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A0" w:rsidRPr="00585787" w:rsidRDefault="00277CA0" w:rsidP="00277CA0">
      <w:pPr>
        <w:tabs>
          <w:tab w:val="left" w:pos="7230"/>
        </w:tabs>
        <w:jc w:val="center"/>
        <w:rPr>
          <w:b/>
          <w:sz w:val="56"/>
          <w:szCs w:val="56"/>
        </w:rPr>
      </w:pPr>
      <w:r w:rsidRPr="00585787">
        <w:rPr>
          <w:b/>
          <w:sz w:val="56"/>
          <w:szCs w:val="56"/>
        </w:rPr>
        <w:t>ПОСТАНОВЛЕНИЕ</w:t>
      </w:r>
    </w:p>
    <w:p w:rsidR="00277CA0" w:rsidRPr="00585787" w:rsidRDefault="00277CA0" w:rsidP="00277CA0">
      <w:pPr>
        <w:jc w:val="center"/>
        <w:rPr>
          <w:b/>
        </w:rPr>
      </w:pPr>
    </w:p>
    <w:p w:rsidR="00277CA0" w:rsidRPr="001A3F5B" w:rsidRDefault="00277CA0" w:rsidP="00277CA0">
      <w:pPr>
        <w:ind w:left="-142" w:right="-144"/>
        <w:jc w:val="center"/>
        <w:rPr>
          <w:b/>
          <w:sz w:val="26"/>
          <w:szCs w:val="26"/>
        </w:rPr>
      </w:pPr>
      <w:r w:rsidRPr="004C1E6C">
        <w:rPr>
          <w:b/>
          <w:sz w:val="26"/>
          <w:szCs w:val="26"/>
        </w:rPr>
        <w:t xml:space="preserve">АДМИНИСТРАЦИИ БЛАГОДАРНЕНСКОГО </w:t>
      </w:r>
      <w:proofErr w:type="gramStart"/>
      <w:r w:rsidRPr="004C1E6C">
        <w:rPr>
          <w:b/>
          <w:sz w:val="26"/>
          <w:szCs w:val="26"/>
        </w:rPr>
        <w:t>МУНИЦИПАЛЬНОГО  ОКРУГА</w:t>
      </w:r>
      <w:proofErr w:type="gramEnd"/>
      <w:r w:rsidRPr="00585787">
        <w:rPr>
          <w:b/>
        </w:rPr>
        <w:t xml:space="preserve">  СТАВРОПОЛЬСКОГО КРАЯ</w:t>
      </w:r>
    </w:p>
    <w:tbl>
      <w:tblPr>
        <w:tblStyle w:val="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271"/>
        <w:gridCol w:w="1660"/>
        <w:gridCol w:w="4145"/>
        <w:gridCol w:w="624"/>
        <w:gridCol w:w="1001"/>
      </w:tblGrid>
      <w:tr w:rsidR="00277CA0" w:rsidRPr="00585787" w:rsidTr="00E04E12">
        <w:trPr>
          <w:trHeight w:val="80"/>
        </w:trPr>
        <w:tc>
          <w:tcPr>
            <w:tcW w:w="655" w:type="dxa"/>
          </w:tcPr>
          <w:p w:rsidR="00277CA0" w:rsidRPr="00277CA0" w:rsidRDefault="00277CA0" w:rsidP="00E04E12">
            <w:pPr>
              <w:tabs>
                <w:tab w:val="left" w:pos="1862"/>
              </w:tabs>
              <w:jc w:val="center"/>
              <w:rPr>
                <w:sz w:val="28"/>
                <w:szCs w:val="28"/>
              </w:rPr>
            </w:pPr>
            <w:r w:rsidRPr="00277CA0">
              <w:rPr>
                <w:sz w:val="28"/>
                <w:szCs w:val="28"/>
              </w:rPr>
              <w:t>19</w:t>
            </w:r>
          </w:p>
        </w:tc>
        <w:tc>
          <w:tcPr>
            <w:tcW w:w="1271" w:type="dxa"/>
          </w:tcPr>
          <w:p w:rsidR="00277CA0" w:rsidRPr="00277CA0" w:rsidRDefault="00277CA0" w:rsidP="00E04E12">
            <w:pPr>
              <w:tabs>
                <w:tab w:val="left" w:pos="1862"/>
              </w:tabs>
              <w:jc w:val="center"/>
              <w:rPr>
                <w:sz w:val="28"/>
                <w:szCs w:val="28"/>
              </w:rPr>
            </w:pPr>
            <w:r w:rsidRPr="00277CA0">
              <w:rPr>
                <w:sz w:val="28"/>
                <w:szCs w:val="28"/>
              </w:rPr>
              <w:t xml:space="preserve">апреля  </w:t>
            </w:r>
          </w:p>
        </w:tc>
        <w:tc>
          <w:tcPr>
            <w:tcW w:w="1660" w:type="dxa"/>
          </w:tcPr>
          <w:p w:rsidR="00277CA0" w:rsidRPr="00277CA0" w:rsidRDefault="00277CA0" w:rsidP="00E04E12">
            <w:pPr>
              <w:tabs>
                <w:tab w:val="left" w:pos="1862"/>
              </w:tabs>
              <w:jc w:val="center"/>
              <w:rPr>
                <w:sz w:val="28"/>
                <w:szCs w:val="28"/>
              </w:rPr>
            </w:pPr>
            <w:proofErr w:type="gramStart"/>
            <w:r w:rsidRPr="00277CA0">
              <w:rPr>
                <w:sz w:val="28"/>
                <w:szCs w:val="28"/>
              </w:rPr>
              <w:t>2024  года</w:t>
            </w:r>
            <w:proofErr w:type="gramEnd"/>
          </w:p>
        </w:tc>
        <w:tc>
          <w:tcPr>
            <w:tcW w:w="4145" w:type="dxa"/>
          </w:tcPr>
          <w:p w:rsidR="00277CA0" w:rsidRPr="00277CA0" w:rsidRDefault="00277CA0" w:rsidP="00E04E12">
            <w:pPr>
              <w:tabs>
                <w:tab w:val="left" w:pos="1862"/>
              </w:tabs>
              <w:jc w:val="center"/>
              <w:rPr>
                <w:sz w:val="28"/>
                <w:szCs w:val="28"/>
              </w:rPr>
            </w:pPr>
            <w:r w:rsidRPr="00277CA0">
              <w:rPr>
                <w:sz w:val="28"/>
                <w:szCs w:val="28"/>
              </w:rPr>
              <w:t>г. Благодарный</w:t>
            </w:r>
          </w:p>
        </w:tc>
        <w:tc>
          <w:tcPr>
            <w:tcW w:w="624" w:type="dxa"/>
          </w:tcPr>
          <w:p w:rsidR="00277CA0" w:rsidRPr="00277CA0" w:rsidRDefault="00277CA0" w:rsidP="00E04E12">
            <w:pPr>
              <w:tabs>
                <w:tab w:val="left" w:pos="1862"/>
              </w:tabs>
              <w:jc w:val="center"/>
              <w:rPr>
                <w:sz w:val="28"/>
                <w:szCs w:val="28"/>
              </w:rPr>
            </w:pPr>
            <w:r w:rsidRPr="00277CA0">
              <w:rPr>
                <w:sz w:val="28"/>
                <w:szCs w:val="28"/>
              </w:rPr>
              <w:t>№</w:t>
            </w:r>
          </w:p>
        </w:tc>
        <w:tc>
          <w:tcPr>
            <w:tcW w:w="1001" w:type="dxa"/>
          </w:tcPr>
          <w:p w:rsidR="00277CA0" w:rsidRPr="00277CA0" w:rsidRDefault="00277CA0" w:rsidP="00E04E12">
            <w:pPr>
              <w:tabs>
                <w:tab w:val="left" w:pos="1862"/>
              </w:tabs>
              <w:rPr>
                <w:sz w:val="28"/>
                <w:szCs w:val="28"/>
              </w:rPr>
            </w:pPr>
            <w:r w:rsidRPr="00277CA0">
              <w:rPr>
                <w:sz w:val="28"/>
                <w:szCs w:val="28"/>
              </w:rPr>
              <w:t>505</w:t>
            </w:r>
          </w:p>
        </w:tc>
      </w:tr>
    </w:tbl>
    <w:p w:rsidR="00277CA0" w:rsidRDefault="00277CA0" w:rsidP="00277CA0">
      <w:pPr>
        <w:jc w:val="center"/>
        <w:rPr>
          <w:b/>
        </w:rPr>
      </w:pPr>
      <w:bookmarkStart w:id="0" w:name="_GoBack"/>
      <w:bookmarkEnd w:id="0"/>
    </w:p>
    <w:p w:rsidR="00277CA0" w:rsidRDefault="00277CA0" w:rsidP="00277CA0"/>
    <w:p w:rsidR="00277CA0" w:rsidRDefault="00277CA0" w:rsidP="00277CA0"/>
    <w:p w:rsidR="00277CA0" w:rsidRDefault="00277CA0" w:rsidP="00277CA0">
      <w:pPr>
        <w:spacing w:line="240" w:lineRule="exact"/>
        <w:jc w:val="both"/>
      </w:pPr>
      <w:r>
        <w:t>Об утверждении административного регламента предоставления администрацией Благодарненского муниципального округа Ставропольского края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277CA0" w:rsidRDefault="00277CA0" w:rsidP="00277CA0"/>
    <w:p w:rsidR="00277CA0" w:rsidRPr="007C0A65" w:rsidRDefault="00277CA0" w:rsidP="00277CA0"/>
    <w:p w:rsidR="00277CA0" w:rsidRPr="007C0A65" w:rsidRDefault="00277CA0" w:rsidP="00277CA0"/>
    <w:p w:rsidR="00277CA0" w:rsidRDefault="00277CA0" w:rsidP="00277CA0">
      <w:pPr>
        <w:ind w:firstLine="708"/>
        <w:jc w:val="both"/>
        <w:rPr>
          <w:b/>
        </w:rPr>
      </w:pPr>
      <w:r w:rsidRPr="007C0A65">
        <w:t>В целях</w:t>
      </w:r>
      <w:r>
        <w:t xml:space="preserve">  </w:t>
      </w:r>
      <w:r w:rsidRPr="007C0A65">
        <w:t>реализации</w:t>
      </w:r>
      <w:r>
        <w:t xml:space="preserve"> </w:t>
      </w:r>
      <w:r w:rsidRPr="007C0A65">
        <w:t xml:space="preserve"> Федерального закона </w:t>
      </w:r>
      <w:r>
        <w:t xml:space="preserve">  </w:t>
      </w:r>
      <w:r w:rsidRPr="007C0A65">
        <w:t>от</w:t>
      </w:r>
      <w:r>
        <w:t xml:space="preserve"> </w:t>
      </w:r>
      <w:r w:rsidRPr="007C0A65">
        <w:t xml:space="preserve">06 октября 2003 года №131-ФЗ «Об общих принципах организации местного самоуправления в Российской Федерации», в соответствии с </w:t>
      </w:r>
      <w:r>
        <w:t>Ф</w:t>
      </w:r>
      <w:r w:rsidRPr="007C0A65">
        <w:t>едеральным закон</w:t>
      </w:r>
      <w:r>
        <w:t>о</w:t>
      </w:r>
      <w:r w:rsidRPr="007C0A65">
        <w:t>м от 27 июля 2010 года «№ 210-ФЗ «Об организации предоставления государс</w:t>
      </w:r>
      <w:r>
        <w:t>твенных и муниципальных услуг»,</w:t>
      </w:r>
      <w:r w:rsidRPr="004E4769">
        <w:rPr>
          <w:rFonts w:eastAsia="Calibri"/>
          <w:szCs w:val="22"/>
        </w:rPr>
        <w:t xml:space="preserve"> </w:t>
      </w:r>
      <w:r w:rsidRPr="00973BA3">
        <w:t>постановлением администрации Благодарненского муниципального округа Ставропольского края от 15 декабря 2023 года №  1430 «Об утверждении Порядка разработки и утверждения административных регламентов предоставления муниципальных услуг администрацией Благодарненского муниципального округа Ставропольского края</w:t>
      </w:r>
      <w:r>
        <w:t>»</w:t>
      </w:r>
      <w:r w:rsidRPr="00973BA3">
        <w:t>, администрация Благодарненского муниципального округа Ставропольского края</w:t>
      </w:r>
      <w:r w:rsidRPr="009C53B8">
        <w:t xml:space="preserve">, администрация Благодарненского </w:t>
      </w:r>
      <w:r>
        <w:t>муниципального</w:t>
      </w:r>
      <w:r w:rsidRPr="009C53B8">
        <w:t xml:space="preserve"> округа Ставропольского края</w:t>
      </w:r>
    </w:p>
    <w:p w:rsidR="00277CA0" w:rsidRDefault="00277CA0" w:rsidP="00277CA0">
      <w:pPr>
        <w:pStyle w:val="ConsTitle"/>
        <w:widowControl/>
        <w:ind w:right="0"/>
        <w:jc w:val="both"/>
        <w:rPr>
          <w:rFonts w:ascii="Times New Roman" w:hAnsi="Times New Roman" w:cs="Times New Roman"/>
          <w:b w:val="0"/>
          <w:sz w:val="28"/>
          <w:szCs w:val="28"/>
        </w:rPr>
      </w:pPr>
    </w:p>
    <w:p w:rsidR="00277CA0" w:rsidRDefault="00277CA0" w:rsidP="00277CA0">
      <w:pPr>
        <w:pStyle w:val="ConsTitle"/>
        <w:widowControl/>
        <w:ind w:right="0"/>
        <w:jc w:val="both"/>
        <w:rPr>
          <w:rFonts w:ascii="Times New Roman" w:hAnsi="Times New Roman" w:cs="Times New Roman"/>
          <w:b w:val="0"/>
          <w:sz w:val="28"/>
          <w:szCs w:val="28"/>
        </w:rPr>
      </w:pPr>
    </w:p>
    <w:p w:rsidR="00277CA0" w:rsidRDefault="00277CA0" w:rsidP="00277CA0">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ПОСТАНОВЛЯЕТ:</w:t>
      </w:r>
    </w:p>
    <w:p w:rsidR="00277CA0" w:rsidRDefault="00277CA0" w:rsidP="00277CA0">
      <w:pPr>
        <w:pStyle w:val="ConsTitle"/>
        <w:widowControl/>
        <w:ind w:right="0"/>
        <w:jc w:val="both"/>
        <w:rPr>
          <w:rFonts w:ascii="Times New Roman" w:hAnsi="Times New Roman" w:cs="Times New Roman"/>
          <w:b w:val="0"/>
          <w:sz w:val="28"/>
          <w:szCs w:val="28"/>
        </w:rPr>
      </w:pPr>
    </w:p>
    <w:p w:rsidR="00277CA0" w:rsidRDefault="00277CA0" w:rsidP="00277CA0">
      <w:pPr>
        <w:pStyle w:val="ConsTitle"/>
        <w:widowControl/>
        <w:ind w:right="0"/>
        <w:jc w:val="both"/>
        <w:rPr>
          <w:rFonts w:ascii="Times New Roman" w:hAnsi="Times New Roman" w:cs="Times New Roman"/>
          <w:b w:val="0"/>
          <w:sz w:val="28"/>
          <w:szCs w:val="28"/>
        </w:rPr>
      </w:pPr>
    </w:p>
    <w:p w:rsidR="00277CA0" w:rsidRDefault="00277CA0" w:rsidP="00277CA0">
      <w:pPr>
        <w:ind w:firstLine="709"/>
        <w:jc w:val="both"/>
      </w:pPr>
      <w:r>
        <w:t xml:space="preserve">1. </w:t>
      </w:r>
      <w:r w:rsidRPr="002D7616">
        <w:t>Утвердить прилагаемый административн</w:t>
      </w:r>
      <w:r>
        <w:t>ый</w:t>
      </w:r>
      <w:r w:rsidRPr="002D7616">
        <w:t xml:space="preserve"> регламент </w:t>
      </w:r>
      <w:r>
        <w:t xml:space="preserve">по </w:t>
      </w:r>
      <w:r w:rsidRPr="002D7616">
        <w:t>предоставлени</w:t>
      </w:r>
      <w:r>
        <w:t>ю администрацией Благодарненского городского округа Ставропольского края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277CA0" w:rsidRDefault="00277CA0" w:rsidP="00277CA0">
      <w:pPr>
        <w:ind w:firstLine="709"/>
        <w:jc w:val="both"/>
      </w:pPr>
    </w:p>
    <w:p w:rsidR="00277CA0" w:rsidRDefault="00277CA0" w:rsidP="00277CA0">
      <w:pPr>
        <w:ind w:firstLine="708"/>
        <w:jc w:val="both"/>
      </w:pPr>
      <w:r>
        <w:t xml:space="preserve">2. Признать утратившими силу постановления администрации </w:t>
      </w:r>
      <w:r w:rsidRPr="00CA4EEC">
        <w:t xml:space="preserve">Благодарненского </w:t>
      </w:r>
      <w:r>
        <w:t xml:space="preserve">городского округа </w:t>
      </w:r>
      <w:r w:rsidRPr="00530470">
        <w:t>Ставропольского края</w:t>
      </w:r>
      <w:r>
        <w:t xml:space="preserve"> от:</w:t>
      </w:r>
    </w:p>
    <w:p w:rsidR="00277CA0" w:rsidRDefault="00277CA0" w:rsidP="00277CA0">
      <w:pPr>
        <w:ind w:firstLine="708"/>
        <w:jc w:val="both"/>
      </w:pPr>
      <w:r>
        <w:t xml:space="preserve">10 сентября 2019 года № 1522 «Об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«Предоставление </w:t>
      </w:r>
      <w:r>
        <w:lastRenderedPageBreak/>
        <w:t>грантов за счет средств бюджета муниципального образования Ставропольского края субъектам малого и среднего предпринимательства»;</w:t>
      </w:r>
    </w:p>
    <w:p w:rsidR="00277CA0" w:rsidRDefault="00277CA0" w:rsidP="00277CA0">
      <w:pPr>
        <w:ind w:firstLine="708"/>
        <w:jc w:val="both"/>
      </w:pPr>
      <w:r>
        <w:t>29 октября 2019 года № 1798 «</w:t>
      </w:r>
      <w:r w:rsidRPr="001E2E8D">
        <w:t xml:space="preserve">О внесении изменений в </w:t>
      </w:r>
      <w:r w:rsidRPr="00C14620">
        <w:t>административный регламент предоставления администрацией Благодарненского городского округа Ставропольского края муниципальной услуги «</w:t>
      </w:r>
      <w:r w:rsidRPr="001E2E8D">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C14620">
        <w:rPr>
          <w:color w:val="000000" w:themeColor="text1"/>
        </w:rPr>
        <w:t xml:space="preserve">», </w:t>
      </w:r>
      <w:r w:rsidRPr="00C14620">
        <w:t xml:space="preserve">утвержденный постановлением администрации Благодарненского городского округа Ставропольского края </w:t>
      </w:r>
      <w:r w:rsidRPr="001E2E8D">
        <w:t>от 10 сентября 2019 года № 1522</w:t>
      </w:r>
      <w:r>
        <w:t>»;</w:t>
      </w:r>
    </w:p>
    <w:p w:rsidR="00277CA0" w:rsidRDefault="00277CA0" w:rsidP="00277CA0">
      <w:pPr>
        <w:ind w:firstLine="708"/>
        <w:jc w:val="both"/>
      </w:pPr>
      <w:r>
        <w:t>28 ноября 2019 года № 1937 «</w:t>
      </w:r>
      <w:r w:rsidRPr="001E2E8D">
        <w:t xml:space="preserve">О внесении изменений в </w:t>
      </w:r>
      <w:r w:rsidRPr="00C14620">
        <w:t>административный регламент предоставления администрацией Благодарненского городского округа Ставропольского края муниципальной услуги «</w:t>
      </w:r>
      <w:r w:rsidRPr="001E2E8D">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C14620">
        <w:rPr>
          <w:color w:val="000000" w:themeColor="text1"/>
        </w:rPr>
        <w:t xml:space="preserve">», </w:t>
      </w:r>
      <w:r w:rsidRPr="00C14620">
        <w:t xml:space="preserve">утвержденный постановлением администрации Благодарненского городского округа Ставропольского края </w:t>
      </w:r>
      <w:r w:rsidRPr="001E2E8D">
        <w:t>от 10 сентября 2019 года № 1522</w:t>
      </w:r>
      <w:r>
        <w:t>»;</w:t>
      </w:r>
    </w:p>
    <w:p w:rsidR="00277CA0" w:rsidRDefault="00277CA0" w:rsidP="00277CA0">
      <w:pPr>
        <w:ind w:firstLine="708"/>
        <w:jc w:val="both"/>
      </w:pPr>
      <w:r>
        <w:t>07 июля 2023 года № 739 «</w:t>
      </w:r>
      <w:r w:rsidRPr="001E2E8D">
        <w:t xml:space="preserve">О внесении изменений в </w:t>
      </w:r>
      <w:r w:rsidRPr="00C14620">
        <w:t>административный регламент предоставления администрацией Благодарненского городского округа Ставропольского края муниципальной услуги «</w:t>
      </w:r>
      <w:r w:rsidRPr="001E2E8D">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C14620">
        <w:rPr>
          <w:color w:val="000000" w:themeColor="text1"/>
        </w:rPr>
        <w:t xml:space="preserve">», </w:t>
      </w:r>
      <w:r w:rsidRPr="00C14620">
        <w:t xml:space="preserve">утвержденный постановлением администрации Благодарненского городского округа Ставропольского края </w:t>
      </w:r>
      <w:r w:rsidRPr="001E2E8D">
        <w:t>от 10 сентября 2019 года № 1522</w:t>
      </w:r>
      <w:r>
        <w:t>».</w:t>
      </w:r>
    </w:p>
    <w:p w:rsidR="00277CA0" w:rsidRPr="00530470" w:rsidRDefault="00277CA0" w:rsidP="00277CA0">
      <w:pPr>
        <w:pStyle w:val="ConsPlusNormal"/>
        <w:jc w:val="both"/>
      </w:pPr>
    </w:p>
    <w:p w:rsidR="00277CA0" w:rsidRPr="00B17C04" w:rsidRDefault="00277CA0" w:rsidP="00277CA0">
      <w:pPr>
        <w:pStyle w:val="af9"/>
        <w:ind w:firstLine="709"/>
        <w:jc w:val="both"/>
      </w:pPr>
      <w:r>
        <w:t>3</w:t>
      </w:r>
      <w:r w:rsidRPr="00B17C04">
        <w:t xml:space="preserve">. Контроль за выполнением настоящего постановления возложить на заместителя главы администрации Благодарненского </w:t>
      </w:r>
      <w:r>
        <w:t>муниципального</w:t>
      </w:r>
      <w:r w:rsidRPr="00B17C04">
        <w:t xml:space="preserve"> округа Ставропольского края, начальника финансового управления администрации Благодарненского </w:t>
      </w:r>
      <w:r>
        <w:t>муниципального</w:t>
      </w:r>
      <w:r w:rsidRPr="00B17C04">
        <w:t xml:space="preserve"> округа Ставропольского Кузнецову Л.В.</w:t>
      </w:r>
    </w:p>
    <w:p w:rsidR="00277CA0" w:rsidRDefault="00277CA0" w:rsidP="00277CA0">
      <w:pPr>
        <w:ind w:firstLine="708"/>
      </w:pPr>
    </w:p>
    <w:p w:rsidR="00277CA0" w:rsidRPr="00D07353" w:rsidRDefault="00277CA0" w:rsidP="00277CA0">
      <w:pPr>
        <w:ind w:firstLine="708"/>
        <w:rPr>
          <w:lang w:eastAsia="ru-RU"/>
        </w:rPr>
      </w:pPr>
      <w:r>
        <w:t>4</w:t>
      </w:r>
      <w:r w:rsidRPr="00E26230">
        <w:t>.</w:t>
      </w:r>
      <w:r>
        <w:t xml:space="preserve"> </w:t>
      </w:r>
      <w:r>
        <w:rPr>
          <w:lang w:eastAsia="ru-RU"/>
        </w:rPr>
        <w:t>Настоящее постановление вступает в силу на следующий день после дня его официального опубликования.</w:t>
      </w:r>
    </w:p>
    <w:p w:rsidR="00277CA0" w:rsidRDefault="00277CA0" w:rsidP="00277CA0">
      <w:pPr>
        <w:ind w:firstLine="708"/>
      </w:pPr>
    </w:p>
    <w:p w:rsidR="00277CA0" w:rsidRDefault="00277CA0" w:rsidP="00277CA0">
      <w:pPr>
        <w:ind w:firstLine="708"/>
      </w:pPr>
    </w:p>
    <w:p w:rsidR="00277CA0" w:rsidRDefault="00277CA0" w:rsidP="00277CA0">
      <w:pPr>
        <w:ind w:firstLine="708"/>
      </w:pPr>
    </w:p>
    <w:p w:rsidR="00277CA0" w:rsidRPr="007C0A65" w:rsidRDefault="00277CA0" w:rsidP="00277CA0">
      <w:pPr>
        <w:ind w:firstLine="708"/>
      </w:pPr>
    </w:p>
    <w:tbl>
      <w:tblPr>
        <w:tblW w:w="9356" w:type="dxa"/>
        <w:tblInd w:w="108" w:type="dxa"/>
        <w:tblBorders>
          <w:insideH w:val="single" w:sz="4" w:space="0" w:color="auto"/>
          <w:insideV w:val="single" w:sz="4" w:space="0" w:color="auto"/>
        </w:tblBorders>
        <w:tblLook w:val="0000" w:firstRow="0" w:lastRow="0" w:firstColumn="0" w:lastColumn="0" w:noHBand="0" w:noVBand="0"/>
      </w:tblPr>
      <w:tblGrid>
        <w:gridCol w:w="5954"/>
        <w:gridCol w:w="3402"/>
      </w:tblGrid>
      <w:tr w:rsidR="00277CA0" w:rsidRPr="00720A58" w:rsidTr="00E04E12">
        <w:trPr>
          <w:trHeight w:val="469"/>
        </w:trPr>
        <w:tc>
          <w:tcPr>
            <w:tcW w:w="5954" w:type="dxa"/>
            <w:tcBorders>
              <w:right w:val="nil"/>
            </w:tcBorders>
          </w:tcPr>
          <w:p w:rsidR="00277CA0" w:rsidRPr="00C8207C" w:rsidRDefault="00277CA0" w:rsidP="00E04E12">
            <w:pPr>
              <w:shd w:val="clear" w:color="auto" w:fill="FFFFFF"/>
              <w:spacing w:line="240" w:lineRule="exact"/>
              <w:rPr>
                <w:rFonts w:eastAsia="Times New Roman"/>
                <w:color w:val="000000"/>
                <w:spacing w:val="-1"/>
                <w:lang w:eastAsia="ru-RU"/>
              </w:rPr>
            </w:pPr>
            <w:r w:rsidRPr="00C8207C">
              <w:rPr>
                <w:rFonts w:eastAsia="Times New Roman"/>
                <w:color w:val="000000"/>
                <w:spacing w:val="-1"/>
                <w:lang w:eastAsia="ru-RU"/>
              </w:rPr>
              <w:t xml:space="preserve">Главы </w:t>
            </w:r>
          </w:p>
          <w:p w:rsidR="00277CA0" w:rsidRPr="00C8207C" w:rsidRDefault="00277CA0" w:rsidP="00E04E12">
            <w:pPr>
              <w:shd w:val="clear" w:color="auto" w:fill="FFFFFF"/>
              <w:spacing w:line="240" w:lineRule="exact"/>
              <w:rPr>
                <w:rFonts w:eastAsia="Times New Roman"/>
                <w:color w:val="000000"/>
                <w:spacing w:val="-1"/>
                <w:lang w:eastAsia="ru-RU"/>
              </w:rPr>
            </w:pPr>
            <w:r w:rsidRPr="00C8207C">
              <w:rPr>
                <w:rFonts w:eastAsia="Times New Roman"/>
                <w:color w:val="000000"/>
                <w:spacing w:val="-1"/>
                <w:lang w:eastAsia="ru-RU"/>
              </w:rPr>
              <w:t xml:space="preserve">Благодарненского </w:t>
            </w:r>
            <w:r>
              <w:rPr>
                <w:rFonts w:eastAsia="Times New Roman"/>
                <w:color w:val="000000"/>
                <w:spacing w:val="-1"/>
                <w:lang w:eastAsia="ru-RU"/>
              </w:rPr>
              <w:t>муниципального</w:t>
            </w:r>
            <w:r w:rsidRPr="00C8207C">
              <w:rPr>
                <w:rFonts w:eastAsia="Times New Roman"/>
                <w:color w:val="000000"/>
                <w:spacing w:val="-1"/>
                <w:lang w:eastAsia="ru-RU"/>
              </w:rPr>
              <w:t xml:space="preserve"> округа </w:t>
            </w:r>
          </w:p>
          <w:p w:rsidR="00277CA0" w:rsidRPr="00720A58" w:rsidRDefault="00277CA0" w:rsidP="00E04E12">
            <w:pPr>
              <w:shd w:val="clear" w:color="auto" w:fill="FFFFFF"/>
              <w:spacing w:line="240" w:lineRule="exact"/>
            </w:pPr>
            <w:r w:rsidRPr="00C8207C">
              <w:rPr>
                <w:rFonts w:eastAsia="Times New Roman"/>
                <w:color w:val="000000"/>
                <w:spacing w:val="-1"/>
                <w:lang w:eastAsia="ru-RU"/>
              </w:rPr>
              <w:t>Ставропольского края</w:t>
            </w:r>
          </w:p>
        </w:tc>
        <w:tc>
          <w:tcPr>
            <w:tcW w:w="3402" w:type="dxa"/>
            <w:tcBorders>
              <w:top w:val="nil"/>
              <w:left w:val="nil"/>
              <w:bottom w:val="nil"/>
              <w:right w:val="nil"/>
            </w:tcBorders>
          </w:tcPr>
          <w:p w:rsidR="00277CA0" w:rsidRDefault="00277CA0" w:rsidP="00E04E12">
            <w:pPr>
              <w:spacing w:line="240" w:lineRule="exact"/>
              <w:jc w:val="right"/>
            </w:pPr>
          </w:p>
          <w:p w:rsidR="00277CA0" w:rsidRDefault="00277CA0" w:rsidP="00E04E12">
            <w:pPr>
              <w:spacing w:line="240" w:lineRule="exact"/>
              <w:jc w:val="right"/>
            </w:pPr>
          </w:p>
          <w:p w:rsidR="00277CA0" w:rsidRPr="00720A58" w:rsidRDefault="00277CA0" w:rsidP="00E04E12">
            <w:pPr>
              <w:spacing w:line="240" w:lineRule="exact"/>
              <w:jc w:val="right"/>
            </w:pPr>
            <w:r>
              <w:t>А.И. Теньков</w:t>
            </w:r>
          </w:p>
        </w:tc>
      </w:tr>
    </w:tbl>
    <w:p w:rsidR="00277CA0" w:rsidRDefault="00277CA0" w:rsidP="00277CA0"/>
    <w:p w:rsidR="00277CA0" w:rsidRDefault="00277CA0"/>
    <w:p w:rsidR="00277CA0" w:rsidRDefault="00277CA0"/>
    <w:p w:rsidR="00277CA0" w:rsidRDefault="00277CA0"/>
    <w:p w:rsidR="00277CA0" w:rsidRDefault="00277CA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1"/>
      </w:tblGrid>
      <w:tr w:rsidR="00B651BD" w:rsidRPr="000402D2" w:rsidTr="00B15D78">
        <w:tc>
          <w:tcPr>
            <w:tcW w:w="4219" w:type="dxa"/>
          </w:tcPr>
          <w:p w:rsidR="00B651BD" w:rsidRPr="000402D2" w:rsidRDefault="00B651BD" w:rsidP="00B651BD">
            <w:pPr>
              <w:spacing w:line="240" w:lineRule="exact"/>
            </w:pPr>
          </w:p>
        </w:tc>
        <w:tc>
          <w:tcPr>
            <w:tcW w:w="5351" w:type="dxa"/>
          </w:tcPr>
          <w:p w:rsidR="00B651BD" w:rsidRPr="000402D2" w:rsidRDefault="00B651BD" w:rsidP="00B651BD">
            <w:pPr>
              <w:spacing w:line="240" w:lineRule="exact"/>
              <w:jc w:val="center"/>
            </w:pPr>
            <w:r w:rsidRPr="000402D2">
              <w:t>УТВЕРЖДЕН</w:t>
            </w:r>
          </w:p>
          <w:p w:rsidR="00B651BD" w:rsidRPr="000402D2" w:rsidRDefault="00B651BD" w:rsidP="00B651BD">
            <w:pPr>
              <w:spacing w:line="240" w:lineRule="exact"/>
              <w:jc w:val="center"/>
            </w:pPr>
            <w:r w:rsidRPr="000402D2">
              <w:t xml:space="preserve">постановлением администрации Благодарненского </w:t>
            </w:r>
            <w:r w:rsidR="005955BE">
              <w:rPr>
                <w:rFonts w:eastAsia="Times New Roman"/>
                <w:color w:val="000000"/>
                <w:spacing w:val="-1"/>
                <w:lang w:eastAsia="ru-RU"/>
              </w:rPr>
              <w:t>муниципального</w:t>
            </w:r>
            <w:r w:rsidR="005D773F" w:rsidRPr="000402D2">
              <w:t xml:space="preserve"> округа</w:t>
            </w:r>
            <w:r w:rsidRPr="000402D2">
              <w:t xml:space="preserve"> Ставропольского края</w:t>
            </w:r>
          </w:p>
          <w:p w:rsidR="00252586" w:rsidRPr="000402D2" w:rsidRDefault="00277CA0" w:rsidP="00B651BD">
            <w:pPr>
              <w:spacing w:line="240" w:lineRule="exact"/>
              <w:jc w:val="center"/>
            </w:pPr>
            <w:r>
              <w:t>от 19 апреля 2024 года № 505</w:t>
            </w:r>
          </w:p>
        </w:tc>
      </w:tr>
    </w:tbl>
    <w:p w:rsidR="00AD3F1B" w:rsidRPr="000402D2" w:rsidRDefault="00AD3F1B"/>
    <w:p w:rsidR="00B651BD" w:rsidRPr="000402D2" w:rsidRDefault="00B651BD"/>
    <w:p w:rsidR="00B651BD" w:rsidRPr="000402D2" w:rsidRDefault="00B651BD" w:rsidP="00B651BD">
      <w:pPr>
        <w:jc w:val="center"/>
      </w:pPr>
      <w:r w:rsidRPr="000402D2">
        <w:t>АДМИНИСТРАТИВНЫЙ РЕГЛАМЕНТ</w:t>
      </w:r>
    </w:p>
    <w:p w:rsidR="00B6713D" w:rsidRPr="000402D2" w:rsidRDefault="00454428" w:rsidP="00B6713D">
      <w:pPr>
        <w:spacing w:line="240" w:lineRule="exact"/>
        <w:jc w:val="both"/>
      </w:pPr>
      <w:r w:rsidRPr="000402D2">
        <w:t xml:space="preserve">предоставления администрацией Благодарненского </w:t>
      </w:r>
      <w:r w:rsidR="005955BE">
        <w:rPr>
          <w:rFonts w:eastAsia="Times New Roman"/>
          <w:color w:val="000000"/>
          <w:spacing w:val="-1"/>
          <w:lang w:eastAsia="ru-RU"/>
        </w:rPr>
        <w:t>муниципального</w:t>
      </w:r>
      <w:r w:rsidR="005D773F" w:rsidRPr="000402D2">
        <w:t xml:space="preserve"> округа</w:t>
      </w:r>
      <w:r w:rsidRPr="000402D2">
        <w:t xml:space="preserve"> Ставропольского края муниципальной услуги «</w:t>
      </w:r>
      <w:r w:rsidR="00554CE5" w:rsidRPr="000402D2">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0402D2">
        <w:t>»</w:t>
      </w:r>
    </w:p>
    <w:p w:rsidR="00454428" w:rsidRPr="000402D2" w:rsidRDefault="00454428" w:rsidP="00B651BD">
      <w:pPr>
        <w:jc w:val="center"/>
      </w:pPr>
    </w:p>
    <w:p w:rsidR="00B651BD" w:rsidRPr="000402D2" w:rsidRDefault="00B461EB" w:rsidP="00B651BD">
      <w:pPr>
        <w:jc w:val="center"/>
      </w:pPr>
      <w:r w:rsidRPr="000402D2">
        <w:rPr>
          <w:lang w:val="en-US"/>
        </w:rPr>
        <w:t>I</w:t>
      </w:r>
      <w:r w:rsidR="00B651BD" w:rsidRPr="000402D2">
        <w:t>. Общие положения</w:t>
      </w:r>
    </w:p>
    <w:p w:rsidR="00B651BD" w:rsidRPr="000402D2" w:rsidRDefault="00B651BD" w:rsidP="00454428">
      <w:pPr>
        <w:jc w:val="both"/>
      </w:pPr>
    </w:p>
    <w:p w:rsidR="005F0E63" w:rsidRPr="000402D2" w:rsidRDefault="008841C1" w:rsidP="002062EF">
      <w:pPr>
        <w:autoSpaceDE w:val="0"/>
        <w:autoSpaceDN w:val="0"/>
        <w:adjustRightInd w:val="0"/>
        <w:ind w:firstLine="709"/>
      </w:pPr>
      <w:r w:rsidRPr="000402D2">
        <w:t xml:space="preserve">1. </w:t>
      </w:r>
      <w:r w:rsidR="005F0E63" w:rsidRPr="000402D2">
        <w:t>Предмет регулирования административного регламента</w:t>
      </w:r>
    </w:p>
    <w:p w:rsidR="005F0E63" w:rsidRPr="000402D2" w:rsidRDefault="005867E1" w:rsidP="005867E1">
      <w:pPr>
        <w:ind w:firstLine="709"/>
        <w:jc w:val="both"/>
      </w:pPr>
      <w:r w:rsidRPr="000402D2">
        <w:t>1.</w:t>
      </w:r>
      <w:r w:rsidR="00F6644E" w:rsidRPr="000402D2">
        <w:t>1.</w:t>
      </w:r>
      <w:r w:rsidR="00454428" w:rsidRPr="000402D2">
        <w:t xml:space="preserve"> </w:t>
      </w:r>
      <w:r w:rsidR="005F0E63" w:rsidRPr="000402D2">
        <w:t xml:space="preserve">Административный регламент </w:t>
      </w:r>
      <w:r w:rsidR="00454428" w:rsidRPr="000402D2">
        <w:t xml:space="preserve">предоставления администрацией Благодарненского </w:t>
      </w:r>
      <w:r w:rsidR="005955BE">
        <w:rPr>
          <w:rFonts w:eastAsia="Times New Roman"/>
          <w:color w:val="000000"/>
          <w:spacing w:val="-1"/>
          <w:lang w:eastAsia="ru-RU"/>
        </w:rPr>
        <w:t>муниципального</w:t>
      </w:r>
      <w:r w:rsidR="005D773F" w:rsidRPr="000402D2">
        <w:t xml:space="preserve"> округа </w:t>
      </w:r>
      <w:r w:rsidR="00454428" w:rsidRPr="000402D2">
        <w:t>Ставропольского края муниципальной услуги «</w:t>
      </w:r>
      <w:r w:rsidR="00554CE5" w:rsidRPr="000402D2">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00454428" w:rsidRPr="000402D2">
        <w:t xml:space="preserve">»  </w:t>
      </w:r>
      <w:r w:rsidR="005F0E63" w:rsidRPr="000402D2">
        <w:t xml:space="preserve">(далее – административный регламент) определяет сроки и последовательность действий (далее – административные процедуры) отдела </w:t>
      </w:r>
      <w:r w:rsidR="005955BE">
        <w:t>экономического развития</w:t>
      </w:r>
      <w:r w:rsidR="005D773F" w:rsidRPr="000402D2">
        <w:t xml:space="preserve"> </w:t>
      </w:r>
      <w:r w:rsidR="005F0E63" w:rsidRPr="000402D2">
        <w:t xml:space="preserve">администрации Благодарненского </w:t>
      </w:r>
      <w:r w:rsidR="005955BE">
        <w:rPr>
          <w:rFonts w:eastAsia="Times New Roman"/>
          <w:color w:val="000000"/>
          <w:spacing w:val="-1"/>
          <w:lang w:eastAsia="ru-RU"/>
        </w:rPr>
        <w:t>муниципального</w:t>
      </w:r>
      <w:r w:rsidR="005D773F" w:rsidRPr="000402D2">
        <w:t xml:space="preserve"> округа </w:t>
      </w:r>
      <w:r w:rsidR="005F0E63" w:rsidRPr="000402D2">
        <w:t>Ставропольского края (далее – отдел</w:t>
      </w:r>
      <w:r w:rsidR="001C2535" w:rsidRPr="000402D2">
        <w:t xml:space="preserve"> </w:t>
      </w:r>
      <w:r w:rsidR="005955BE">
        <w:t>экономического развития</w:t>
      </w:r>
      <w:r w:rsidR="005F0E63" w:rsidRPr="000402D2">
        <w:t>) по предоставлению данной услуги</w:t>
      </w:r>
      <w:r w:rsidR="006810A4" w:rsidRPr="000402D2">
        <w:t xml:space="preserve"> на территории Благодарненского </w:t>
      </w:r>
      <w:r w:rsidR="005955BE">
        <w:rPr>
          <w:rFonts w:eastAsia="Times New Roman"/>
          <w:color w:val="000000"/>
          <w:spacing w:val="-1"/>
          <w:lang w:eastAsia="ru-RU"/>
        </w:rPr>
        <w:t>муниципального</w:t>
      </w:r>
      <w:r w:rsidR="005D773F" w:rsidRPr="000402D2">
        <w:t xml:space="preserve"> </w:t>
      </w:r>
      <w:proofErr w:type="gramStart"/>
      <w:r w:rsidR="005D773F" w:rsidRPr="000402D2">
        <w:t xml:space="preserve">округа  </w:t>
      </w:r>
      <w:r w:rsidR="006810A4" w:rsidRPr="000402D2">
        <w:t>Ставропольского</w:t>
      </w:r>
      <w:proofErr w:type="gramEnd"/>
      <w:r w:rsidR="006810A4" w:rsidRPr="000402D2">
        <w:t xml:space="preserve"> края</w:t>
      </w:r>
      <w:r w:rsidR="005F0E63" w:rsidRPr="000402D2">
        <w:t>.</w:t>
      </w:r>
    </w:p>
    <w:p w:rsidR="005F0E63" w:rsidRPr="000402D2" w:rsidRDefault="005F0E63" w:rsidP="005867E1">
      <w:pPr>
        <w:pStyle w:val="a5"/>
        <w:spacing w:before="0" w:after="0"/>
        <w:ind w:firstLine="709"/>
        <w:jc w:val="both"/>
        <w:rPr>
          <w:sz w:val="28"/>
          <w:szCs w:val="28"/>
        </w:rPr>
      </w:pPr>
      <w:r w:rsidRPr="000402D2">
        <w:rPr>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5F0E63" w:rsidRPr="000402D2" w:rsidRDefault="008841C1" w:rsidP="008841C1">
      <w:pPr>
        <w:pStyle w:val="a5"/>
        <w:spacing w:before="0" w:after="0"/>
        <w:ind w:firstLine="708"/>
        <w:rPr>
          <w:sz w:val="28"/>
          <w:szCs w:val="28"/>
        </w:rPr>
      </w:pPr>
      <w:r w:rsidRPr="000402D2">
        <w:rPr>
          <w:sz w:val="28"/>
          <w:szCs w:val="28"/>
        </w:rPr>
        <w:t xml:space="preserve">1.2. </w:t>
      </w:r>
      <w:r w:rsidR="005F0E63" w:rsidRPr="000402D2">
        <w:rPr>
          <w:sz w:val="28"/>
          <w:szCs w:val="28"/>
        </w:rPr>
        <w:t>Круг заявителей</w:t>
      </w:r>
    </w:p>
    <w:p w:rsidR="00315EB5" w:rsidRPr="000402D2" w:rsidRDefault="00F6644E" w:rsidP="005867E1">
      <w:pPr>
        <w:ind w:firstLine="709"/>
        <w:jc w:val="both"/>
      </w:pPr>
      <w:r w:rsidRPr="000402D2">
        <w:t>1.</w:t>
      </w:r>
      <w:r w:rsidR="008841C1" w:rsidRPr="000402D2">
        <w:t xml:space="preserve">2.1. </w:t>
      </w:r>
      <w:r w:rsidR="00F52E9A" w:rsidRPr="000402D2">
        <w:t>Заявителями на предоставление муниципальной услуги являются субъекты малого и среднего предпринимательства, отвечающие требованиям, установленным</w:t>
      </w:r>
      <w:r w:rsidR="00BB78ED" w:rsidRPr="000402D2">
        <w:t xml:space="preserve">  </w:t>
      </w:r>
      <w:r w:rsidR="00F52E9A" w:rsidRPr="000402D2">
        <w:t xml:space="preserve"> Федеральным </w:t>
      </w:r>
      <w:hyperlink r:id="rId8" w:history="1">
        <w:r w:rsidR="00F52E9A" w:rsidRPr="000402D2">
          <w:t>законом</w:t>
        </w:r>
      </w:hyperlink>
      <w:r w:rsidR="00BB78ED" w:rsidRPr="000402D2">
        <w:t xml:space="preserve"> от 24 июля </w:t>
      </w:r>
      <w:r w:rsidR="00F52E9A" w:rsidRPr="000402D2">
        <w:t xml:space="preserve">2007 </w:t>
      </w:r>
      <w:r w:rsidR="00BB78ED" w:rsidRPr="000402D2">
        <w:t>года №</w:t>
      </w:r>
      <w:r w:rsidR="00F52E9A" w:rsidRPr="000402D2">
        <w:t xml:space="preserve"> 209-ФЗ "О развитии малого и среднего предпринимательства в Российской Федерации" (далее - заявители), зарегистрированные на территории Благодарненского </w:t>
      </w:r>
      <w:r w:rsidR="00E847DF">
        <w:t>муниципального</w:t>
      </w:r>
      <w:r w:rsidR="005D773F" w:rsidRPr="000402D2">
        <w:t xml:space="preserve"> округа</w:t>
      </w:r>
      <w:r w:rsidR="00F52E9A" w:rsidRPr="000402D2">
        <w:t xml:space="preserve"> Ставропольского края</w:t>
      </w:r>
      <w:r w:rsidR="008B4ACD" w:rsidRPr="000402D2">
        <w:t xml:space="preserve"> не более 12 месяцев со дня государственной регистрации</w:t>
      </w:r>
      <w:r w:rsidR="00995F79" w:rsidRPr="000402D2">
        <w:t xml:space="preserve"> в Едином государственном реестре юридических лиц (индивидуальных предпринимателей» до дня подачи заявления на участие в конкурсном отборе</w:t>
      </w:r>
      <w:r w:rsidR="00A8269E" w:rsidRPr="000402D2">
        <w:t xml:space="preserve">. </w:t>
      </w:r>
    </w:p>
    <w:p w:rsidR="007D7C8C" w:rsidRPr="000402D2" w:rsidRDefault="007D7C8C" w:rsidP="007D7C8C">
      <w:pPr>
        <w:ind w:firstLine="709"/>
        <w:jc w:val="both"/>
      </w:pPr>
      <w:r w:rsidRPr="000402D2">
        <w:t>1.3.Требования к порядку информирования о предоставлении услуги</w:t>
      </w:r>
    </w:p>
    <w:p w:rsidR="007D7C8C" w:rsidRPr="000402D2" w:rsidRDefault="007D7C8C" w:rsidP="007D7C8C">
      <w:pPr>
        <w:autoSpaceDE w:val="0"/>
        <w:autoSpaceDN w:val="0"/>
        <w:adjustRightInd w:val="0"/>
        <w:ind w:firstLine="709"/>
        <w:jc w:val="both"/>
      </w:pPr>
      <w:r w:rsidRPr="000402D2">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w:t>
      </w:r>
      <w:r w:rsidRPr="000402D2">
        <w:lastRenderedPageBreak/>
        <w:t xml:space="preserve">официальном сайте администрации Благодарненского </w:t>
      </w:r>
      <w:r w:rsidR="00B63C4B">
        <w:rPr>
          <w:rFonts w:eastAsia="Times New Roman"/>
          <w:color w:val="000000"/>
          <w:spacing w:val="-1"/>
          <w:lang w:eastAsia="ru-RU"/>
        </w:rPr>
        <w:t>муниципального</w:t>
      </w:r>
      <w:r w:rsidRPr="000402D2">
        <w:t xml:space="preserve"> округа Ставропольского края (далее – администрация), в сети </w:t>
      </w:r>
      <w:r w:rsidRPr="000402D2">
        <w:rPr>
          <w:bCs/>
        </w:rPr>
        <w:t xml:space="preserve">«Интернет», </w:t>
      </w:r>
      <w:r w:rsidRPr="000402D2">
        <w:t>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7D7C8C" w:rsidRPr="000402D2" w:rsidRDefault="007D7C8C" w:rsidP="007D7C8C">
      <w:pPr>
        <w:pStyle w:val="a5"/>
        <w:spacing w:before="0" w:after="0"/>
        <w:ind w:firstLine="709"/>
        <w:jc w:val="both"/>
        <w:rPr>
          <w:sz w:val="28"/>
          <w:szCs w:val="28"/>
        </w:rPr>
      </w:pPr>
      <w:r w:rsidRPr="000402D2">
        <w:rPr>
          <w:sz w:val="28"/>
          <w:szCs w:val="28"/>
        </w:rPr>
        <w:t xml:space="preserve">Получение информации по вопросам предоставления услуги, а также сведений о ходе предоставления услуги в отделе </w:t>
      </w:r>
      <w:r w:rsidR="00B63C4B">
        <w:rPr>
          <w:sz w:val="28"/>
          <w:szCs w:val="28"/>
        </w:rPr>
        <w:t>экономического развития</w:t>
      </w:r>
      <w:r w:rsidRPr="000402D2">
        <w:rPr>
          <w:sz w:val="28"/>
          <w:szCs w:val="28"/>
        </w:rPr>
        <w:t xml:space="preserve"> администрации Благодарненского </w:t>
      </w:r>
      <w:r w:rsidR="00B63C4B" w:rsidRPr="00B63C4B">
        <w:rPr>
          <w:color w:val="000000"/>
          <w:spacing w:val="-1"/>
          <w:sz w:val="28"/>
          <w:szCs w:val="28"/>
          <w:lang w:eastAsia="ru-RU"/>
        </w:rPr>
        <w:t>муниципального</w:t>
      </w:r>
      <w:r w:rsidRPr="000402D2">
        <w:rPr>
          <w:sz w:val="28"/>
          <w:szCs w:val="28"/>
        </w:rPr>
        <w:t xml:space="preserve"> округа Ставропольского края осуществляется при:</w:t>
      </w:r>
    </w:p>
    <w:p w:rsidR="007D7C8C" w:rsidRPr="000402D2" w:rsidRDefault="007D7C8C" w:rsidP="007D7C8C">
      <w:pPr>
        <w:pStyle w:val="a5"/>
        <w:spacing w:before="0" w:after="0"/>
        <w:ind w:firstLine="709"/>
        <w:jc w:val="both"/>
        <w:rPr>
          <w:sz w:val="28"/>
          <w:szCs w:val="28"/>
        </w:rPr>
      </w:pPr>
      <w:r w:rsidRPr="000402D2">
        <w:rPr>
          <w:sz w:val="28"/>
          <w:szCs w:val="28"/>
        </w:rPr>
        <w:t>личном обращении заявителя;</w:t>
      </w:r>
    </w:p>
    <w:p w:rsidR="007D7C8C" w:rsidRPr="000402D2" w:rsidRDefault="007D7C8C" w:rsidP="007D7C8C">
      <w:pPr>
        <w:pStyle w:val="a5"/>
        <w:spacing w:before="0" w:after="0"/>
        <w:ind w:firstLine="709"/>
        <w:jc w:val="both"/>
        <w:rPr>
          <w:sz w:val="28"/>
          <w:szCs w:val="28"/>
        </w:rPr>
      </w:pPr>
      <w:r w:rsidRPr="000402D2">
        <w:rPr>
          <w:sz w:val="28"/>
          <w:szCs w:val="28"/>
        </w:rPr>
        <w:t>письменном обращении заявит</w:t>
      </w:r>
      <w:r w:rsidRPr="000402D2">
        <w:rPr>
          <w:sz w:val="28"/>
          <w:szCs w:val="28"/>
          <w:lang w:val="en-US"/>
        </w:rPr>
        <w:t>e</w:t>
      </w:r>
      <w:r w:rsidRPr="000402D2">
        <w:rPr>
          <w:sz w:val="28"/>
          <w:szCs w:val="28"/>
        </w:rPr>
        <w:t>ля;</w:t>
      </w:r>
    </w:p>
    <w:p w:rsidR="007D7C8C" w:rsidRPr="000402D2" w:rsidRDefault="007D7C8C" w:rsidP="007D7C8C">
      <w:pPr>
        <w:pStyle w:val="a5"/>
        <w:spacing w:before="0" w:after="0"/>
        <w:ind w:firstLine="709"/>
        <w:jc w:val="both"/>
        <w:rPr>
          <w:sz w:val="28"/>
          <w:szCs w:val="28"/>
        </w:rPr>
      </w:pPr>
      <w:r w:rsidRPr="000402D2">
        <w:rPr>
          <w:sz w:val="28"/>
          <w:szCs w:val="28"/>
        </w:rPr>
        <w:t>обращении заявителя по телефонам, указанным в пункте 1.3.4. административного регламента;</w:t>
      </w:r>
    </w:p>
    <w:p w:rsidR="007D7C8C" w:rsidRPr="000402D2" w:rsidRDefault="007D7C8C" w:rsidP="007D7C8C">
      <w:pPr>
        <w:pStyle w:val="a5"/>
        <w:spacing w:before="0" w:after="0"/>
        <w:ind w:firstLine="709"/>
        <w:jc w:val="both"/>
        <w:rPr>
          <w:sz w:val="28"/>
          <w:szCs w:val="28"/>
        </w:rPr>
      </w:pPr>
      <w:r w:rsidRPr="000402D2">
        <w:rPr>
          <w:sz w:val="28"/>
          <w:szCs w:val="28"/>
        </w:rPr>
        <w:t xml:space="preserve">через </w:t>
      </w:r>
      <w:r w:rsidR="00E847DF" w:rsidRPr="00E847DF">
        <w:rPr>
          <w:sz w:val="28"/>
          <w:szCs w:val="28"/>
        </w:rPr>
        <w:t xml:space="preserve">информационно - телекоммуникационную сеть «Интернет» </w:t>
      </w:r>
      <w:proofErr w:type="gramStart"/>
      <w:r w:rsidR="00E847DF" w:rsidRPr="00E847DF">
        <w:rPr>
          <w:sz w:val="28"/>
          <w:szCs w:val="28"/>
        </w:rPr>
        <w:t>https://www.abgosk.ru  (</w:t>
      </w:r>
      <w:proofErr w:type="gramEnd"/>
      <w:r w:rsidR="00E847DF" w:rsidRPr="00E847DF">
        <w:rPr>
          <w:sz w:val="28"/>
          <w:szCs w:val="28"/>
        </w:rPr>
        <w:t>далее – официальный сайт)</w:t>
      </w:r>
      <w:r w:rsidRPr="000402D2">
        <w:rPr>
          <w:sz w:val="28"/>
          <w:szCs w:val="28"/>
        </w:rPr>
        <w:t xml:space="preserve"> и электронную почту, указанную  в пункте 1.3.5. административного регламента.</w:t>
      </w:r>
    </w:p>
    <w:p w:rsidR="007D7C8C" w:rsidRPr="000402D2" w:rsidRDefault="007D7C8C" w:rsidP="007D7C8C">
      <w:pPr>
        <w:ind w:left="171" w:firstLine="709"/>
        <w:jc w:val="both"/>
      </w:pPr>
      <w:r w:rsidRPr="000402D2">
        <w:t>обращении к информационным материалам, которые размещены в федеральной государс</w:t>
      </w:r>
      <w:r w:rsidR="00B15D78">
        <w:t>твенной информационной системе «</w:t>
      </w:r>
      <w:r w:rsidRPr="000402D2">
        <w:t xml:space="preserve">Единый портал государственных и муниципальных </w:t>
      </w:r>
      <w:r w:rsidR="00B15D78">
        <w:t>услуг (функций)»</w:t>
      </w:r>
      <w:r w:rsidRPr="000402D2">
        <w:t xml:space="preserve"> (www.gosuslugi.ru) и в государственной информационной </w:t>
      </w:r>
      <w:r w:rsidR="00B15D78">
        <w:t>системе Ставропольского края – «</w:t>
      </w:r>
      <w:r w:rsidRPr="000402D2">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sidR="00B15D78">
        <w:t>бразований Ставропольского края»</w:t>
      </w:r>
      <w:r w:rsidRPr="000402D2">
        <w:t xml:space="preserve"> (</w:t>
      </w:r>
      <w:hyperlink w:history="1">
        <w:r w:rsidRPr="000402D2">
          <w:rPr>
            <w:rStyle w:val="aa"/>
            <w:color w:val="auto"/>
          </w:rPr>
          <w:t xml:space="preserve">www.gosuslugi. </w:t>
        </w:r>
        <w:proofErr w:type="spellStart"/>
        <w:r w:rsidRPr="000402D2">
          <w:rPr>
            <w:rStyle w:val="aa"/>
            <w:color w:val="auto"/>
          </w:rPr>
          <w:t>ru</w:t>
        </w:r>
        <w:proofErr w:type="spellEnd"/>
      </w:hyperlink>
      <w:r w:rsidRPr="000402D2">
        <w:t>).</w:t>
      </w:r>
    </w:p>
    <w:p w:rsidR="007D7C8C" w:rsidRPr="000402D2" w:rsidRDefault="007D7C8C" w:rsidP="007D7C8C">
      <w:pPr>
        <w:autoSpaceDE w:val="0"/>
        <w:autoSpaceDN w:val="0"/>
        <w:adjustRightInd w:val="0"/>
        <w:ind w:firstLine="709"/>
        <w:jc w:val="both"/>
      </w:pPr>
      <w:r w:rsidRPr="000402D2">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7D7C8C" w:rsidRPr="000402D2" w:rsidRDefault="007D7C8C" w:rsidP="007D7C8C">
      <w:pPr>
        <w:autoSpaceDE w:val="0"/>
        <w:autoSpaceDN w:val="0"/>
        <w:adjustRightInd w:val="0"/>
        <w:ind w:firstLine="709"/>
        <w:jc w:val="both"/>
      </w:pPr>
      <w:r w:rsidRPr="000402D2">
        <w:t>1.3.3.Информация о месте нахождения и графике работы органа местного самоуправления, предоставляющего услугу:</w:t>
      </w:r>
    </w:p>
    <w:p w:rsidR="007D7C8C" w:rsidRPr="000402D2" w:rsidRDefault="007D7C8C" w:rsidP="007D7C8C">
      <w:pPr>
        <w:autoSpaceDE w:val="0"/>
        <w:autoSpaceDN w:val="0"/>
        <w:adjustRightInd w:val="0"/>
        <w:ind w:firstLine="709"/>
        <w:jc w:val="both"/>
      </w:pPr>
      <w:r w:rsidRPr="000402D2">
        <w:t xml:space="preserve">администрация: 356420, Ставропольский край, г. Благодарный, площадь Ленина, 1; </w:t>
      </w:r>
    </w:p>
    <w:p w:rsidR="007D7C8C" w:rsidRPr="000402D2" w:rsidRDefault="007D7C8C" w:rsidP="007D7C8C">
      <w:pPr>
        <w:ind w:firstLine="709"/>
        <w:jc w:val="both"/>
      </w:pPr>
      <w:r w:rsidRPr="000402D2">
        <w:t xml:space="preserve">отдел </w:t>
      </w:r>
      <w:r w:rsidR="00B63C4B">
        <w:t>экономического развития</w:t>
      </w:r>
      <w:r w:rsidRPr="000402D2">
        <w:t xml:space="preserve"> – кабинет </w:t>
      </w:r>
      <w:r w:rsidR="00E847DF">
        <w:t>318</w:t>
      </w:r>
      <w:r w:rsidRPr="000402D2">
        <w:t>;</w:t>
      </w:r>
    </w:p>
    <w:p w:rsidR="007D7C8C" w:rsidRPr="000402D2" w:rsidRDefault="007D7C8C" w:rsidP="007D7C8C">
      <w:pPr>
        <w:ind w:firstLine="709"/>
        <w:jc w:val="both"/>
      </w:pPr>
      <w:r w:rsidRPr="000402D2">
        <w:t xml:space="preserve">график работы администрации: </w:t>
      </w:r>
    </w:p>
    <w:p w:rsidR="007D7C8C" w:rsidRPr="000402D2" w:rsidRDefault="007D7C8C" w:rsidP="007D7C8C">
      <w:pPr>
        <w:ind w:firstLine="709"/>
        <w:jc w:val="both"/>
      </w:pPr>
      <w:r w:rsidRPr="000402D2">
        <w:t xml:space="preserve">понедельник – пятница с 8.00 до 17.00; </w:t>
      </w:r>
    </w:p>
    <w:p w:rsidR="007D7C8C" w:rsidRPr="000402D2" w:rsidRDefault="007D7C8C" w:rsidP="007D7C8C">
      <w:pPr>
        <w:ind w:firstLine="709"/>
        <w:jc w:val="both"/>
      </w:pPr>
      <w:r w:rsidRPr="000402D2">
        <w:t>перерыв – с 12.00 до 13.00;</w:t>
      </w:r>
    </w:p>
    <w:p w:rsidR="007D7C8C" w:rsidRPr="000402D2" w:rsidRDefault="007D7C8C" w:rsidP="007D7C8C">
      <w:pPr>
        <w:ind w:firstLine="709"/>
        <w:jc w:val="both"/>
      </w:pPr>
      <w:r w:rsidRPr="000402D2">
        <w:t>выходные – суббота, воскресенье.</w:t>
      </w:r>
    </w:p>
    <w:p w:rsidR="007D7C8C" w:rsidRPr="000402D2" w:rsidRDefault="007D7C8C" w:rsidP="007D7C8C">
      <w:pPr>
        <w:ind w:firstLine="709"/>
        <w:jc w:val="both"/>
      </w:pPr>
      <w:r w:rsidRPr="000402D2">
        <w:t xml:space="preserve">1.3.4.Справочный телефон отдела </w:t>
      </w:r>
      <w:r w:rsidR="00B63C4B">
        <w:t>экономического развития</w:t>
      </w:r>
      <w:r w:rsidRPr="000402D2">
        <w:t>:</w:t>
      </w:r>
    </w:p>
    <w:p w:rsidR="007D7C8C" w:rsidRPr="000402D2" w:rsidRDefault="007D7C8C" w:rsidP="007D7C8C">
      <w:pPr>
        <w:ind w:firstLine="708"/>
        <w:jc w:val="both"/>
      </w:pPr>
      <w:r w:rsidRPr="000402D2">
        <w:lastRenderedPageBreak/>
        <w:t>телефон для получения справок и консультаций 8(86549)2-1</w:t>
      </w:r>
      <w:r w:rsidR="00B15D78">
        <w:t>6-79</w:t>
      </w:r>
      <w:r w:rsidRPr="000402D2">
        <w:t>.</w:t>
      </w:r>
    </w:p>
    <w:p w:rsidR="007D7C8C" w:rsidRPr="000402D2" w:rsidRDefault="007D7C8C" w:rsidP="007D7C8C">
      <w:pPr>
        <w:tabs>
          <w:tab w:val="left" w:pos="709"/>
        </w:tabs>
        <w:ind w:firstLine="708"/>
        <w:jc w:val="both"/>
      </w:pPr>
      <w:r w:rsidRPr="000402D2">
        <w:t>1.3.5.Адрес официального сайта администрации в информационно - телекоммуникационной сети «Интернет»</w:t>
      </w:r>
      <w:r w:rsidR="00E847DF" w:rsidRPr="00E847DF">
        <w:t xml:space="preserve"> </w:t>
      </w:r>
      <w:r w:rsidR="00E847DF">
        <w:t>https://www.abgosk.ru</w:t>
      </w:r>
      <w:r w:rsidRPr="000402D2">
        <w:t>, содержащего информацию о предоставлении услуги и услуг, которые являются необходимыми и обязательными для предоставления услуги, адрес электронной почты.</w:t>
      </w:r>
    </w:p>
    <w:p w:rsidR="007D7C8C" w:rsidRPr="000402D2" w:rsidRDefault="007D7C8C" w:rsidP="007D7C8C">
      <w:pPr>
        <w:ind w:firstLine="708"/>
        <w:jc w:val="both"/>
      </w:pPr>
      <w:r w:rsidRPr="000402D2">
        <w:t xml:space="preserve">Адрес официального сайта: </w:t>
      </w:r>
      <w:hyperlink r:id="rId9" w:history="1">
        <w:r w:rsidR="00EE31BF" w:rsidRPr="00667D9D">
          <w:rPr>
            <w:rStyle w:val="aa"/>
            <w:lang w:val="en-US"/>
          </w:rPr>
          <w:t>www</w:t>
        </w:r>
        <w:r w:rsidR="00EE31BF" w:rsidRPr="00667D9D">
          <w:rPr>
            <w:rStyle w:val="aa"/>
          </w:rPr>
          <w:t>.</w:t>
        </w:r>
        <w:proofErr w:type="spellStart"/>
        <w:r w:rsidR="00EE31BF" w:rsidRPr="00667D9D">
          <w:rPr>
            <w:rStyle w:val="aa"/>
            <w:lang w:val="en-US"/>
          </w:rPr>
          <w:t>abgosk</w:t>
        </w:r>
        <w:proofErr w:type="spellEnd"/>
        <w:r w:rsidR="00EE31BF" w:rsidRPr="00667D9D">
          <w:rPr>
            <w:rStyle w:val="aa"/>
          </w:rPr>
          <w:t>.</w:t>
        </w:r>
        <w:proofErr w:type="spellStart"/>
        <w:r w:rsidR="00EE31BF" w:rsidRPr="00667D9D">
          <w:rPr>
            <w:rStyle w:val="aa"/>
            <w:lang w:val="en-US"/>
          </w:rPr>
          <w:t>ru</w:t>
        </w:r>
        <w:proofErr w:type="spellEnd"/>
      </w:hyperlink>
      <w:r w:rsidRPr="000402D2">
        <w:t xml:space="preserve">. </w:t>
      </w:r>
    </w:p>
    <w:p w:rsidR="00B63C4B" w:rsidRDefault="007D7C8C" w:rsidP="00B63C4B">
      <w:pPr>
        <w:ind w:firstLine="708"/>
        <w:jc w:val="both"/>
      </w:pPr>
      <w:r w:rsidRPr="000402D2">
        <w:t xml:space="preserve">Адрес электронной почты администрации: </w:t>
      </w:r>
      <w:hyperlink r:id="rId10" w:history="1">
        <w:r w:rsidRPr="000402D2">
          <w:rPr>
            <w:rStyle w:val="aa"/>
            <w:color w:val="auto"/>
          </w:rPr>
          <w:t>abgosk@mail.ru</w:t>
        </w:r>
      </w:hyperlink>
      <w:r w:rsidRPr="000402D2">
        <w:t xml:space="preserve">; </w:t>
      </w:r>
    </w:p>
    <w:p w:rsidR="00770CB3" w:rsidRPr="000402D2" w:rsidRDefault="00B63C4B" w:rsidP="00B63C4B">
      <w:pPr>
        <w:ind w:firstLine="708"/>
        <w:jc w:val="both"/>
      </w:pPr>
      <w:r>
        <w:t>А</w:t>
      </w:r>
      <w:r w:rsidR="007D7C8C" w:rsidRPr="000402D2">
        <w:t xml:space="preserve">дрес электронной почты отдела </w:t>
      </w:r>
      <w:r>
        <w:t>экономического развития</w:t>
      </w:r>
      <w:r w:rsidR="007D7C8C" w:rsidRPr="000402D2">
        <w:t xml:space="preserve">: </w:t>
      </w:r>
      <w:hyperlink r:id="rId11" w:history="1">
        <w:r w:rsidR="007D7C8C" w:rsidRPr="000402D2">
          <w:rPr>
            <w:rStyle w:val="aa"/>
            <w:color w:val="auto"/>
          </w:rPr>
          <w:t>otdeltorgovli01@mail.ru</w:t>
        </w:r>
      </w:hyperlink>
      <w:r w:rsidR="007D7C8C" w:rsidRPr="000402D2">
        <w:t>.</w:t>
      </w:r>
    </w:p>
    <w:p w:rsidR="007D7C8C" w:rsidRPr="000402D2" w:rsidRDefault="007D7C8C" w:rsidP="007A6E10">
      <w:pPr>
        <w:pStyle w:val="a5"/>
        <w:spacing w:before="0" w:after="0"/>
        <w:ind w:firstLine="540"/>
        <w:jc w:val="center"/>
        <w:rPr>
          <w:sz w:val="28"/>
          <w:szCs w:val="28"/>
        </w:rPr>
      </w:pPr>
    </w:p>
    <w:p w:rsidR="00871E82" w:rsidRPr="000402D2" w:rsidRDefault="00A47F5F" w:rsidP="00B15D78">
      <w:pPr>
        <w:pStyle w:val="a5"/>
        <w:spacing w:before="0" w:after="0"/>
        <w:jc w:val="center"/>
        <w:rPr>
          <w:sz w:val="28"/>
          <w:szCs w:val="28"/>
        </w:rPr>
      </w:pPr>
      <w:r w:rsidRPr="000402D2">
        <w:rPr>
          <w:sz w:val="28"/>
          <w:szCs w:val="28"/>
          <w:lang w:val="en-US"/>
        </w:rPr>
        <w:t>II</w:t>
      </w:r>
      <w:r w:rsidR="00B461EB" w:rsidRPr="000402D2">
        <w:rPr>
          <w:sz w:val="28"/>
          <w:szCs w:val="28"/>
        </w:rPr>
        <w:t>.</w:t>
      </w:r>
      <w:r w:rsidR="0084765F" w:rsidRPr="000402D2">
        <w:rPr>
          <w:sz w:val="28"/>
          <w:szCs w:val="28"/>
        </w:rPr>
        <w:t xml:space="preserve"> Стандарт предоставления муниципальной услуги</w:t>
      </w:r>
    </w:p>
    <w:p w:rsidR="007A6E10" w:rsidRPr="000402D2" w:rsidRDefault="007A6E10" w:rsidP="007A6E10">
      <w:pPr>
        <w:pStyle w:val="a5"/>
        <w:spacing w:before="0" w:after="0"/>
        <w:ind w:firstLine="540"/>
        <w:jc w:val="center"/>
        <w:rPr>
          <w:sz w:val="28"/>
          <w:szCs w:val="28"/>
        </w:rPr>
      </w:pPr>
    </w:p>
    <w:p w:rsidR="007A6E10" w:rsidRPr="000402D2" w:rsidRDefault="00F6644E" w:rsidP="00A47F5F">
      <w:pPr>
        <w:ind w:firstLine="709"/>
        <w:jc w:val="both"/>
      </w:pPr>
      <w:r w:rsidRPr="000402D2">
        <w:t>2.1</w:t>
      </w:r>
      <w:r w:rsidR="00A47F5F" w:rsidRPr="000402D2">
        <w:t xml:space="preserve">. </w:t>
      </w:r>
      <w:r w:rsidR="005A75ED" w:rsidRPr="000402D2">
        <w:t>Наименование м</w:t>
      </w:r>
      <w:r w:rsidR="00A47F5F" w:rsidRPr="000402D2">
        <w:t>униципальн</w:t>
      </w:r>
      <w:r w:rsidR="005A75ED" w:rsidRPr="000402D2">
        <w:t>ой</w:t>
      </w:r>
      <w:r w:rsidR="00A47F5F" w:rsidRPr="000402D2">
        <w:t xml:space="preserve"> услуг</w:t>
      </w:r>
      <w:r w:rsidR="005A75ED" w:rsidRPr="000402D2">
        <w:t>и</w:t>
      </w:r>
      <w:r w:rsidR="00A47F5F" w:rsidRPr="000402D2">
        <w:t>: «</w:t>
      </w:r>
      <w:r w:rsidR="00554CE5" w:rsidRPr="000402D2">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00A47F5F" w:rsidRPr="000402D2">
        <w:t>»</w:t>
      </w:r>
      <w:r w:rsidR="007A6E10" w:rsidRPr="000402D2">
        <w:t>.</w:t>
      </w:r>
    </w:p>
    <w:p w:rsidR="007A6E10" w:rsidRPr="000402D2" w:rsidRDefault="005A75ED" w:rsidP="00770CB3">
      <w:pPr>
        <w:ind w:firstLine="709"/>
      </w:pPr>
      <w:r w:rsidRPr="000402D2">
        <w:t xml:space="preserve">2.2. </w:t>
      </w:r>
      <w:r w:rsidR="007A6E10" w:rsidRPr="000402D2">
        <w:t>Наименование органа, предоставляюще</w:t>
      </w:r>
      <w:r w:rsidR="00A47F5F" w:rsidRPr="000402D2">
        <w:t>го услугу</w:t>
      </w:r>
    </w:p>
    <w:p w:rsidR="007A6E10" w:rsidRPr="000402D2" w:rsidRDefault="00F6644E" w:rsidP="00A47F5F">
      <w:pPr>
        <w:autoSpaceDE w:val="0"/>
        <w:autoSpaceDN w:val="0"/>
        <w:adjustRightInd w:val="0"/>
        <w:ind w:firstLine="709"/>
        <w:jc w:val="both"/>
      </w:pPr>
      <w:r w:rsidRPr="000402D2">
        <w:t>2.2</w:t>
      </w:r>
      <w:r w:rsidR="00A47F5F" w:rsidRPr="000402D2">
        <w:t>.</w:t>
      </w:r>
      <w:r w:rsidR="005A75ED" w:rsidRPr="000402D2">
        <w:t xml:space="preserve">1. </w:t>
      </w:r>
      <w:r w:rsidR="00A47F5F" w:rsidRPr="000402D2">
        <w:t xml:space="preserve"> </w:t>
      </w:r>
      <w:r w:rsidR="002567B2" w:rsidRPr="000402D2">
        <w:t>Предоставление у</w:t>
      </w:r>
      <w:r w:rsidR="007A6E10" w:rsidRPr="000402D2">
        <w:t>слуг</w:t>
      </w:r>
      <w:r w:rsidR="002567B2" w:rsidRPr="000402D2">
        <w:t>и осуществляет а</w:t>
      </w:r>
      <w:r w:rsidR="007A6E10" w:rsidRPr="000402D2">
        <w:t>дминистраци</w:t>
      </w:r>
      <w:r w:rsidR="002567B2" w:rsidRPr="000402D2">
        <w:t>я</w:t>
      </w:r>
      <w:r w:rsidR="007A6E10" w:rsidRPr="000402D2">
        <w:t>.</w:t>
      </w:r>
    </w:p>
    <w:p w:rsidR="007A6E10" w:rsidRPr="000402D2" w:rsidRDefault="002567B2" w:rsidP="00E943C1">
      <w:pPr>
        <w:autoSpaceDE w:val="0"/>
        <w:autoSpaceDN w:val="0"/>
        <w:adjustRightInd w:val="0"/>
        <w:ind w:firstLine="708"/>
        <w:jc w:val="both"/>
      </w:pPr>
      <w:r w:rsidRPr="000402D2">
        <w:t>Непосредственное предоставление услуги осуществляет отдел</w:t>
      </w:r>
      <w:r w:rsidR="001C2535" w:rsidRPr="000402D2">
        <w:t xml:space="preserve"> </w:t>
      </w:r>
      <w:r w:rsidR="00B63C4B">
        <w:t>экономического развития</w:t>
      </w:r>
      <w:r w:rsidRPr="000402D2">
        <w:t>.</w:t>
      </w:r>
    </w:p>
    <w:p w:rsidR="001766F7" w:rsidRPr="000402D2" w:rsidRDefault="001766F7" w:rsidP="001766F7">
      <w:pPr>
        <w:autoSpaceDE w:val="0"/>
        <w:autoSpaceDN w:val="0"/>
        <w:adjustRightInd w:val="0"/>
        <w:ind w:firstLine="708"/>
        <w:jc w:val="both"/>
      </w:pPr>
      <w:r w:rsidRPr="000402D2">
        <w:t>При предоставлении услуги администрация осуществляет межведомственное электронное взаимодействие с:</w:t>
      </w:r>
    </w:p>
    <w:p w:rsidR="001766F7" w:rsidRPr="000402D2" w:rsidRDefault="001766F7" w:rsidP="001766F7">
      <w:pPr>
        <w:autoSpaceDE w:val="0"/>
        <w:autoSpaceDN w:val="0"/>
        <w:adjustRightInd w:val="0"/>
        <w:ind w:firstLine="708"/>
        <w:jc w:val="both"/>
      </w:pPr>
      <w:r w:rsidRPr="000402D2">
        <w:t>Управлением Федеральной налоговой службой по Ставропольскому краю.</w:t>
      </w:r>
    </w:p>
    <w:p w:rsidR="007D7C8C" w:rsidRPr="000402D2" w:rsidRDefault="007D7C8C" w:rsidP="007D7C8C">
      <w:pPr>
        <w:autoSpaceDE w:val="0"/>
        <w:autoSpaceDN w:val="0"/>
        <w:adjustRightInd w:val="0"/>
        <w:ind w:firstLine="708"/>
        <w:jc w:val="both"/>
      </w:pPr>
      <w:r w:rsidRPr="000402D2">
        <w:t xml:space="preserve">В соответствии с пунктом 3 статьи 7 Федерального закона от 27 июля 2010 года № 210-ФЗ «Об организации предоставления государственных и муниципальных услуг» (далее – Федеральный закон № 210-ФЗ),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администрацией  муниципальных услуг, утвержденный решением Совета депутатов Благодарненского </w:t>
      </w:r>
      <w:r w:rsidR="00B63C4B">
        <w:t>муниципального</w:t>
      </w:r>
      <w:r w:rsidRPr="000402D2">
        <w:t xml:space="preserve"> округа Ставропольского края. </w:t>
      </w:r>
    </w:p>
    <w:p w:rsidR="00E943C1" w:rsidRPr="000402D2" w:rsidRDefault="005A75ED" w:rsidP="00770CB3">
      <w:pPr>
        <w:autoSpaceDE w:val="0"/>
        <w:autoSpaceDN w:val="0"/>
        <w:adjustRightInd w:val="0"/>
        <w:ind w:firstLine="708"/>
        <w:jc w:val="both"/>
      </w:pPr>
      <w:r w:rsidRPr="000402D2">
        <w:t xml:space="preserve">2.3. </w:t>
      </w:r>
      <w:r w:rsidR="00E943C1" w:rsidRPr="000402D2">
        <w:t>Результат предоставления муниципальной услуги</w:t>
      </w:r>
    </w:p>
    <w:p w:rsidR="00F52E9A" w:rsidRPr="000402D2" w:rsidRDefault="00F6644E" w:rsidP="00451292">
      <w:pPr>
        <w:pStyle w:val="ConsPlusNormal"/>
        <w:ind w:firstLine="709"/>
        <w:jc w:val="both"/>
        <w:outlineLvl w:val="0"/>
        <w:rPr>
          <w:rFonts w:ascii="Times New Roman" w:hAnsi="Times New Roman" w:cs="Times New Roman"/>
          <w:sz w:val="28"/>
          <w:szCs w:val="28"/>
        </w:rPr>
      </w:pPr>
      <w:r w:rsidRPr="000402D2">
        <w:rPr>
          <w:rFonts w:ascii="Times New Roman" w:hAnsi="Times New Roman" w:cs="Times New Roman"/>
          <w:sz w:val="28"/>
          <w:szCs w:val="28"/>
        </w:rPr>
        <w:t>2.3</w:t>
      </w:r>
      <w:r w:rsidR="00E943C1" w:rsidRPr="000402D2">
        <w:rPr>
          <w:rFonts w:ascii="Times New Roman" w:hAnsi="Times New Roman" w:cs="Times New Roman"/>
          <w:sz w:val="28"/>
          <w:szCs w:val="28"/>
        </w:rPr>
        <w:t>.</w:t>
      </w:r>
      <w:r w:rsidR="005A75ED" w:rsidRPr="000402D2">
        <w:rPr>
          <w:rFonts w:ascii="Times New Roman" w:hAnsi="Times New Roman" w:cs="Times New Roman"/>
          <w:sz w:val="28"/>
          <w:szCs w:val="28"/>
        </w:rPr>
        <w:t>1.</w:t>
      </w:r>
      <w:r w:rsidR="00F52E9A" w:rsidRPr="000402D2">
        <w:rPr>
          <w:rFonts w:ascii="Times New Roman" w:hAnsi="Times New Roman" w:cs="Times New Roman"/>
          <w:sz w:val="28"/>
          <w:szCs w:val="28"/>
        </w:rPr>
        <w:t xml:space="preserve"> Результатами предоставления муниципальной услуги являются:</w:t>
      </w:r>
    </w:p>
    <w:p w:rsidR="00F52E9A" w:rsidRPr="000402D2" w:rsidRDefault="00F52E9A" w:rsidP="00F52E9A">
      <w:pPr>
        <w:autoSpaceDE w:val="0"/>
        <w:autoSpaceDN w:val="0"/>
        <w:adjustRightInd w:val="0"/>
        <w:ind w:firstLine="540"/>
        <w:jc w:val="both"/>
      </w:pPr>
      <w:r w:rsidRPr="000402D2">
        <w:t xml:space="preserve">предоставление администрацией </w:t>
      </w:r>
      <w:r w:rsidR="00E943C1" w:rsidRPr="000402D2">
        <w:t xml:space="preserve">поддержки в виде гранта </w:t>
      </w:r>
      <w:r w:rsidRPr="000402D2">
        <w:t xml:space="preserve">субъектам малого и среднего предпринимательства Благодарненского </w:t>
      </w:r>
      <w:r w:rsidR="00B63C4B">
        <w:t>муниципального</w:t>
      </w:r>
      <w:r w:rsidR="00C80CDA" w:rsidRPr="000402D2">
        <w:t xml:space="preserve"> округа </w:t>
      </w:r>
      <w:r w:rsidRPr="000402D2">
        <w:t>Ставропольского края;</w:t>
      </w:r>
    </w:p>
    <w:p w:rsidR="00F52E9A" w:rsidRPr="000402D2" w:rsidRDefault="00F52E9A" w:rsidP="00451292">
      <w:pPr>
        <w:autoSpaceDE w:val="0"/>
        <w:autoSpaceDN w:val="0"/>
        <w:adjustRightInd w:val="0"/>
        <w:ind w:firstLine="708"/>
        <w:jc w:val="both"/>
      </w:pPr>
      <w:r w:rsidRPr="000402D2">
        <w:t xml:space="preserve">отказ субъектам малого и среднего предпринимательства Благодарненского </w:t>
      </w:r>
      <w:r w:rsidR="00B63C4B">
        <w:t>муниципального</w:t>
      </w:r>
      <w:r w:rsidR="00C80CDA" w:rsidRPr="000402D2">
        <w:t xml:space="preserve"> округа </w:t>
      </w:r>
      <w:r w:rsidRPr="000402D2">
        <w:t>Ставропольского края в предоставлении</w:t>
      </w:r>
      <w:r w:rsidR="00E943C1" w:rsidRPr="000402D2">
        <w:t xml:space="preserve"> гранта</w:t>
      </w:r>
      <w:r w:rsidRPr="000402D2">
        <w:t>.</w:t>
      </w:r>
    </w:p>
    <w:p w:rsidR="00F52E9A" w:rsidRPr="000402D2" w:rsidRDefault="00F52E9A" w:rsidP="00451292">
      <w:pPr>
        <w:autoSpaceDE w:val="0"/>
        <w:autoSpaceDN w:val="0"/>
        <w:adjustRightInd w:val="0"/>
        <w:ind w:firstLine="708"/>
        <w:jc w:val="both"/>
      </w:pPr>
      <w:r w:rsidRPr="000402D2">
        <w:lastRenderedPageBreak/>
        <w:t>Юридическими фактами, которыми заканчивается предоставление муниципальной услуги, является:</w:t>
      </w:r>
    </w:p>
    <w:p w:rsidR="00F52E9A" w:rsidRPr="000402D2" w:rsidRDefault="00F52E9A" w:rsidP="00451292">
      <w:pPr>
        <w:autoSpaceDE w:val="0"/>
        <w:autoSpaceDN w:val="0"/>
        <w:adjustRightInd w:val="0"/>
        <w:ind w:firstLine="708"/>
        <w:jc w:val="both"/>
      </w:pPr>
      <w:r w:rsidRPr="000402D2">
        <w:t>принятие распоряжения администрации о предоставлении поддержки</w:t>
      </w:r>
      <w:r w:rsidR="00E943C1" w:rsidRPr="000402D2">
        <w:t xml:space="preserve"> в виде гранта</w:t>
      </w:r>
      <w:r w:rsidRPr="000402D2">
        <w:t xml:space="preserve"> субъектам малого и среднего предпринимательства Благодарненского </w:t>
      </w:r>
      <w:r w:rsidR="00B63C4B">
        <w:t>муниципального</w:t>
      </w:r>
      <w:r w:rsidR="00C80CDA" w:rsidRPr="000402D2">
        <w:t xml:space="preserve"> округа </w:t>
      </w:r>
      <w:r w:rsidRPr="000402D2">
        <w:t>Ставропольского края;</w:t>
      </w:r>
    </w:p>
    <w:p w:rsidR="00F52E9A" w:rsidRPr="000402D2" w:rsidRDefault="00F52E9A" w:rsidP="00451292">
      <w:pPr>
        <w:autoSpaceDE w:val="0"/>
        <w:autoSpaceDN w:val="0"/>
        <w:adjustRightInd w:val="0"/>
        <w:ind w:firstLine="708"/>
        <w:jc w:val="both"/>
      </w:pPr>
      <w:r w:rsidRPr="000402D2">
        <w:t xml:space="preserve">заключение договора о предоставлении </w:t>
      </w:r>
      <w:r w:rsidR="00E943C1" w:rsidRPr="000402D2">
        <w:t xml:space="preserve">поддержки в виде гранта </w:t>
      </w:r>
      <w:r w:rsidRPr="000402D2">
        <w:t xml:space="preserve">субъектам малого и среднего предпринимательства Благодарненского </w:t>
      </w:r>
      <w:r w:rsidR="00B63C4B">
        <w:t>муниципального</w:t>
      </w:r>
      <w:r w:rsidR="00C80CDA" w:rsidRPr="000402D2">
        <w:t xml:space="preserve"> округа </w:t>
      </w:r>
      <w:r w:rsidRPr="000402D2">
        <w:t>Ставропольского края;</w:t>
      </w:r>
    </w:p>
    <w:p w:rsidR="00F52E9A" w:rsidRPr="000402D2" w:rsidRDefault="00F52E9A" w:rsidP="00451292">
      <w:pPr>
        <w:autoSpaceDE w:val="0"/>
        <w:autoSpaceDN w:val="0"/>
        <w:adjustRightInd w:val="0"/>
        <w:ind w:firstLine="708"/>
        <w:jc w:val="both"/>
      </w:pPr>
      <w:r w:rsidRPr="000402D2">
        <w:t>внесение записи в Реестр получателей поддержки.</w:t>
      </w:r>
    </w:p>
    <w:p w:rsidR="00E943C1" w:rsidRPr="000402D2" w:rsidRDefault="007D7C8C" w:rsidP="007D7C8C">
      <w:pPr>
        <w:pStyle w:val="ConsPlusNormal"/>
        <w:ind w:firstLine="540"/>
        <w:jc w:val="both"/>
        <w:rPr>
          <w:rFonts w:ascii="Times New Roman" w:hAnsi="Times New Roman" w:cs="Times New Roman"/>
          <w:sz w:val="28"/>
          <w:szCs w:val="28"/>
        </w:rPr>
      </w:pPr>
      <w:r w:rsidRPr="000402D2">
        <w:rPr>
          <w:rFonts w:ascii="Times New Roman" w:hAnsi="Times New Roman" w:cs="Times New Roman"/>
          <w:sz w:val="28"/>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 правовым актом администрации, сроки выдачи (направления) документов, являющихся результатом предоставления муниципальной услуги.</w:t>
      </w:r>
    </w:p>
    <w:p w:rsidR="00A47414" w:rsidRPr="000402D2" w:rsidRDefault="00F6644E" w:rsidP="00947BB1">
      <w:pPr>
        <w:autoSpaceDE w:val="0"/>
        <w:autoSpaceDN w:val="0"/>
        <w:adjustRightInd w:val="0"/>
        <w:ind w:firstLine="709"/>
        <w:jc w:val="both"/>
      </w:pPr>
      <w:r w:rsidRPr="000402D2">
        <w:t>2</w:t>
      </w:r>
      <w:r w:rsidR="002567B2" w:rsidRPr="000402D2">
        <w:t>.</w:t>
      </w:r>
      <w:r w:rsidRPr="000402D2">
        <w:t>4.</w:t>
      </w:r>
      <w:r w:rsidR="005A75ED" w:rsidRPr="000402D2">
        <w:t xml:space="preserve">1. </w:t>
      </w:r>
      <w:r w:rsidR="002567B2" w:rsidRPr="000402D2">
        <w:t xml:space="preserve">Срок </w:t>
      </w:r>
      <w:r w:rsidR="00A26832" w:rsidRPr="000402D2">
        <w:t>рассмотрения доку</w:t>
      </w:r>
      <w:r w:rsidR="0094245E" w:rsidRPr="000402D2">
        <w:t>ментов, поступивших от заявителя</w:t>
      </w:r>
      <w:r w:rsidR="00F1215F" w:rsidRPr="000402D2">
        <w:t>, до принятия решения на конкурсной комиссии по отбору</w:t>
      </w:r>
      <w:r w:rsidR="00947BB1" w:rsidRPr="000402D2">
        <w:t xml:space="preserve"> субъектов малого и среднего предпринимательства для оказания муниципальной поддержки в виде предоставления грантов субъектам малого и среднего предпринимательства на организацию и развитие собственного бизнеса за счет средств бюджета Благодарненского </w:t>
      </w:r>
      <w:r w:rsidR="00B63C4B">
        <w:t>муниципального</w:t>
      </w:r>
      <w:r w:rsidR="00947BB1" w:rsidRPr="000402D2">
        <w:t xml:space="preserve"> округа Ставропольского края</w:t>
      </w:r>
      <w:r w:rsidR="00F1215F" w:rsidRPr="000402D2">
        <w:t xml:space="preserve">, утверждаемой постановлением </w:t>
      </w:r>
      <w:r w:rsidR="0094245E" w:rsidRPr="000402D2">
        <w:t>а</w:t>
      </w:r>
      <w:r w:rsidR="00F1215F" w:rsidRPr="000402D2">
        <w:t>дминистрации (далее – конкурсная комиссия), в том числе с учетом необходимости обращения в организации, участвующие в предоставлении муниципальной услуги</w:t>
      </w:r>
      <w:r w:rsidR="00947BB1" w:rsidRPr="000402D2">
        <w:t xml:space="preserve"> – не более </w:t>
      </w:r>
      <w:r w:rsidR="00F1215F" w:rsidRPr="000402D2">
        <w:t xml:space="preserve">  30 </w:t>
      </w:r>
      <w:r w:rsidR="00947BB1" w:rsidRPr="000402D2">
        <w:t>календарных дней  со дня поступления документов в администрацию</w:t>
      </w:r>
      <w:r w:rsidR="00A47414" w:rsidRPr="000402D2">
        <w:t xml:space="preserve">. </w:t>
      </w:r>
      <w:r w:rsidR="00947BB1" w:rsidRPr="000402D2">
        <w:t>Г</w:t>
      </w:r>
      <w:r w:rsidR="00E943C1" w:rsidRPr="000402D2">
        <w:t>ранты</w:t>
      </w:r>
      <w:r w:rsidR="00A47414" w:rsidRPr="000402D2">
        <w:t xml:space="preserve"> предоставляются в пределах денежных средств, предусмотренных на эти цели в бюджете Благодарненского </w:t>
      </w:r>
      <w:r w:rsidR="00B63C4B">
        <w:t>муниципального</w:t>
      </w:r>
      <w:r w:rsidR="00C80CDA" w:rsidRPr="000402D2">
        <w:t xml:space="preserve"> округа </w:t>
      </w:r>
      <w:r w:rsidR="00A47414" w:rsidRPr="000402D2">
        <w:t>Ставропольского края на соответствующий финансовый год.</w:t>
      </w:r>
    </w:p>
    <w:p w:rsidR="00F1215F" w:rsidRPr="000402D2" w:rsidRDefault="00F1215F" w:rsidP="00451292">
      <w:pPr>
        <w:autoSpaceDE w:val="0"/>
        <w:autoSpaceDN w:val="0"/>
        <w:adjustRightInd w:val="0"/>
        <w:ind w:firstLine="708"/>
        <w:jc w:val="both"/>
      </w:pPr>
      <w:r w:rsidRPr="000402D2">
        <w:t xml:space="preserve">Максимальный срок осуществления административного действия по перечислению денежных средств на расчетный счет субъекта малого и среднего предпринимательства составляет </w:t>
      </w:r>
      <w:r w:rsidR="0094245E" w:rsidRPr="000402D2">
        <w:t>пять</w:t>
      </w:r>
      <w:r w:rsidRPr="000402D2">
        <w:t xml:space="preserve"> рабочих дн</w:t>
      </w:r>
      <w:r w:rsidR="002F7619" w:rsidRPr="000402D2">
        <w:t>ей</w:t>
      </w:r>
      <w:r w:rsidRPr="000402D2">
        <w:t xml:space="preserve"> со дня получения документов</w:t>
      </w:r>
      <w:r w:rsidR="0094245E" w:rsidRPr="000402D2">
        <w:t>.</w:t>
      </w:r>
    </w:p>
    <w:p w:rsidR="007D7C8C" w:rsidRPr="000402D2" w:rsidRDefault="007D7C8C" w:rsidP="007D7C8C">
      <w:pPr>
        <w:ind w:firstLine="709"/>
        <w:jc w:val="both"/>
      </w:pPr>
      <w:r w:rsidRPr="000402D2">
        <w:t xml:space="preserve">2.5.Перечень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(с указанием их реквизитов и источников официального опубликования) опубликован на официальном сайте администрации: </w:t>
      </w:r>
      <w:hyperlink r:id="rId12" w:history="1">
        <w:r w:rsidR="00AC059C" w:rsidRPr="00667D9D">
          <w:rPr>
            <w:rStyle w:val="aa"/>
          </w:rPr>
          <w:t>www.ab</w:t>
        </w:r>
        <w:r w:rsidR="00AC059C" w:rsidRPr="00667D9D">
          <w:rPr>
            <w:rStyle w:val="aa"/>
            <w:lang w:val="en-US"/>
          </w:rPr>
          <w:t>go</w:t>
        </w:r>
        <w:r w:rsidR="00AC059C" w:rsidRPr="00667D9D">
          <w:rPr>
            <w:rStyle w:val="aa"/>
          </w:rPr>
          <w:t>sk.ru</w:t>
        </w:r>
      </w:hyperlink>
    </w:p>
    <w:p w:rsidR="007D7C8C" w:rsidRPr="000402D2" w:rsidRDefault="007D7C8C" w:rsidP="007D7C8C">
      <w:pPr>
        <w:ind w:firstLine="709"/>
        <w:jc w:val="both"/>
      </w:pPr>
      <w:r w:rsidRPr="000402D2">
        <w:t xml:space="preserve">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администрации Благодарненского </w:t>
      </w:r>
      <w:r w:rsidR="00B63C4B">
        <w:t>муниципального</w:t>
      </w:r>
      <w:r w:rsidRPr="000402D2">
        <w:t xml:space="preserve"> округа </w:t>
      </w:r>
      <w:r w:rsidRPr="000402D2">
        <w:lastRenderedPageBreak/>
        <w:t xml:space="preserve">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w:t>
      </w:r>
      <w:r w:rsidR="00AC059C">
        <w:t>форме, порядок их представления</w:t>
      </w:r>
      <w:r w:rsidRPr="000402D2">
        <w:t>.</w:t>
      </w:r>
    </w:p>
    <w:p w:rsidR="0092152B" w:rsidRPr="000402D2" w:rsidRDefault="0092152B" w:rsidP="00153CE3">
      <w:pPr>
        <w:ind w:firstLine="709"/>
        <w:jc w:val="both"/>
      </w:pPr>
      <w:r w:rsidRPr="000402D2">
        <w:t>2.6.1. Для получения разрешения заявитель пред</w:t>
      </w:r>
      <w:r w:rsidR="00B15D78">
        <w:t>о</w:t>
      </w:r>
      <w:r w:rsidRPr="000402D2">
        <w:t xml:space="preserve">ставляет в </w:t>
      </w:r>
      <w:proofErr w:type="gramStart"/>
      <w:r w:rsidRPr="000402D2">
        <w:t>администрацию  округа</w:t>
      </w:r>
      <w:proofErr w:type="gramEnd"/>
      <w:r w:rsidRPr="000402D2">
        <w:t xml:space="preserve"> следующие документы:</w:t>
      </w:r>
    </w:p>
    <w:p w:rsidR="00F52E9A" w:rsidRPr="000402D2" w:rsidRDefault="00F52E9A" w:rsidP="00451292">
      <w:pPr>
        <w:widowControl w:val="0"/>
        <w:autoSpaceDE w:val="0"/>
        <w:autoSpaceDN w:val="0"/>
        <w:adjustRightInd w:val="0"/>
        <w:ind w:firstLine="708"/>
        <w:jc w:val="both"/>
        <w:rPr>
          <w:rFonts w:eastAsia="Calibri"/>
        </w:rPr>
      </w:pPr>
      <w:r w:rsidRPr="000402D2">
        <w:rPr>
          <w:rFonts w:eastAsia="Calibri"/>
        </w:rPr>
        <w:t xml:space="preserve">1) </w:t>
      </w:r>
      <w:hyperlink r:id="rId13" w:anchor="Par288" w:history="1">
        <w:r w:rsidRPr="000402D2">
          <w:rPr>
            <w:rFonts w:eastAsia="Calibri"/>
          </w:rPr>
          <w:t>заявление</w:t>
        </w:r>
      </w:hyperlink>
      <w:r w:rsidRPr="000402D2">
        <w:rPr>
          <w:rFonts w:eastAsia="Calibri"/>
        </w:rPr>
        <w:t xml:space="preserve"> на получение гранта по форме, </w:t>
      </w:r>
      <w:r w:rsidRPr="000402D2">
        <w:t>согласно приложению 2 к административному регламенту;</w:t>
      </w:r>
    </w:p>
    <w:p w:rsidR="00F52E9A" w:rsidRPr="000402D2" w:rsidRDefault="00F52E9A" w:rsidP="00451292">
      <w:pPr>
        <w:widowControl w:val="0"/>
        <w:autoSpaceDE w:val="0"/>
        <w:autoSpaceDN w:val="0"/>
        <w:adjustRightInd w:val="0"/>
        <w:ind w:firstLine="708"/>
        <w:jc w:val="both"/>
        <w:rPr>
          <w:rFonts w:eastAsia="Calibri"/>
        </w:rPr>
      </w:pPr>
      <w:r w:rsidRPr="000402D2">
        <w:rPr>
          <w:rFonts w:eastAsia="Calibri"/>
        </w:rPr>
        <w:t>2) копии учредительных документов заявителя и всех изменений к ним, заверенные нотариально (для юридического лица);</w:t>
      </w:r>
    </w:p>
    <w:p w:rsidR="00F52E9A" w:rsidRPr="000402D2" w:rsidRDefault="00F52E9A" w:rsidP="00451292">
      <w:pPr>
        <w:widowControl w:val="0"/>
        <w:autoSpaceDE w:val="0"/>
        <w:autoSpaceDN w:val="0"/>
        <w:adjustRightInd w:val="0"/>
        <w:ind w:firstLine="708"/>
        <w:jc w:val="both"/>
        <w:rPr>
          <w:rFonts w:eastAsia="Calibri"/>
        </w:rPr>
      </w:pPr>
      <w:r w:rsidRPr="000402D2">
        <w:rPr>
          <w:rFonts w:eastAsia="Calibri"/>
        </w:rPr>
        <w:t xml:space="preserve">3) копия документа, удостоверяющего личность заявителя, заверенная </w:t>
      </w:r>
      <w:proofErr w:type="gramStart"/>
      <w:r w:rsidRPr="000402D2">
        <w:rPr>
          <w:rFonts w:eastAsia="Calibri"/>
        </w:rPr>
        <w:t>нотариально  (</w:t>
      </w:r>
      <w:proofErr w:type="gramEnd"/>
      <w:r w:rsidRPr="000402D2">
        <w:rPr>
          <w:rFonts w:eastAsia="Calibri"/>
        </w:rPr>
        <w:t>для индивидуального предпринимателя);</w:t>
      </w:r>
    </w:p>
    <w:p w:rsidR="00F52E9A" w:rsidRPr="000402D2" w:rsidRDefault="00F52E9A" w:rsidP="00451292">
      <w:pPr>
        <w:widowControl w:val="0"/>
        <w:autoSpaceDE w:val="0"/>
        <w:autoSpaceDN w:val="0"/>
        <w:adjustRightInd w:val="0"/>
        <w:ind w:firstLine="708"/>
        <w:jc w:val="both"/>
        <w:rPr>
          <w:rFonts w:eastAsia="Calibri"/>
        </w:rPr>
      </w:pPr>
      <w:r w:rsidRPr="000402D2">
        <w:rPr>
          <w:rFonts w:eastAsia="Calibri"/>
        </w:rPr>
        <w:t xml:space="preserve">4) </w:t>
      </w:r>
      <w:hyperlink r:id="rId14" w:anchor="Par403" w:history="1">
        <w:r w:rsidRPr="000402D2">
          <w:rPr>
            <w:rFonts w:eastAsia="Calibri"/>
          </w:rPr>
          <w:t>бизнес-план</w:t>
        </w:r>
      </w:hyperlink>
      <w:r w:rsidRPr="000402D2">
        <w:rPr>
          <w:rFonts w:eastAsia="Calibri"/>
        </w:rPr>
        <w:t xml:space="preserve"> инвестиционного проекта с расчетом его бюджетной эффективности (далее - бизнес-план);</w:t>
      </w:r>
    </w:p>
    <w:p w:rsidR="00F52E9A" w:rsidRPr="000402D2" w:rsidRDefault="00F52E9A" w:rsidP="00451292">
      <w:pPr>
        <w:widowControl w:val="0"/>
        <w:autoSpaceDE w:val="0"/>
        <w:autoSpaceDN w:val="0"/>
        <w:adjustRightInd w:val="0"/>
        <w:ind w:firstLine="708"/>
        <w:jc w:val="both"/>
        <w:rPr>
          <w:rFonts w:eastAsia="Calibri"/>
        </w:rPr>
      </w:pPr>
      <w:r w:rsidRPr="000402D2">
        <w:rPr>
          <w:rFonts w:eastAsia="Calibri"/>
        </w:rPr>
        <w:t>5) справка с указанием среднесписочной численности работников заявителя и уровня среднемесячной заработной платы по категориям работающих;</w:t>
      </w:r>
    </w:p>
    <w:p w:rsidR="00F52E9A" w:rsidRPr="000402D2" w:rsidRDefault="00F52E9A" w:rsidP="00451292">
      <w:pPr>
        <w:widowControl w:val="0"/>
        <w:autoSpaceDE w:val="0"/>
        <w:autoSpaceDN w:val="0"/>
        <w:adjustRightInd w:val="0"/>
        <w:ind w:firstLine="708"/>
        <w:jc w:val="both"/>
        <w:rPr>
          <w:rFonts w:eastAsia="Calibri"/>
        </w:rPr>
      </w:pPr>
      <w:r w:rsidRPr="000402D2">
        <w:rPr>
          <w:rFonts w:eastAsia="Calibri"/>
        </w:rPr>
        <w:t>6) копии контрактов (договоров, соглашений), подтверждающих поставку товаров, приобретение зданий и сооружений, выполнение работ, оказание услуг, с приложением копий актов приема-передачи товаров, выполненных работ, оказанных услуг, заверенные субъектом малого предпринимательства;</w:t>
      </w:r>
    </w:p>
    <w:p w:rsidR="00F52E9A" w:rsidRPr="000402D2" w:rsidRDefault="00F52E9A" w:rsidP="00451292">
      <w:pPr>
        <w:widowControl w:val="0"/>
        <w:autoSpaceDE w:val="0"/>
        <w:autoSpaceDN w:val="0"/>
        <w:adjustRightInd w:val="0"/>
        <w:ind w:firstLine="708"/>
        <w:jc w:val="both"/>
        <w:rPr>
          <w:rFonts w:eastAsia="Calibri"/>
        </w:rPr>
      </w:pPr>
      <w:r w:rsidRPr="000402D2">
        <w:rPr>
          <w:rFonts w:eastAsia="Calibri"/>
        </w:rPr>
        <w:t>7) копии платежных документов, подтверждающих оплату товаров, приобретенных зданий и сооружений, выполненных работ, оказанных услуг, заверенные кредитной организацией;</w:t>
      </w:r>
    </w:p>
    <w:p w:rsidR="00487964" w:rsidRPr="000402D2" w:rsidRDefault="00487964" w:rsidP="00487964">
      <w:pPr>
        <w:widowControl w:val="0"/>
        <w:autoSpaceDE w:val="0"/>
        <w:autoSpaceDN w:val="0"/>
        <w:adjustRightInd w:val="0"/>
        <w:ind w:firstLine="708"/>
        <w:jc w:val="both"/>
        <w:rPr>
          <w:rFonts w:eastAsia="Calibri"/>
        </w:rPr>
      </w:pPr>
      <w:r w:rsidRPr="000402D2">
        <w:rPr>
          <w:rFonts w:eastAsia="Calibri"/>
        </w:rPr>
        <w:t>8) копия выписки из Единого государственного реестра юридических лиц (для юридического лица);</w:t>
      </w:r>
    </w:p>
    <w:p w:rsidR="003B1B2A" w:rsidRPr="000402D2" w:rsidRDefault="00487964" w:rsidP="00451292">
      <w:pPr>
        <w:widowControl w:val="0"/>
        <w:autoSpaceDE w:val="0"/>
        <w:autoSpaceDN w:val="0"/>
        <w:adjustRightInd w:val="0"/>
        <w:ind w:firstLine="708"/>
        <w:jc w:val="both"/>
        <w:rPr>
          <w:rFonts w:eastAsia="Calibri"/>
        </w:rPr>
      </w:pPr>
      <w:r w:rsidRPr="000402D2">
        <w:rPr>
          <w:rFonts w:eastAsia="Calibri"/>
        </w:rPr>
        <w:t>9</w:t>
      </w:r>
      <w:r w:rsidR="00F52E9A" w:rsidRPr="000402D2">
        <w:rPr>
          <w:rFonts w:eastAsia="Calibri"/>
        </w:rPr>
        <w:t>) сведения из бухгалтерского баланса и отчета о прибылях и убытках заявителя на последнюю отчетную дату текущего года</w:t>
      </w:r>
      <w:r w:rsidR="003B1B2A" w:rsidRPr="000402D2">
        <w:rPr>
          <w:rFonts w:eastAsia="Calibri"/>
        </w:rPr>
        <w:t xml:space="preserve"> с отметкой или протоколом входного контроля  инспекции Федеральной налоговой службы по месту постановки на налоговый учет заявителя (для юридического лица) или копию налоговой декларации за последний отчетный период с отметкой или протоколом входного контроля  инспекции Федеральной налоговой службы по месту постановки на налоговый учет заявителя (для индивидуального предпринимателя)</w:t>
      </w:r>
    </w:p>
    <w:p w:rsidR="00F52E9A" w:rsidRPr="000402D2" w:rsidRDefault="00487964" w:rsidP="00451292">
      <w:pPr>
        <w:widowControl w:val="0"/>
        <w:autoSpaceDE w:val="0"/>
        <w:autoSpaceDN w:val="0"/>
        <w:adjustRightInd w:val="0"/>
        <w:ind w:firstLine="708"/>
        <w:jc w:val="both"/>
        <w:rPr>
          <w:rFonts w:eastAsia="Calibri"/>
        </w:rPr>
      </w:pPr>
      <w:r w:rsidRPr="000402D2">
        <w:rPr>
          <w:rFonts w:eastAsia="Calibri"/>
        </w:rPr>
        <w:t>10</w:t>
      </w:r>
      <w:r w:rsidR="00F52E9A" w:rsidRPr="000402D2">
        <w:rPr>
          <w:rFonts w:eastAsia="Calibri"/>
        </w:rPr>
        <w:t>) копи</w:t>
      </w:r>
      <w:r w:rsidR="00F6644E" w:rsidRPr="000402D2">
        <w:rPr>
          <w:rFonts w:eastAsia="Calibri"/>
        </w:rPr>
        <w:t>я</w:t>
      </w:r>
      <w:r w:rsidR="00F52E9A" w:rsidRPr="000402D2">
        <w:rPr>
          <w:rFonts w:eastAsia="Calibri"/>
        </w:rPr>
        <w:t xml:space="preserve"> выписки из Единого государственного реестра </w:t>
      </w:r>
      <w:r w:rsidRPr="000402D2">
        <w:rPr>
          <w:rFonts w:eastAsia="Calibri"/>
        </w:rPr>
        <w:t>индивидуальных предпринимателей</w:t>
      </w:r>
      <w:r w:rsidR="00F52E9A" w:rsidRPr="000402D2">
        <w:rPr>
          <w:rFonts w:eastAsia="Calibri"/>
        </w:rPr>
        <w:t xml:space="preserve"> (для </w:t>
      </w:r>
      <w:r w:rsidRPr="000402D2">
        <w:rPr>
          <w:rFonts w:eastAsia="Calibri"/>
        </w:rPr>
        <w:t>индивидуального предпринимателя</w:t>
      </w:r>
      <w:r w:rsidR="00F52E9A" w:rsidRPr="000402D2">
        <w:rPr>
          <w:rFonts w:eastAsia="Calibri"/>
        </w:rPr>
        <w:t>);</w:t>
      </w:r>
    </w:p>
    <w:p w:rsidR="00162ABD" w:rsidRPr="000402D2" w:rsidRDefault="00487964" w:rsidP="00451292">
      <w:pPr>
        <w:autoSpaceDE w:val="0"/>
        <w:autoSpaceDN w:val="0"/>
        <w:adjustRightInd w:val="0"/>
        <w:ind w:firstLine="708"/>
        <w:jc w:val="both"/>
      </w:pPr>
      <w:r w:rsidRPr="000402D2">
        <w:rPr>
          <w:rFonts w:eastAsia="Calibri"/>
        </w:rPr>
        <w:t>11</w:t>
      </w:r>
      <w:r w:rsidR="00F52E9A" w:rsidRPr="000402D2">
        <w:rPr>
          <w:rFonts w:eastAsia="Calibri"/>
        </w:rPr>
        <w:t>) справк</w:t>
      </w:r>
      <w:r w:rsidR="00F6644E" w:rsidRPr="000402D2">
        <w:rPr>
          <w:rFonts w:eastAsia="Calibri"/>
        </w:rPr>
        <w:t>а</w:t>
      </w:r>
      <w:r w:rsidR="00F52E9A" w:rsidRPr="000402D2">
        <w:rPr>
          <w:rFonts w:eastAsia="Calibri"/>
        </w:rPr>
        <w:t xml:space="preserve"> об исполнении налогоплательщиком обязанностей по уплате налогов, сборов, страховых взносов, пеней и налоговых санкций, заверенн</w:t>
      </w:r>
      <w:r w:rsidR="00E3616A" w:rsidRPr="000402D2">
        <w:rPr>
          <w:rFonts w:eastAsia="Calibri"/>
        </w:rPr>
        <w:t>ая</w:t>
      </w:r>
      <w:r w:rsidR="00F52E9A" w:rsidRPr="000402D2">
        <w:rPr>
          <w:rFonts w:eastAsia="Calibri"/>
        </w:rPr>
        <w:t xml:space="preserve"> инспекцией Федеральной налоговой службы по месту постановки на налоговый учет заявителя, по состоянию не ранее чем за один месяц до представления документов</w:t>
      </w:r>
      <w:r w:rsidR="00162ABD" w:rsidRPr="000402D2">
        <w:t>.</w:t>
      </w:r>
    </w:p>
    <w:p w:rsidR="001766F7" w:rsidRPr="000402D2" w:rsidRDefault="001766F7" w:rsidP="001766F7">
      <w:pPr>
        <w:pStyle w:val="af9"/>
        <w:ind w:firstLine="708"/>
        <w:jc w:val="both"/>
      </w:pPr>
      <w:r w:rsidRPr="000402D2">
        <w:lastRenderedPageBreak/>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A50FE" w:rsidRPr="000402D2" w:rsidRDefault="006A50FE" w:rsidP="005C29C1">
      <w:pPr>
        <w:ind w:firstLine="709"/>
        <w:jc w:val="both"/>
      </w:pPr>
      <w:proofErr w:type="gramStart"/>
      <w:r w:rsidRPr="000402D2">
        <w:t>Администрация  в</w:t>
      </w:r>
      <w:proofErr w:type="gramEnd"/>
      <w:r w:rsidRPr="000402D2">
        <w:t xml:space="preserve"> установленном порядке истребует следующие, находящиеся в распоряжении органов государственной власти</w:t>
      </w:r>
      <w:r w:rsidR="00264004" w:rsidRPr="000402D2">
        <w:t>,</w:t>
      </w:r>
      <w:r w:rsidRPr="000402D2">
        <w:t xml:space="preserve"> документы:</w:t>
      </w:r>
    </w:p>
    <w:p w:rsidR="001766F7" w:rsidRPr="000402D2" w:rsidRDefault="001766F7" w:rsidP="001766F7">
      <w:pPr>
        <w:widowControl w:val="0"/>
        <w:autoSpaceDE w:val="0"/>
        <w:autoSpaceDN w:val="0"/>
        <w:adjustRightInd w:val="0"/>
        <w:ind w:firstLine="708"/>
        <w:jc w:val="both"/>
        <w:rPr>
          <w:rFonts w:eastAsia="Calibri"/>
        </w:rPr>
      </w:pPr>
      <w:r w:rsidRPr="000402D2">
        <w:rPr>
          <w:rFonts w:eastAsia="Calibri"/>
        </w:rPr>
        <w:t>выписку из Единого государственного реестра индивидуальных предпринимателей (для индивидуального предпринимателя);</w:t>
      </w:r>
    </w:p>
    <w:p w:rsidR="0060304B" w:rsidRPr="000402D2" w:rsidRDefault="0060304B" w:rsidP="005C29C1">
      <w:pPr>
        <w:autoSpaceDE w:val="0"/>
        <w:autoSpaceDN w:val="0"/>
        <w:adjustRightInd w:val="0"/>
        <w:ind w:firstLine="709"/>
        <w:jc w:val="both"/>
      </w:pPr>
      <w:r w:rsidRPr="000402D2">
        <w:t>справку об исполнении налогоплательщиком обязанностей по уплате налогов, сборов, страховых взносов, пеней и налоговых санкций</w:t>
      </w:r>
      <w:r w:rsidR="00041874" w:rsidRPr="000402D2">
        <w:t xml:space="preserve"> (сведения о наличии (отсутствии) задолженности по уплате налоговых платежей)</w:t>
      </w:r>
      <w:r w:rsidRPr="000402D2">
        <w:t>;</w:t>
      </w:r>
    </w:p>
    <w:p w:rsidR="0060304B" w:rsidRPr="000402D2" w:rsidRDefault="0060304B" w:rsidP="00E847DF">
      <w:pPr>
        <w:autoSpaceDE w:val="0"/>
        <w:autoSpaceDN w:val="0"/>
        <w:adjustRightInd w:val="0"/>
        <w:ind w:firstLine="709"/>
        <w:jc w:val="both"/>
      </w:pPr>
      <w:r w:rsidRPr="000402D2">
        <w:t>справку о состоянии расчетов по страховым взносам, пеням и штрафам, выданн</w:t>
      </w:r>
      <w:r w:rsidR="00264004" w:rsidRPr="000402D2">
        <w:t>ую</w:t>
      </w:r>
      <w:r w:rsidR="00E847DF">
        <w:t xml:space="preserve"> </w:t>
      </w:r>
      <w:r w:rsidR="00E847DF" w:rsidRPr="00E847DF">
        <w:rPr>
          <w:color w:val="000000" w:themeColor="text1"/>
        </w:rPr>
        <w:t>государственным учреждением – Управления Пенсионного фонда Российской Федерации по Благодарненскому муниципальному округу Ставропольского края (межрайонное)</w:t>
      </w:r>
      <w:r w:rsidR="00E847DF">
        <w:t xml:space="preserve"> </w:t>
      </w:r>
      <w:r w:rsidRPr="000402D2">
        <w:t>по месту регистрации плательщика</w:t>
      </w:r>
      <w:r w:rsidR="00274800" w:rsidRPr="000402D2">
        <w:t xml:space="preserve"> (сведения об отсутствии задолженности по страховым взносам и иным платежам)</w:t>
      </w:r>
      <w:r w:rsidRPr="000402D2">
        <w:t>.</w:t>
      </w:r>
    </w:p>
    <w:p w:rsidR="006A50FE" w:rsidRPr="000402D2" w:rsidRDefault="006A50FE" w:rsidP="00273961">
      <w:pPr>
        <w:widowControl w:val="0"/>
        <w:suppressAutoHyphens/>
        <w:autoSpaceDE w:val="0"/>
        <w:ind w:firstLine="708"/>
        <w:jc w:val="both"/>
        <w:rPr>
          <w:rFonts w:eastAsia="Arial CYR"/>
          <w:bCs/>
          <w:lang w:eastAsia="ar-SA"/>
        </w:rPr>
      </w:pPr>
      <w:r w:rsidRPr="000402D2">
        <w:rPr>
          <w:rFonts w:eastAsia="Arial CYR"/>
          <w:bCs/>
          <w:lang w:eastAsia="ar-SA"/>
        </w:rPr>
        <w:t>Документы, указанные в данном подпункте административного регламента</w:t>
      </w:r>
      <w:r w:rsidR="00264004" w:rsidRPr="000402D2">
        <w:rPr>
          <w:rFonts w:eastAsia="Arial CYR"/>
          <w:bCs/>
          <w:lang w:eastAsia="ar-SA"/>
        </w:rPr>
        <w:t>,</w:t>
      </w:r>
      <w:r w:rsidRPr="000402D2">
        <w:rPr>
          <w:rFonts w:eastAsia="Arial CYR"/>
          <w:bCs/>
          <w:lang w:eastAsia="ar-SA"/>
        </w:rPr>
        <w:t xml:space="preserve"> заявитель вправе представить лично.</w:t>
      </w:r>
    </w:p>
    <w:p w:rsidR="00E847DF" w:rsidRPr="002103BC" w:rsidRDefault="00E847DF" w:rsidP="00E847DF">
      <w:pPr>
        <w:pStyle w:val="af9"/>
        <w:ind w:firstLine="708"/>
        <w:jc w:val="both"/>
      </w:pPr>
      <w:r w:rsidRPr="002103BC">
        <w:t xml:space="preserve">В соответствии с </w:t>
      </w:r>
      <w:hyperlink r:id="rId15" w:history="1">
        <w:r w:rsidRPr="002103BC">
          <w:rPr>
            <w:rStyle w:val="aa"/>
          </w:rPr>
          <w:t>пунктами 1</w:t>
        </w:r>
      </w:hyperlink>
      <w:r>
        <w:t>,</w:t>
      </w:r>
      <w:hyperlink r:id="rId16" w:history="1">
        <w:r>
          <w:rPr>
            <w:rStyle w:val="aa"/>
          </w:rPr>
          <w:t>2,</w:t>
        </w:r>
        <w:r w:rsidRPr="002103BC">
          <w:rPr>
            <w:rStyle w:val="aa"/>
          </w:rPr>
          <w:t>4</w:t>
        </w:r>
        <w:r>
          <w:rPr>
            <w:rStyle w:val="aa"/>
          </w:rPr>
          <w:t>,5</w:t>
        </w:r>
        <w:r w:rsidRPr="002103BC">
          <w:rPr>
            <w:rStyle w:val="aa"/>
          </w:rPr>
          <w:t xml:space="preserve"> части 1 статьи 7</w:t>
        </w:r>
      </w:hyperlink>
      <w:r w:rsidRPr="002103BC">
        <w:t xml:space="preserve"> Федерального закона № 210-ФЗ при предоставлении муниципальной услуги запрещается требовать от заявителей:</w:t>
      </w:r>
    </w:p>
    <w:p w:rsidR="00E847DF" w:rsidRPr="002103BC" w:rsidRDefault="00E847DF" w:rsidP="00E847DF">
      <w:pPr>
        <w:pStyle w:val="af9"/>
        <w:ind w:firstLine="708"/>
        <w:jc w:val="both"/>
      </w:pPr>
      <w:r w:rsidRPr="002103BC">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847DF" w:rsidRPr="002103BC" w:rsidRDefault="00E847DF" w:rsidP="00E847DF">
      <w:pPr>
        <w:tabs>
          <w:tab w:val="left" w:pos="567"/>
        </w:tabs>
        <w:adjustRightInd w:val="0"/>
        <w:ind w:firstLine="709"/>
        <w:jc w:val="both"/>
      </w:pPr>
      <w:r w:rsidRPr="002103BC">
        <w:t xml:space="preserve">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w:t>
      </w:r>
      <w:r w:rsidRPr="002103BC">
        <w:rPr>
          <w:lang w:eastAsia="ar-SA"/>
        </w:rPr>
        <w:t xml:space="preserve">Благодарненского городского округа Ставропольского края, за исключением документов, включенных в определенный частью 6 статьи 7 </w:t>
      </w:r>
      <w:r w:rsidRPr="002103BC">
        <w:t>Федерального закона № 210-ФЗ</w:t>
      </w:r>
      <w:r w:rsidRPr="002103BC">
        <w:rPr>
          <w:lang w:eastAsia="ar-SA"/>
        </w:rPr>
        <w:t>, перечень документов</w:t>
      </w:r>
      <w:r w:rsidRPr="002103BC">
        <w:t>;</w:t>
      </w:r>
    </w:p>
    <w:p w:rsidR="00E847DF" w:rsidRPr="002103BC" w:rsidRDefault="00E847DF" w:rsidP="00E847DF">
      <w:pPr>
        <w:tabs>
          <w:tab w:val="left" w:pos="567"/>
        </w:tabs>
        <w:adjustRightInd w:val="0"/>
        <w:ind w:firstLine="709"/>
        <w:jc w:val="both"/>
      </w:pPr>
      <w:r w:rsidRPr="002103BC">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47DF" w:rsidRPr="002103BC" w:rsidRDefault="00E847DF" w:rsidP="00E847DF">
      <w:pPr>
        <w:tabs>
          <w:tab w:val="left" w:pos="567"/>
        </w:tabs>
        <w:adjustRightInd w:val="0"/>
        <w:ind w:firstLine="709"/>
        <w:jc w:val="both"/>
      </w:pPr>
      <w:r w:rsidRPr="002103BC">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47DF" w:rsidRPr="002103BC" w:rsidRDefault="00E847DF" w:rsidP="00E847DF">
      <w:pPr>
        <w:tabs>
          <w:tab w:val="left" w:pos="567"/>
        </w:tabs>
        <w:adjustRightInd w:val="0"/>
        <w:ind w:firstLine="709"/>
        <w:jc w:val="both"/>
      </w:pPr>
      <w:r w:rsidRPr="002103BC">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47DF" w:rsidRPr="002103BC" w:rsidRDefault="00E847DF" w:rsidP="00E847DF">
      <w:pPr>
        <w:tabs>
          <w:tab w:val="left" w:pos="567"/>
        </w:tabs>
        <w:adjustRightInd w:val="0"/>
        <w:ind w:firstLine="709"/>
        <w:jc w:val="both"/>
      </w:pPr>
      <w:r w:rsidRPr="002103BC">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47DF" w:rsidRDefault="00E847DF" w:rsidP="00E847DF">
      <w:pPr>
        <w:tabs>
          <w:tab w:val="left" w:pos="567"/>
        </w:tabs>
        <w:adjustRightInd w:val="0"/>
        <w:ind w:firstLine="709"/>
        <w:jc w:val="both"/>
      </w:pPr>
      <w:r w:rsidRPr="002103BC">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МУ «МФЦ», работника организации, предусмотренной </w:t>
      </w:r>
      <w:hyperlink r:id="rId17" w:history="1">
        <w:r w:rsidRPr="002103BC">
          <w:t>частью 1.1 статьи 16</w:t>
        </w:r>
      </w:hyperlink>
      <w:r w:rsidRPr="002103BC">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2103BC">
          <w:t>частью 1.1 статьи 16</w:t>
        </w:r>
      </w:hyperlink>
      <w:r w:rsidRPr="002103BC">
        <w:t xml:space="preserve"> Федерального закона № 210-ФЗ, уведомляется заявитель, а также приносятся извин</w:t>
      </w:r>
      <w:r>
        <w:t>ения за доставленные неудобства;</w:t>
      </w:r>
    </w:p>
    <w:p w:rsidR="00E847DF" w:rsidRDefault="00E847DF" w:rsidP="00E847DF">
      <w:pPr>
        <w:tabs>
          <w:tab w:val="left" w:pos="567"/>
        </w:tabs>
        <w:adjustRightInd w:val="0"/>
        <w:ind w:firstLine="709"/>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Pr>
            <w:color w:val="0000FF"/>
          </w:rPr>
          <w:t>пунктом 7.2 части 1 статьи 16</w:t>
        </w:r>
      </w:hyperlink>
      <w:r>
        <w:t xml:space="preserve"> Федерального закона </w:t>
      </w:r>
      <w:r w:rsidRPr="002103BC">
        <w:t>№ 210-ФЗ</w:t>
      </w:r>
      <w: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766F7" w:rsidRPr="000402D2" w:rsidRDefault="001766F7" w:rsidP="001766F7">
      <w:pPr>
        <w:tabs>
          <w:tab w:val="left" w:pos="567"/>
        </w:tabs>
        <w:adjustRightInd w:val="0"/>
        <w:ind w:firstLine="709"/>
        <w:jc w:val="both"/>
      </w:pPr>
      <w:r w:rsidRPr="000402D2">
        <w:t>2.8. Исчерпывающий перечень оснований для отказа в приеме документов, необходимых для предоставления муниципальной услуги.</w:t>
      </w:r>
    </w:p>
    <w:p w:rsidR="00DB323F" w:rsidRPr="000402D2" w:rsidRDefault="00E3616A" w:rsidP="00DA4E3A">
      <w:pPr>
        <w:autoSpaceDE w:val="0"/>
        <w:autoSpaceDN w:val="0"/>
        <w:adjustRightInd w:val="0"/>
        <w:ind w:firstLine="709"/>
        <w:jc w:val="both"/>
      </w:pPr>
      <w:r w:rsidRPr="000402D2">
        <w:rPr>
          <w:rFonts w:eastAsia="Arial CYR"/>
        </w:rPr>
        <w:t>2.8.1.</w:t>
      </w:r>
      <w:r w:rsidR="00DA4E3A" w:rsidRPr="000402D2">
        <w:rPr>
          <w:rFonts w:eastAsia="Arial CYR"/>
        </w:rPr>
        <w:t xml:space="preserve"> </w:t>
      </w:r>
      <w:r w:rsidR="00DB323F" w:rsidRPr="000402D2">
        <w:rPr>
          <w:rFonts w:eastAsia="Arial CYR"/>
        </w:rPr>
        <w:t xml:space="preserve">Основанием для отказа в приеме документов специалистом </w:t>
      </w:r>
      <w:r w:rsidR="00DB323F" w:rsidRPr="000402D2">
        <w:t xml:space="preserve">отдела </w:t>
      </w:r>
      <w:r w:rsidR="00B63C4B">
        <w:t>экономического развития</w:t>
      </w:r>
      <w:r w:rsidR="00AC059C">
        <w:t xml:space="preserve"> </w:t>
      </w:r>
      <w:r w:rsidR="00DB323F" w:rsidRPr="000402D2">
        <w:t>является:</w:t>
      </w:r>
    </w:p>
    <w:p w:rsidR="00AC059C" w:rsidRPr="000402D2" w:rsidRDefault="00AC059C" w:rsidP="00AC059C">
      <w:pPr>
        <w:tabs>
          <w:tab w:val="left" w:pos="567"/>
          <w:tab w:val="left" w:pos="709"/>
        </w:tabs>
        <w:ind w:firstLine="709"/>
        <w:contextualSpacing/>
        <w:jc w:val="both"/>
        <w:rPr>
          <w:lang w:eastAsia="ar-SA"/>
        </w:rPr>
      </w:pPr>
      <w:r w:rsidRPr="000402D2">
        <w:rPr>
          <w:lang w:eastAsia="ar-SA"/>
        </w:rPr>
        <w:t xml:space="preserve">представление заявителем не полного комплекта документов, указанных в пункте </w:t>
      </w:r>
      <w:hyperlink r:id="rId20" w:anchor="Par241" w:history="1">
        <w:r w:rsidRPr="000402D2">
          <w:rPr>
            <w:rStyle w:val="aa"/>
            <w:color w:val="auto"/>
            <w:u w:val="none"/>
          </w:rPr>
          <w:t>2.6</w:t>
        </w:r>
      </w:hyperlink>
      <w:r w:rsidRPr="000402D2">
        <w:t xml:space="preserve"> настоящего административного регламента или утративших силу документов</w:t>
      </w:r>
      <w:r w:rsidRPr="000402D2">
        <w:rPr>
          <w:lang w:eastAsia="ar-SA"/>
        </w:rPr>
        <w:t xml:space="preserve">. </w:t>
      </w:r>
    </w:p>
    <w:p w:rsidR="001766F7" w:rsidRPr="000402D2" w:rsidRDefault="001766F7" w:rsidP="001766F7">
      <w:pPr>
        <w:ind w:firstLine="709"/>
        <w:jc w:val="both"/>
      </w:pPr>
      <w:r w:rsidRPr="000402D2">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9478A" w:rsidRPr="00AC059C" w:rsidRDefault="00AC059C" w:rsidP="00AC059C">
      <w:pPr>
        <w:ind w:firstLine="709"/>
        <w:jc w:val="both"/>
        <w:rPr>
          <w:color w:val="000000" w:themeColor="text1"/>
        </w:rPr>
      </w:pPr>
      <w:r w:rsidRPr="00B30C18">
        <w:rPr>
          <w:color w:val="000000" w:themeColor="text1"/>
        </w:rPr>
        <w:lastRenderedPageBreak/>
        <w:t>2.9.1.Основания для приостановления предоставления муниципальной услуги не установлены.</w:t>
      </w:r>
    </w:p>
    <w:p w:rsidR="00096795" w:rsidRPr="000402D2" w:rsidRDefault="00096795" w:rsidP="00096795">
      <w:pPr>
        <w:ind w:firstLine="709"/>
        <w:jc w:val="both"/>
      </w:pPr>
      <w:r w:rsidRPr="000402D2">
        <w:t>2.9.2. Основаниями для отказа в предоставлении муниципальной услуги являются:</w:t>
      </w:r>
    </w:p>
    <w:p w:rsidR="00096795" w:rsidRPr="000402D2" w:rsidRDefault="00096795" w:rsidP="00096795">
      <w:pPr>
        <w:ind w:firstLine="709"/>
        <w:jc w:val="both"/>
      </w:pPr>
      <w:r w:rsidRPr="000402D2">
        <w:t>подача заявления о предоставлении муниципальной услуги с нарушением установленных требований и (или) предоставление документов, прилагаемых к заявлению, содержащих недостоверные сведения.</w:t>
      </w:r>
    </w:p>
    <w:p w:rsidR="00096795" w:rsidRPr="000402D2" w:rsidRDefault="00096795" w:rsidP="00096795">
      <w:pPr>
        <w:ind w:firstLine="709"/>
        <w:jc w:val="both"/>
      </w:pPr>
      <w:r w:rsidRPr="000402D2">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096795" w:rsidRPr="000402D2" w:rsidRDefault="00096795" w:rsidP="00096795">
      <w:pPr>
        <w:ind w:firstLine="709"/>
        <w:jc w:val="both"/>
      </w:pPr>
      <w:r w:rsidRPr="000402D2">
        <w:t>Услуги, необходимые и обязательные для предоставления муниципальной услуги отсутствуют.</w:t>
      </w:r>
    </w:p>
    <w:p w:rsidR="00096795" w:rsidRPr="000402D2" w:rsidRDefault="00096795" w:rsidP="00096795">
      <w:pPr>
        <w:ind w:firstLine="709"/>
        <w:jc w:val="both"/>
      </w:pPr>
      <w:r w:rsidRPr="000402D2">
        <w:t>2.11. Порядок, размер и основания взимания государственной пошлины или иной платы, взимаемой за предоставление муниципальной услуги.</w:t>
      </w:r>
    </w:p>
    <w:p w:rsidR="00096795" w:rsidRPr="000402D2" w:rsidRDefault="00096795" w:rsidP="00096795">
      <w:pPr>
        <w:ind w:firstLine="709"/>
        <w:jc w:val="both"/>
      </w:pPr>
      <w:r w:rsidRPr="000402D2">
        <w:t>Муниципальная услуга предоставляется без взимания государственной пошлины или иной платы.</w:t>
      </w:r>
    </w:p>
    <w:p w:rsidR="00096795" w:rsidRPr="000402D2" w:rsidRDefault="00096795" w:rsidP="00096795">
      <w:pPr>
        <w:ind w:firstLine="709"/>
        <w:jc w:val="both"/>
      </w:pPr>
      <w:r w:rsidRPr="000402D2">
        <w:t>2.12. Порядок, размер и основания взимания платы за предоставление услуг, необходимых и обязательных для предоставления муниципальной услуги.</w:t>
      </w:r>
    </w:p>
    <w:p w:rsidR="00AC059C" w:rsidRPr="000805FA" w:rsidRDefault="00AC059C" w:rsidP="00AC059C">
      <w:pPr>
        <w:ind w:firstLine="709"/>
        <w:jc w:val="both"/>
        <w:rPr>
          <w:color w:val="000000" w:themeColor="text1"/>
        </w:rPr>
      </w:pPr>
      <w:r w:rsidRPr="000805FA">
        <w:rPr>
          <w:color w:val="000000" w:themeColor="text1"/>
        </w:rPr>
        <w:t>Плата за предоставление услуг, необходимых и обязательных для предоставления муниципальной услуги не предусмотрена.</w:t>
      </w:r>
    </w:p>
    <w:p w:rsidR="00096795" w:rsidRPr="000402D2" w:rsidRDefault="00096795" w:rsidP="00096795">
      <w:pPr>
        <w:ind w:firstLine="709"/>
        <w:jc w:val="both"/>
      </w:pPr>
      <w:r w:rsidRPr="000402D2">
        <w:t>2.13.Максимальный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096795" w:rsidRPr="000402D2" w:rsidRDefault="00096795" w:rsidP="00096795">
      <w:pPr>
        <w:ind w:firstLine="709"/>
        <w:jc w:val="both"/>
      </w:pPr>
      <w:r w:rsidRPr="000402D2">
        <w:t>Максимальное время ожидания в очереди при подаче запроса о предоставлении услуги не должно превышать 15 минут.</w:t>
      </w:r>
    </w:p>
    <w:p w:rsidR="00096795" w:rsidRPr="000402D2" w:rsidRDefault="00096795" w:rsidP="00096795">
      <w:pPr>
        <w:ind w:firstLine="709"/>
        <w:jc w:val="both"/>
      </w:pPr>
      <w:r w:rsidRPr="000402D2">
        <w:t>Максимальное время при получении результата предоставления услуги не должно превышать 15 минут.</w:t>
      </w:r>
    </w:p>
    <w:p w:rsidR="00096795" w:rsidRPr="000402D2" w:rsidRDefault="00096795" w:rsidP="00096795">
      <w:pPr>
        <w:ind w:firstLine="709"/>
        <w:jc w:val="both"/>
      </w:pPr>
      <w:r w:rsidRPr="000402D2">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096795" w:rsidRPr="000402D2" w:rsidRDefault="00096795" w:rsidP="00096795">
      <w:pPr>
        <w:ind w:firstLine="709"/>
        <w:jc w:val="both"/>
      </w:pPr>
      <w:r w:rsidRPr="000402D2">
        <w:t xml:space="preserve">Регистрация заявления о предоставлении муниципальной услуги осуществляется специалистом отдела </w:t>
      </w:r>
      <w:r w:rsidR="00E847DF">
        <w:t xml:space="preserve">по правовым, организационным и общим </w:t>
      </w:r>
      <w:proofErr w:type="gramStart"/>
      <w:r w:rsidR="00E847DF">
        <w:t>вопросам</w:t>
      </w:r>
      <w:r w:rsidR="00E847DF" w:rsidRPr="002103BC">
        <w:t xml:space="preserve">  администрации</w:t>
      </w:r>
      <w:proofErr w:type="gramEnd"/>
      <w:r w:rsidRPr="000402D2">
        <w:t>, ответственным за регистрацию входящей корреспонденции в электронной системе регистрации документов в течение 1 дня, со дня поступления документов с присвоением регистрационного номера и указанием даты поступления.</w:t>
      </w:r>
    </w:p>
    <w:p w:rsidR="00096795" w:rsidRPr="000402D2" w:rsidRDefault="00096795" w:rsidP="00096795">
      <w:pPr>
        <w:ind w:firstLine="709"/>
        <w:jc w:val="both"/>
      </w:pPr>
      <w:r w:rsidRPr="000402D2">
        <w:t xml:space="preserve">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и </w:t>
      </w:r>
      <w:proofErr w:type="gramStart"/>
      <w:r w:rsidRPr="000402D2">
        <w:t>указанием даты и времени поступления</w:t>
      </w:r>
      <w:proofErr w:type="gramEnd"/>
      <w:r w:rsidRPr="000402D2">
        <w:t xml:space="preserve"> и указанием на формат обязательного отображения административной процедуры.</w:t>
      </w:r>
    </w:p>
    <w:p w:rsidR="00096795" w:rsidRPr="000402D2" w:rsidRDefault="00096795" w:rsidP="00096795">
      <w:pPr>
        <w:ind w:firstLine="709"/>
        <w:jc w:val="both"/>
      </w:pPr>
      <w:r w:rsidRPr="000402D2">
        <w:lastRenderedPageBreak/>
        <w:t>Информация о порядке предоставления муниципальной услуги представляется:</w:t>
      </w:r>
    </w:p>
    <w:p w:rsidR="00096795" w:rsidRPr="000402D2" w:rsidRDefault="00096795" w:rsidP="00096795">
      <w:pPr>
        <w:ind w:firstLine="709"/>
        <w:jc w:val="both"/>
      </w:pPr>
      <w:r w:rsidRPr="000402D2">
        <w:t xml:space="preserve">непосредственно в отделе </w:t>
      </w:r>
      <w:r w:rsidR="00B63C4B">
        <w:t>экономического развития</w:t>
      </w:r>
      <w:r w:rsidRPr="000402D2">
        <w:t>, предоставляющем муниципальную услугу;</w:t>
      </w:r>
    </w:p>
    <w:p w:rsidR="00096795" w:rsidRPr="000402D2" w:rsidRDefault="00096795" w:rsidP="00096795">
      <w:pPr>
        <w:ind w:firstLine="709"/>
        <w:jc w:val="both"/>
      </w:pPr>
      <w:r w:rsidRPr="000402D2">
        <w:t>с использованием средств телефонной связи;</w:t>
      </w:r>
    </w:p>
    <w:p w:rsidR="00096795" w:rsidRPr="000402D2" w:rsidRDefault="00096795" w:rsidP="00096795">
      <w:pPr>
        <w:ind w:firstLine="709"/>
        <w:jc w:val="both"/>
      </w:pPr>
      <w:r w:rsidRPr="000402D2">
        <w:t>посредством размещения в информационно-телекоммуникационных сетях общего пользования (в том числе на официальном сайте),</w:t>
      </w:r>
    </w:p>
    <w:p w:rsidR="00096795" w:rsidRPr="000402D2" w:rsidRDefault="00096795" w:rsidP="00096795">
      <w:pPr>
        <w:ind w:firstLine="709"/>
        <w:jc w:val="both"/>
      </w:pPr>
      <w:r w:rsidRPr="000402D2">
        <w:t>публикации в средствах массовой информации.</w:t>
      </w:r>
    </w:p>
    <w:p w:rsidR="00096795" w:rsidRPr="000402D2" w:rsidRDefault="00096795" w:rsidP="00096795">
      <w:pPr>
        <w:ind w:firstLine="709"/>
        <w:jc w:val="both"/>
      </w:pPr>
      <w:r w:rsidRPr="000402D2">
        <w:t>Информация о процедуре предоставления муниципальной услуги сообщается по номеру телефона для справок (консультаций) (86549)2-1</w:t>
      </w:r>
      <w:r w:rsidR="00E847DF">
        <w:t>5</w:t>
      </w:r>
      <w:r w:rsidRPr="000402D2">
        <w:t>-</w:t>
      </w:r>
      <w:r w:rsidR="00E847DF">
        <w:t>3</w:t>
      </w:r>
      <w:r w:rsidRPr="000402D2">
        <w:t xml:space="preserve">0, по </w:t>
      </w:r>
      <w:proofErr w:type="gramStart"/>
      <w:r w:rsidRPr="000402D2">
        <w:t xml:space="preserve">адресу: </w:t>
      </w:r>
      <w:r w:rsidR="0019478A" w:rsidRPr="000402D2">
        <w:t xml:space="preserve">  </w:t>
      </w:r>
      <w:proofErr w:type="gramEnd"/>
      <w:r w:rsidR="0019478A" w:rsidRPr="000402D2">
        <w:t xml:space="preserve">     </w:t>
      </w:r>
      <w:r w:rsidRPr="000402D2">
        <w:t xml:space="preserve">356420, </w:t>
      </w:r>
      <w:r w:rsidR="0019478A" w:rsidRPr="000402D2">
        <w:t xml:space="preserve">   </w:t>
      </w:r>
      <w:r w:rsidRPr="000402D2">
        <w:t xml:space="preserve">Ставропольский </w:t>
      </w:r>
      <w:r w:rsidR="0019478A" w:rsidRPr="000402D2">
        <w:t xml:space="preserve">   </w:t>
      </w:r>
      <w:r w:rsidRPr="000402D2">
        <w:t xml:space="preserve">край, </w:t>
      </w:r>
      <w:r w:rsidR="0019478A" w:rsidRPr="000402D2">
        <w:t xml:space="preserve">  </w:t>
      </w:r>
      <w:r w:rsidRPr="000402D2">
        <w:t>Благодарненский</w:t>
      </w:r>
      <w:r w:rsidR="0019478A" w:rsidRPr="000402D2">
        <w:t xml:space="preserve">   </w:t>
      </w:r>
      <w:r w:rsidRPr="000402D2">
        <w:t xml:space="preserve"> район, г. Благодарный, пл. Ленина, 1, а также размещается в информационно- телекоммуникационных сетях общего пользования (в том числе на официальном</w:t>
      </w:r>
      <w:r w:rsidR="00E847DF">
        <w:t xml:space="preserve"> сайте</w:t>
      </w:r>
      <w:r w:rsidRPr="000402D2">
        <w:t>), публикуется в средствах массовой информации.</w:t>
      </w:r>
    </w:p>
    <w:p w:rsidR="00096795" w:rsidRPr="000402D2" w:rsidRDefault="00096795" w:rsidP="00096795">
      <w:pPr>
        <w:ind w:firstLine="709"/>
        <w:jc w:val="both"/>
      </w:pPr>
      <w:r w:rsidRPr="000402D2">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096795" w:rsidRPr="000402D2" w:rsidRDefault="00096795" w:rsidP="00096795">
      <w:pPr>
        <w:ind w:firstLine="709"/>
        <w:jc w:val="both"/>
      </w:pPr>
      <w:r w:rsidRPr="000402D2">
        <w:t>Время разговора по телефону не должно превышать 10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02CD6" w:rsidRPr="000402D2" w:rsidRDefault="00A02CD6" w:rsidP="00DD3820">
      <w:pPr>
        <w:pStyle w:val="ConsPlusNormal"/>
        <w:ind w:firstLine="708"/>
        <w:jc w:val="both"/>
        <w:rPr>
          <w:rFonts w:ascii="Times New Roman" w:hAnsi="Times New Roman" w:cs="Times New Roman"/>
          <w:sz w:val="28"/>
          <w:szCs w:val="28"/>
        </w:rPr>
      </w:pPr>
      <w:r w:rsidRPr="000402D2">
        <w:rPr>
          <w:rFonts w:ascii="Times New Roman" w:hAnsi="Times New Roman" w:cs="Times New Roman"/>
          <w:sz w:val="28"/>
          <w:szCs w:val="28"/>
        </w:rPr>
        <w:t>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A02CD6" w:rsidRPr="000402D2" w:rsidRDefault="00A02CD6" w:rsidP="00DD3820">
      <w:pPr>
        <w:pStyle w:val="ConsPlusNormal"/>
        <w:ind w:firstLine="708"/>
        <w:jc w:val="both"/>
        <w:rPr>
          <w:rFonts w:ascii="Times New Roman" w:hAnsi="Times New Roman" w:cs="Times New Roman"/>
          <w:sz w:val="28"/>
          <w:szCs w:val="28"/>
        </w:rPr>
      </w:pPr>
      <w:r w:rsidRPr="000402D2">
        <w:rPr>
          <w:rFonts w:ascii="Times New Roman" w:hAnsi="Times New Roman" w:cs="Times New Roman"/>
          <w:sz w:val="28"/>
          <w:szCs w:val="28"/>
        </w:rPr>
        <w:t>Консультации предоставляются по следующим вопросам:</w:t>
      </w:r>
    </w:p>
    <w:p w:rsidR="00A02CD6" w:rsidRPr="000402D2" w:rsidRDefault="00A02CD6" w:rsidP="00DD3820">
      <w:pPr>
        <w:pStyle w:val="ConsPlusNormal"/>
        <w:ind w:firstLine="708"/>
        <w:jc w:val="both"/>
        <w:rPr>
          <w:rFonts w:ascii="Times New Roman" w:hAnsi="Times New Roman" w:cs="Times New Roman"/>
          <w:sz w:val="28"/>
          <w:szCs w:val="28"/>
        </w:rPr>
      </w:pPr>
      <w:r w:rsidRPr="000402D2">
        <w:rPr>
          <w:rFonts w:ascii="Times New Roman" w:hAnsi="Times New Roman" w:cs="Times New Roman"/>
          <w:sz w:val="28"/>
          <w:szCs w:val="28"/>
        </w:rPr>
        <w:t>перечня документов, необходимых для получения разрешения, комплектности (достаточности) представленных документов;</w:t>
      </w:r>
    </w:p>
    <w:p w:rsidR="00A02CD6" w:rsidRPr="000402D2" w:rsidRDefault="00A02CD6" w:rsidP="00DD3820">
      <w:pPr>
        <w:pStyle w:val="ConsPlusNormal"/>
        <w:ind w:firstLine="708"/>
        <w:jc w:val="both"/>
        <w:rPr>
          <w:rFonts w:ascii="Times New Roman" w:hAnsi="Times New Roman" w:cs="Times New Roman"/>
          <w:sz w:val="28"/>
          <w:szCs w:val="28"/>
        </w:rPr>
      </w:pPr>
      <w:r w:rsidRPr="000402D2">
        <w:rPr>
          <w:rFonts w:ascii="Times New Roman" w:hAnsi="Times New Roman" w:cs="Times New Roman"/>
          <w:sz w:val="28"/>
          <w:szCs w:val="28"/>
        </w:rPr>
        <w:t>времени приема и выдачи документов;</w:t>
      </w:r>
    </w:p>
    <w:p w:rsidR="00A02CD6" w:rsidRPr="000402D2" w:rsidRDefault="00A02CD6" w:rsidP="00DD3820">
      <w:pPr>
        <w:pStyle w:val="ConsPlusNormal"/>
        <w:ind w:firstLine="708"/>
        <w:jc w:val="both"/>
        <w:rPr>
          <w:rFonts w:ascii="Times New Roman" w:hAnsi="Times New Roman" w:cs="Times New Roman"/>
          <w:sz w:val="28"/>
          <w:szCs w:val="28"/>
        </w:rPr>
      </w:pPr>
      <w:r w:rsidRPr="000402D2">
        <w:rPr>
          <w:rFonts w:ascii="Times New Roman" w:hAnsi="Times New Roman" w:cs="Times New Roman"/>
          <w:sz w:val="28"/>
          <w:szCs w:val="28"/>
        </w:rPr>
        <w:t>сроков предоставления услуги;</w:t>
      </w:r>
    </w:p>
    <w:p w:rsidR="00A02CD6" w:rsidRPr="000402D2" w:rsidRDefault="00A02CD6" w:rsidP="00DD3820">
      <w:pPr>
        <w:pStyle w:val="ConsPlusNormal"/>
        <w:ind w:firstLine="708"/>
        <w:jc w:val="both"/>
        <w:rPr>
          <w:rFonts w:ascii="Times New Roman" w:hAnsi="Times New Roman" w:cs="Times New Roman"/>
          <w:sz w:val="28"/>
          <w:szCs w:val="28"/>
        </w:rPr>
      </w:pPr>
      <w:r w:rsidRPr="000402D2">
        <w:rPr>
          <w:rFonts w:ascii="Times New Roman" w:hAnsi="Times New Roman" w:cs="Times New Roman"/>
          <w:sz w:val="28"/>
          <w:szCs w:val="28"/>
        </w:rPr>
        <w:t>порядка обжалования действий (бездействия) и решений, осуществляемых и принимаемых в ходе исполнения муниципальной услуги.</w:t>
      </w:r>
    </w:p>
    <w:p w:rsidR="00A02CD6" w:rsidRPr="000402D2" w:rsidRDefault="00A02CD6" w:rsidP="00DD3820">
      <w:pPr>
        <w:pStyle w:val="ConsPlusNormal"/>
        <w:ind w:firstLine="708"/>
        <w:jc w:val="both"/>
        <w:rPr>
          <w:rFonts w:ascii="Times New Roman" w:hAnsi="Times New Roman" w:cs="Times New Roman"/>
          <w:sz w:val="28"/>
          <w:szCs w:val="28"/>
        </w:rPr>
      </w:pPr>
      <w:r w:rsidRPr="000402D2">
        <w:rPr>
          <w:rFonts w:ascii="Times New Roman" w:hAnsi="Times New Roman" w:cs="Times New Roman"/>
          <w:sz w:val="28"/>
          <w:szCs w:val="28"/>
        </w:rPr>
        <w:t>Консультации предоставляются при личном обращении и (или) посредством телефона.</w:t>
      </w:r>
    </w:p>
    <w:p w:rsidR="00096795" w:rsidRPr="000402D2" w:rsidRDefault="00A02CD6" w:rsidP="00096795">
      <w:pPr>
        <w:pStyle w:val="ConsPlusNormal"/>
        <w:ind w:firstLine="708"/>
        <w:jc w:val="both"/>
        <w:rPr>
          <w:rFonts w:ascii="Times New Roman" w:hAnsi="Times New Roman" w:cs="Times New Roman"/>
          <w:sz w:val="28"/>
          <w:szCs w:val="28"/>
        </w:rPr>
      </w:pPr>
      <w:r w:rsidRPr="000402D2">
        <w:rPr>
          <w:rFonts w:ascii="Times New Roman" w:hAnsi="Times New Roman" w:cs="Times New Roman"/>
          <w:sz w:val="28"/>
          <w:szCs w:val="28"/>
        </w:rPr>
        <w:t>Срок регистрации заявления о предоставлении муниципальной услуги не более 15 минут.</w:t>
      </w:r>
    </w:p>
    <w:p w:rsidR="00096795" w:rsidRPr="000402D2" w:rsidRDefault="00096795" w:rsidP="00096795">
      <w:pPr>
        <w:tabs>
          <w:tab w:val="left" w:pos="9072"/>
        </w:tabs>
        <w:ind w:firstLine="709"/>
        <w:contextualSpacing/>
        <w:jc w:val="both"/>
      </w:pPr>
      <w:r w:rsidRPr="000402D2">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0402D2">
        <w:lastRenderedPageBreak/>
        <w:t>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96795" w:rsidRPr="000402D2" w:rsidRDefault="00096795" w:rsidP="00096795">
      <w:pPr>
        <w:tabs>
          <w:tab w:val="left" w:pos="9072"/>
        </w:tabs>
        <w:ind w:firstLine="709"/>
        <w:jc w:val="both"/>
      </w:pPr>
      <w:r w:rsidRPr="000402D2">
        <w:t>Кабинет для приема заявителей должен быть оборудован информационными табличками (вывесками) с указанием:</w:t>
      </w:r>
    </w:p>
    <w:p w:rsidR="00096795" w:rsidRPr="000402D2" w:rsidRDefault="00096795" w:rsidP="00096795">
      <w:pPr>
        <w:tabs>
          <w:tab w:val="left" w:pos="9072"/>
        </w:tabs>
        <w:ind w:firstLine="709"/>
        <w:jc w:val="both"/>
      </w:pPr>
      <w:r w:rsidRPr="000402D2">
        <w:t>номера кабинета;</w:t>
      </w:r>
    </w:p>
    <w:p w:rsidR="00096795" w:rsidRPr="000402D2" w:rsidRDefault="00096795" w:rsidP="00096795">
      <w:pPr>
        <w:tabs>
          <w:tab w:val="left" w:pos="9072"/>
        </w:tabs>
        <w:ind w:firstLine="709"/>
        <w:jc w:val="both"/>
      </w:pPr>
      <w:r w:rsidRPr="000402D2">
        <w:t>фамилии и инициалов специалиста, ответственного за предоставление муниципальной услуги.</w:t>
      </w:r>
    </w:p>
    <w:p w:rsidR="00096795" w:rsidRPr="000402D2" w:rsidRDefault="00096795" w:rsidP="00096795">
      <w:pPr>
        <w:tabs>
          <w:tab w:val="left" w:pos="9072"/>
        </w:tabs>
        <w:ind w:firstLine="709"/>
        <w:jc w:val="both"/>
      </w:pPr>
      <w:r w:rsidRPr="000402D2">
        <w:t>Место для приема заявителей должно быть снабжено столом, стульями, писчей бумагой и канцелярскими принадлежностями, а также должно быть приспособлено для оформления документов.</w:t>
      </w:r>
    </w:p>
    <w:p w:rsidR="00096795" w:rsidRPr="000402D2" w:rsidRDefault="00096795" w:rsidP="00096795">
      <w:pPr>
        <w:tabs>
          <w:tab w:val="left" w:pos="9072"/>
        </w:tabs>
        <w:ind w:firstLine="709"/>
        <w:jc w:val="both"/>
      </w:pPr>
      <w:r w:rsidRPr="000402D2">
        <w:t>В помещении должны быть оборудованы места для ожидания приема и возможности оформления документов.</w:t>
      </w:r>
    </w:p>
    <w:p w:rsidR="00096795" w:rsidRPr="000402D2" w:rsidRDefault="00096795" w:rsidP="00096795">
      <w:pPr>
        <w:tabs>
          <w:tab w:val="left" w:pos="9072"/>
        </w:tabs>
        <w:ind w:firstLine="709"/>
        <w:jc w:val="both"/>
      </w:pPr>
      <w:r w:rsidRPr="000402D2">
        <w:t>Информация, касающаяся предоставления муниципальной услуги, должна располагаться на информационных стендах.</w:t>
      </w:r>
    </w:p>
    <w:p w:rsidR="00096795" w:rsidRPr="000402D2" w:rsidRDefault="00096795" w:rsidP="00096795">
      <w:pPr>
        <w:tabs>
          <w:tab w:val="left" w:pos="9072"/>
        </w:tabs>
        <w:ind w:firstLine="709"/>
        <w:jc w:val="both"/>
        <w:rPr>
          <w:rFonts w:eastAsia="Calibri"/>
        </w:rPr>
      </w:pPr>
      <w:r w:rsidRPr="000402D2">
        <w:rPr>
          <w:rFonts w:eastAsia="Calibri"/>
        </w:rPr>
        <w:t>К информационным стендам должна быть обеспечена возможность свободного доступа граждан.</w:t>
      </w:r>
    </w:p>
    <w:p w:rsidR="00096795" w:rsidRPr="000402D2" w:rsidRDefault="00096795" w:rsidP="00096795">
      <w:pPr>
        <w:tabs>
          <w:tab w:val="left" w:pos="9072"/>
        </w:tabs>
        <w:ind w:firstLine="709"/>
        <w:jc w:val="both"/>
        <w:rPr>
          <w:rFonts w:eastAsia="Calibri"/>
        </w:rPr>
      </w:pPr>
      <w:r w:rsidRPr="000402D2">
        <w:rPr>
          <w:rFonts w:eastAsia="Calibri"/>
        </w:rPr>
        <w:t>При предоставлении муниципальной услуги администрацией должны выполняться следующие меры по обеспечению доступности для инвалидов:</w:t>
      </w:r>
    </w:p>
    <w:p w:rsidR="00096795" w:rsidRPr="000402D2" w:rsidRDefault="00096795" w:rsidP="00096795">
      <w:pPr>
        <w:tabs>
          <w:tab w:val="left" w:pos="9072"/>
        </w:tabs>
        <w:ind w:firstLine="709"/>
        <w:jc w:val="both"/>
      </w:pPr>
      <w:r w:rsidRPr="000402D2">
        <w:t>возможность беспрепятственного входа в помещение, в котором предоставляется услуга, и выхода из него;</w:t>
      </w:r>
    </w:p>
    <w:p w:rsidR="00096795" w:rsidRPr="000402D2" w:rsidRDefault="00096795" w:rsidP="00096795">
      <w:pPr>
        <w:tabs>
          <w:tab w:val="left" w:pos="9072"/>
        </w:tabs>
        <w:ind w:firstLine="709"/>
        <w:jc w:val="both"/>
      </w:pPr>
      <w:r w:rsidRPr="000402D2">
        <w:t>содействие, при необходимости, инвалиду со стороны должностных лиц при входе в помещение и выходе из него;</w:t>
      </w:r>
    </w:p>
    <w:p w:rsidR="00096795" w:rsidRPr="000402D2" w:rsidRDefault="00096795" w:rsidP="00096795">
      <w:pPr>
        <w:tabs>
          <w:tab w:val="left" w:pos="9072"/>
        </w:tabs>
        <w:ind w:firstLine="709"/>
        <w:jc w:val="both"/>
      </w:pPr>
      <w:r w:rsidRPr="000402D2">
        <w:t>оборудование на прилегающей к зданию территории мест для парковки автотранспортных средств инвалидов;</w:t>
      </w:r>
    </w:p>
    <w:p w:rsidR="00096795" w:rsidRPr="000402D2" w:rsidRDefault="00096795" w:rsidP="00096795">
      <w:pPr>
        <w:tabs>
          <w:tab w:val="left" w:pos="9072"/>
        </w:tabs>
        <w:ind w:firstLine="709"/>
        <w:jc w:val="both"/>
      </w:pPr>
      <w:r w:rsidRPr="000402D2">
        <w:t>возможность посадки в транспортное средство и высадки из него перед выходом на объекты;</w:t>
      </w:r>
    </w:p>
    <w:p w:rsidR="00096795" w:rsidRPr="000402D2" w:rsidRDefault="00096795" w:rsidP="00096795">
      <w:pPr>
        <w:tabs>
          <w:tab w:val="left" w:pos="9072"/>
        </w:tabs>
        <w:ind w:firstLine="709"/>
        <w:jc w:val="both"/>
      </w:pPr>
      <w:r w:rsidRPr="000402D2">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096795" w:rsidRPr="000402D2" w:rsidRDefault="00096795" w:rsidP="00096795">
      <w:pPr>
        <w:tabs>
          <w:tab w:val="left" w:pos="9072"/>
        </w:tabs>
        <w:ind w:firstLine="709"/>
        <w:jc w:val="both"/>
      </w:pPr>
      <w:r w:rsidRPr="000402D2">
        <w:t>сопровождение инвалидов, имеющих стойкие расстройства функций зрения и самостоятельного передвижения, в помещении;</w:t>
      </w:r>
    </w:p>
    <w:p w:rsidR="00096795" w:rsidRPr="000402D2" w:rsidRDefault="00096795" w:rsidP="00096795">
      <w:pPr>
        <w:tabs>
          <w:tab w:val="left" w:pos="9072"/>
        </w:tabs>
        <w:ind w:firstLine="709"/>
        <w:jc w:val="both"/>
      </w:pPr>
      <w:r w:rsidRPr="000402D2">
        <w:t>проведение инструктажа должностных лиц, осуществляющих первичный контакт с получателями услуги, по вопросам работы с инвалидами;</w:t>
      </w:r>
    </w:p>
    <w:p w:rsidR="00096795" w:rsidRPr="000402D2" w:rsidRDefault="00096795" w:rsidP="00096795">
      <w:pPr>
        <w:tabs>
          <w:tab w:val="left" w:pos="9072"/>
        </w:tabs>
        <w:ind w:firstLine="709"/>
        <w:jc w:val="both"/>
      </w:pPr>
      <w:r w:rsidRPr="000402D2">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96795" w:rsidRPr="000402D2" w:rsidRDefault="00096795" w:rsidP="00096795">
      <w:pPr>
        <w:tabs>
          <w:tab w:val="left" w:pos="9072"/>
        </w:tabs>
        <w:ind w:firstLine="709"/>
        <w:jc w:val="both"/>
      </w:pPr>
      <w:r w:rsidRPr="000402D2">
        <w:lastRenderedPageBreak/>
        <w:t>обеспечение допуска на объект собаки-проводника при наличии документа, подтверждающего ее специальное обучение, выданное по установленной форме;</w:t>
      </w:r>
    </w:p>
    <w:p w:rsidR="00096795" w:rsidRPr="000402D2" w:rsidRDefault="00096795" w:rsidP="00096795">
      <w:pPr>
        <w:tabs>
          <w:tab w:val="left" w:pos="9072"/>
        </w:tabs>
        <w:ind w:firstLine="709"/>
        <w:jc w:val="both"/>
      </w:pPr>
      <w:r w:rsidRPr="000402D2">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96795" w:rsidRPr="000402D2" w:rsidRDefault="00096795" w:rsidP="00096795">
      <w:pPr>
        <w:tabs>
          <w:tab w:val="left" w:pos="9072"/>
        </w:tabs>
        <w:ind w:firstLine="709"/>
        <w:jc w:val="both"/>
      </w:pPr>
      <w:r w:rsidRPr="000402D2">
        <w:t xml:space="preserve">обеспечение допуска </w:t>
      </w:r>
      <w:proofErr w:type="spellStart"/>
      <w:r w:rsidRPr="000402D2">
        <w:t>сурдопереводчика</w:t>
      </w:r>
      <w:proofErr w:type="spellEnd"/>
      <w:r w:rsidRPr="000402D2">
        <w:t xml:space="preserve">, </w:t>
      </w:r>
      <w:proofErr w:type="spellStart"/>
      <w:r w:rsidRPr="000402D2">
        <w:t>тифлосурдопереводчика</w:t>
      </w:r>
      <w:proofErr w:type="spellEnd"/>
      <w:r w:rsidRPr="000402D2">
        <w:t>, а также иного лица, владеющего жестовым языком;</w:t>
      </w:r>
    </w:p>
    <w:p w:rsidR="00096795" w:rsidRPr="000402D2" w:rsidRDefault="00096795" w:rsidP="00096795">
      <w:pPr>
        <w:tabs>
          <w:tab w:val="left" w:pos="9072"/>
        </w:tabs>
        <w:autoSpaceDE w:val="0"/>
        <w:autoSpaceDN w:val="0"/>
        <w:adjustRightInd w:val="0"/>
        <w:ind w:firstLine="709"/>
        <w:jc w:val="both"/>
      </w:pPr>
      <w:r w:rsidRPr="000402D2">
        <w:t>предоставление инвалидам возможности получения муниципальной услуги в электронном виде.</w:t>
      </w:r>
    </w:p>
    <w:p w:rsidR="00096795" w:rsidRPr="000402D2" w:rsidRDefault="00096795" w:rsidP="00096795">
      <w:pPr>
        <w:ind w:firstLine="709"/>
        <w:jc w:val="both"/>
      </w:pPr>
      <w:r w:rsidRPr="000402D2">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Pr="000402D2">
        <w:rPr>
          <w:lang w:val="en-US"/>
        </w:rPr>
        <w:t>I</w:t>
      </w:r>
      <w:r w:rsidRPr="000402D2">
        <w:t xml:space="preserve"> и </w:t>
      </w:r>
      <w:r w:rsidRPr="000402D2">
        <w:rPr>
          <w:lang w:val="en-US"/>
        </w:rPr>
        <w:t>II</w:t>
      </w:r>
      <w:r w:rsidRPr="000402D2">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096795" w:rsidRPr="000402D2" w:rsidRDefault="00096795" w:rsidP="00096795">
      <w:pPr>
        <w:ind w:firstLine="709"/>
        <w:jc w:val="both"/>
      </w:pPr>
      <w:r w:rsidRPr="000402D2">
        <w:t>2.16. Показателем доступности и качества муниципальной услуги является возможность:</w:t>
      </w:r>
    </w:p>
    <w:p w:rsidR="00096795" w:rsidRPr="000402D2" w:rsidRDefault="00096795" w:rsidP="00096795">
      <w:pPr>
        <w:ind w:firstLine="709"/>
        <w:jc w:val="both"/>
      </w:pPr>
      <w:r w:rsidRPr="000402D2">
        <w:t>получать муниципальную услугу своевременно и в соответствии со стандартом предоставления муниципальной услуги;</w:t>
      </w:r>
    </w:p>
    <w:p w:rsidR="00096795" w:rsidRPr="000402D2" w:rsidRDefault="00096795" w:rsidP="00096795">
      <w:pPr>
        <w:ind w:firstLine="709"/>
        <w:jc w:val="both"/>
      </w:pPr>
      <w:r w:rsidRPr="000402D2">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096795" w:rsidRPr="000402D2" w:rsidRDefault="00096795" w:rsidP="00096795">
      <w:pPr>
        <w:ind w:firstLine="709"/>
        <w:jc w:val="both"/>
      </w:pPr>
      <w:r w:rsidRPr="000402D2">
        <w:t>получать информацию о результате предоставления муниципальной услуги;</w:t>
      </w:r>
    </w:p>
    <w:p w:rsidR="00096795" w:rsidRPr="000402D2" w:rsidRDefault="00096795" w:rsidP="00096795">
      <w:pPr>
        <w:ind w:firstLine="709"/>
        <w:jc w:val="both"/>
      </w:pPr>
      <w:r w:rsidRPr="000402D2">
        <w:t>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отдела экономического развития.</w:t>
      </w:r>
    </w:p>
    <w:p w:rsidR="00096795" w:rsidRPr="000402D2" w:rsidRDefault="00096795" w:rsidP="00096795">
      <w:pPr>
        <w:ind w:firstLine="709"/>
        <w:jc w:val="both"/>
      </w:pPr>
      <w:r w:rsidRPr="000402D2">
        <w:t>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w:t>
      </w:r>
    </w:p>
    <w:p w:rsidR="00096795" w:rsidRPr="000402D2" w:rsidRDefault="00096795" w:rsidP="00096795">
      <w:pPr>
        <w:ind w:firstLine="709"/>
        <w:jc w:val="both"/>
      </w:pPr>
      <w:r w:rsidRPr="000402D2">
        <w:t>При предоставлении муниципальной услуги:</w:t>
      </w:r>
    </w:p>
    <w:p w:rsidR="00096795" w:rsidRPr="000402D2" w:rsidRDefault="00096795" w:rsidP="00096795">
      <w:pPr>
        <w:ind w:firstLine="709"/>
        <w:jc w:val="both"/>
      </w:pPr>
      <w:r w:rsidRPr="000402D2">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096795" w:rsidRPr="000402D2" w:rsidRDefault="00096795" w:rsidP="00096795">
      <w:pPr>
        <w:ind w:firstLine="709"/>
        <w:jc w:val="both"/>
      </w:pPr>
      <w:r w:rsidRPr="000402D2">
        <w:t xml:space="preserve">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 Количество взаимодействий заявителя со специалистами при предоставлении муниципальной услуги при личном </w:t>
      </w:r>
      <w:r w:rsidRPr="000402D2">
        <w:lastRenderedPageBreak/>
        <w:t>обращении не превышает двух посещений, каждое из которых по продолжительности составляет не более 15 минут.</w:t>
      </w:r>
    </w:p>
    <w:p w:rsidR="00096795" w:rsidRPr="000402D2" w:rsidRDefault="00096795" w:rsidP="00096795">
      <w:pPr>
        <w:ind w:firstLine="709"/>
        <w:jc w:val="both"/>
      </w:pPr>
      <w:r w:rsidRPr="000402D2">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096795" w:rsidRPr="000402D2" w:rsidRDefault="00096795" w:rsidP="00096795">
      <w:pPr>
        <w:ind w:firstLine="709"/>
        <w:jc w:val="both"/>
      </w:pPr>
      <w:r w:rsidRPr="000402D2">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96795" w:rsidRPr="000402D2" w:rsidRDefault="00096795" w:rsidP="00096795">
      <w:pPr>
        <w:widowControl w:val="0"/>
        <w:tabs>
          <w:tab w:val="left" w:pos="9072"/>
        </w:tabs>
        <w:autoSpaceDE w:val="0"/>
        <w:autoSpaceDN w:val="0"/>
        <w:adjustRightInd w:val="0"/>
        <w:ind w:firstLine="709"/>
        <w:jc w:val="both"/>
      </w:pPr>
      <w:r w:rsidRPr="000402D2">
        <w:t>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096795" w:rsidRPr="000402D2" w:rsidRDefault="00096795" w:rsidP="00096795">
      <w:pPr>
        <w:widowControl w:val="0"/>
        <w:tabs>
          <w:tab w:val="left" w:pos="9072"/>
        </w:tabs>
        <w:autoSpaceDE w:val="0"/>
        <w:autoSpaceDN w:val="0"/>
        <w:adjustRightInd w:val="0"/>
        <w:ind w:firstLine="709"/>
        <w:jc w:val="both"/>
      </w:pPr>
      <w:r w:rsidRPr="000402D2">
        <w:t xml:space="preserve">Заявление, оформленное в электронном виде, подписывается в соответствии с требованиями, установленными Федеральным </w:t>
      </w:r>
      <w:hyperlink r:id="rId21" w:history="1">
        <w:r w:rsidRPr="000402D2">
          <w:t>законом</w:t>
        </w:r>
      </w:hyperlink>
      <w:r w:rsidRPr="000402D2">
        <w:t xml:space="preserve"> от 06 апреля 2011 года № 63-ФЗ «Об электронной подписи» и </w:t>
      </w:r>
      <w:hyperlink r:id="rId22" w:history="1">
        <w:r w:rsidRPr="000402D2">
          <w:t>статьями 21</w:t>
        </w:r>
      </w:hyperlink>
      <w:r w:rsidRPr="000402D2">
        <w:t xml:space="preserve"> - </w:t>
      </w:r>
      <w:hyperlink r:id="rId23" w:history="1">
        <w:r w:rsidRPr="000402D2">
          <w:t>21.2</w:t>
        </w:r>
      </w:hyperlink>
      <w:r w:rsidRPr="000402D2">
        <w:t xml:space="preserve"> Федерального закона от 27 июля 2010 года № 210-ФЗ «Об организации предоставления государственных и муниципальных услуг»,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096795" w:rsidRPr="000402D2" w:rsidRDefault="00096795" w:rsidP="00096795">
      <w:pPr>
        <w:widowControl w:val="0"/>
        <w:tabs>
          <w:tab w:val="left" w:pos="9072"/>
        </w:tabs>
        <w:autoSpaceDE w:val="0"/>
        <w:autoSpaceDN w:val="0"/>
        <w:adjustRightInd w:val="0"/>
        <w:ind w:firstLine="709"/>
        <w:jc w:val="both"/>
      </w:pPr>
      <w:r w:rsidRPr="000402D2">
        <w:t>Электронные образцы документов, представляемые с запросом, направляются в виде файлов в одном из указанных форматов: JPEG, PDF, TIF.</w:t>
      </w:r>
    </w:p>
    <w:p w:rsidR="00096795" w:rsidRPr="000402D2" w:rsidRDefault="00096795" w:rsidP="00096795">
      <w:pPr>
        <w:widowControl w:val="0"/>
        <w:tabs>
          <w:tab w:val="left" w:pos="9072"/>
        </w:tabs>
        <w:autoSpaceDE w:val="0"/>
        <w:autoSpaceDN w:val="0"/>
        <w:adjustRightInd w:val="0"/>
        <w:ind w:firstLine="709"/>
        <w:jc w:val="both"/>
      </w:pPr>
      <w:r w:rsidRPr="000402D2">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096795" w:rsidRPr="000402D2" w:rsidRDefault="00096795" w:rsidP="00096795">
      <w:pPr>
        <w:widowControl w:val="0"/>
        <w:tabs>
          <w:tab w:val="left" w:pos="9072"/>
        </w:tabs>
        <w:autoSpaceDE w:val="0"/>
        <w:autoSpaceDN w:val="0"/>
        <w:adjustRightInd w:val="0"/>
        <w:ind w:firstLine="709"/>
        <w:jc w:val="both"/>
      </w:pPr>
      <w:r w:rsidRPr="000402D2">
        <w:t>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096795" w:rsidRPr="000402D2" w:rsidRDefault="00096795" w:rsidP="00096795">
      <w:pPr>
        <w:widowControl w:val="0"/>
        <w:tabs>
          <w:tab w:val="left" w:pos="9072"/>
        </w:tabs>
        <w:autoSpaceDE w:val="0"/>
        <w:autoSpaceDN w:val="0"/>
        <w:adjustRightInd w:val="0"/>
        <w:ind w:firstLine="709"/>
        <w:jc w:val="both"/>
      </w:pPr>
      <w:r w:rsidRPr="000402D2">
        <w:t>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w:t>
      </w:r>
    </w:p>
    <w:p w:rsidR="00096795" w:rsidRPr="000402D2" w:rsidRDefault="00096795" w:rsidP="00096795">
      <w:pPr>
        <w:widowControl w:val="0"/>
        <w:tabs>
          <w:tab w:val="left" w:pos="9072"/>
        </w:tabs>
        <w:autoSpaceDE w:val="0"/>
        <w:autoSpaceDN w:val="0"/>
        <w:adjustRightInd w:val="0"/>
        <w:ind w:firstLine="709"/>
        <w:jc w:val="both"/>
      </w:pPr>
      <w:r w:rsidRPr="000402D2">
        <w:lastRenderedPageBreak/>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
    <w:p w:rsidR="00096795" w:rsidRDefault="00096795" w:rsidP="00096795">
      <w:pPr>
        <w:widowControl w:val="0"/>
        <w:tabs>
          <w:tab w:val="left" w:pos="9072"/>
        </w:tabs>
        <w:autoSpaceDE w:val="0"/>
        <w:autoSpaceDN w:val="0"/>
        <w:adjustRightInd w:val="0"/>
        <w:ind w:firstLine="709"/>
        <w:jc w:val="both"/>
      </w:pPr>
      <w:r w:rsidRPr="000402D2">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8C1C6C" w:rsidRDefault="008C1C6C" w:rsidP="008C1C6C">
      <w:pPr>
        <w:pStyle w:val="af9"/>
        <w:ind w:firstLine="709"/>
        <w:jc w:val="both"/>
      </w:pPr>
      <w:r>
        <w:t>2.18. Случаи и порядок предоставления муниципальной услуги в упреждающем (проактивном) режиме в соответствии с частью 1 статьи 73 Федерального закона «Об организации предоставления государственных и муниципальных услуг».</w:t>
      </w:r>
    </w:p>
    <w:p w:rsidR="008C1C6C" w:rsidRPr="000402D2" w:rsidRDefault="008C1C6C" w:rsidP="008C1C6C">
      <w:pPr>
        <w:widowControl w:val="0"/>
        <w:tabs>
          <w:tab w:val="left" w:pos="9072"/>
        </w:tabs>
        <w:autoSpaceDE w:val="0"/>
        <w:autoSpaceDN w:val="0"/>
        <w:adjustRightInd w:val="0"/>
        <w:ind w:firstLine="709"/>
        <w:jc w:val="both"/>
      </w:pPr>
      <w:r>
        <w:t>Предоставление муниципальной услуги в упреждающем (проактивном) режиме не предусмотрено.</w:t>
      </w:r>
    </w:p>
    <w:p w:rsidR="00143348" w:rsidRPr="000402D2" w:rsidRDefault="00143348" w:rsidP="0019478A">
      <w:pPr>
        <w:spacing w:line="240" w:lineRule="exact"/>
        <w:jc w:val="both"/>
      </w:pPr>
    </w:p>
    <w:p w:rsidR="00EA26F5" w:rsidRPr="000402D2" w:rsidRDefault="00EA26F5" w:rsidP="00EA26F5">
      <w:pPr>
        <w:spacing w:line="240" w:lineRule="exact"/>
        <w:jc w:val="center"/>
      </w:pPr>
      <w:r w:rsidRPr="000402D2">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B78ED" w:rsidRPr="000402D2" w:rsidRDefault="00BB78ED" w:rsidP="00BB78ED">
      <w:pPr>
        <w:spacing w:line="240" w:lineRule="exact"/>
        <w:ind w:firstLine="720"/>
        <w:jc w:val="center"/>
      </w:pPr>
    </w:p>
    <w:p w:rsidR="008C1C6C" w:rsidRPr="00154675" w:rsidRDefault="008C1C6C" w:rsidP="008C1C6C">
      <w:pPr>
        <w:ind w:firstLine="708"/>
        <w:jc w:val="both"/>
      </w:pPr>
      <w:r w:rsidRPr="00154675">
        <w:t>3.1. Предоставление муниципальной услуги включает в себя следующие административные процедуры:</w:t>
      </w:r>
    </w:p>
    <w:p w:rsidR="008C1C6C" w:rsidRPr="00154675" w:rsidRDefault="008C1C6C" w:rsidP="008C1C6C">
      <w:pPr>
        <w:pStyle w:val="af9"/>
        <w:ind w:firstLine="708"/>
        <w:jc w:val="both"/>
        <w:rPr>
          <w:lang w:eastAsia="ru-RU"/>
        </w:rPr>
      </w:pPr>
      <w:r w:rsidRPr="00154675">
        <w:rPr>
          <w:lang w:eastAsia="ru-RU"/>
        </w:rPr>
        <w:t>объявление конкурса о предоставлении грантов в форме субсидий;</w:t>
      </w:r>
    </w:p>
    <w:p w:rsidR="008C1C6C" w:rsidRPr="00154675" w:rsidRDefault="008C1C6C" w:rsidP="008C1C6C">
      <w:pPr>
        <w:pStyle w:val="af9"/>
        <w:ind w:firstLine="708"/>
        <w:jc w:val="both"/>
        <w:rPr>
          <w:lang w:eastAsia="ru-RU"/>
        </w:rPr>
      </w:pPr>
      <w:r w:rsidRPr="00154675">
        <w:rPr>
          <w:lang w:eastAsia="ru-RU"/>
        </w:rPr>
        <w:t>прием и регистрация документов;</w:t>
      </w:r>
    </w:p>
    <w:p w:rsidR="008C1C6C" w:rsidRPr="00154675" w:rsidRDefault="008C1C6C" w:rsidP="008C1C6C">
      <w:pPr>
        <w:pStyle w:val="af9"/>
        <w:ind w:firstLine="708"/>
        <w:jc w:val="both"/>
        <w:rPr>
          <w:lang w:eastAsia="ru-RU"/>
        </w:rPr>
      </w:pPr>
      <w:r w:rsidRPr="00154675">
        <w:rPr>
          <w:lang w:eastAsia="ru-RU"/>
        </w:rPr>
        <w:t>формирование и направление межведомственных запросов;</w:t>
      </w:r>
    </w:p>
    <w:p w:rsidR="008C1C6C" w:rsidRPr="00154675" w:rsidRDefault="008C1C6C" w:rsidP="008C1C6C">
      <w:pPr>
        <w:pStyle w:val="af9"/>
        <w:ind w:firstLine="708"/>
        <w:jc w:val="both"/>
        <w:rPr>
          <w:lang w:eastAsia="ru-RU"/>
        </w:rPr>
      </w:pPr>
      <w:r w:rsidRPr="00154675">
        <w:rPr>
          <w:lang w:eastAsia="ru-RU"/>
        </w:rPr>
        <w:t>рассмотрение представляемых документов для получения муниципальной услуги на конкурсной комиссии;</w:t>
      </w:r>
    </w:p>
    <w:p w:rsidR="008C1C6C" w:rsidRPr="00154675" w:rsidRDefault="008C1C6C" w:rsidP="008C1C6C">
      <w:pPr>
        <w:pStyle w:val="af9"/>
        <w:ind w:firstLine="708"/>
        <w:jc w:val="both"/>
        <w:rPr>
          <w:lang w:eastAsia="ru-RU"/>
        </w:rPr>
      </w:pPr>
      <w:r w:rsidRPr="00154675">
        <w:rPr>
          <w:lang w:eastAsia="ru-RU"/>
        </w:rPr>
        <w:t>заключение договоров о предоставлении грантов между администрацией и заявителями, в отношении которых принято решение о предоставлении муниципальной услуги;</w:t>
      </w:r>
    </w:p>
    <w:p w:rsidR="008C1C6C" w:rsidRPr="00154675" w:rsidRDefault="008C1C6C" w:rsidP="008C1C6C">
      <w:pPr>
        <w:pStyle w:val="af9"/>
        <w:ind w:firstLine="708"/>
        <w:jc w:val="both"/>
        <w:rPr>
          <w:lang w:eastAsia="ru-RU"/>
        </w:rPr>
      </w:pPr>
      <w:r w:rsidRPr="00154675">
        <w:rPr>
          <w:lang w:eastAsia="ru-RU"/>
        </w:rPr>
        <w:t>исполнение администрацией обязательств по дог</w:t>
      </w:r>
      <w:r w:rsidR="00E847DF">
        <w:rPr>
          <w:lang w:eastAsia="ru-RU"/>
        </w:rPr>
        <w:t>оворам о предоставлении грантов.</w:t>
      </w:r>
    </w:p>
    <w:p w:rsidR="008C1C6C" w:rsidRDefault="008C1C6C" w:rsidP="008C1C6C">
      <w:pPr>
        <w:pStyle w:val="ConsPlusNormal"/>
        <w:ind w:firstLine="708"/>
        <w:jc w:val="both"/>
        <w:rPr>
          <w:rFonts w:ascii="Times New Roman" w:hAnsi="Times New Roman" w:cs="Times New Roman"/>
          <w:sz w:val="28"/>
          <w:szCs w:val="28"/>
        </w:rPr>
      </w:pPr>
      <w:r w:rsidRPr="00154675">
        <w:rPr>
          <w:rFonts w:ascii="Times New Roman" w:hAnsi="Times New Roman" w:cs="Times New Roman"/>
          <w:sz w:val="28"/>
          <w:szCs w:val="28"/>
        </w:rPr>
        <w:t>Блок-схема последовательности действий при исполнении муниципальной услуги представлена в приложении 1 к настоящему административному регламенту</w:t>
      </w:r>
      <w:r>
        <w:rPr>
          <w:rFonts w:ascii="Times New Roman" w:hAnsi="Times New Roman" w:cs="Times New Roman"/>
          <w:sz w:val="28"/>
          <w:szCs w:val="28"/>
        </w:rPr>
        <w:t>.</w:t>
      </w:r>
    </w:p>
    <w:p w:rsidR="0088628D" w:rsidRPr="000402D2" w:rsidRDefault="0088628D" w:rsidP="008C1C6C">
      <w:pPr>
        <w:pStyle w:val="ConsPlusNormal"/>
        <w:ind w:firstLine="708"/>
        <w:jc w:val="both"/>
        <w:rPr>
          <w:rFonts w:ascii="Times New Roman" w:hAnsi="Times New Roman" w:cs="Times New Roman"/>
          <w:sz w:val="28"/>
          <w:szCs w:val="28"/>
        </w:rPr>
      </w:pPr>
      <w:r w:rsidRPr="000402D2">
        <w:rPr>
          <w:rFonts w:ascii="Times New Roman" w:hAnsi="Times New Roman" w:cs="Times New Roman"/>
          <w:sz w:val="28"/>
          <w:szCs w:val="28"/>
        </w:rPr>
        <w:t>3.2. Описание административных процедур</w:t>
      </w:r>
      <w:r w:rsidR="00577209">
        <w:rPr>
          <w:rFonts w:ascii="Times New Roman" w:hAnsi="Times New Roman" w:cs="Times New Roman"/>
          <w:sz w:val="28"/>
          <w:szCs w:val="28"/>
        </w:rPr>
        <w:t>.</w:t>
      </w:r>
    </w:p>
    <w:p w:rsidR="003D15ED" w:rsidRPr="000402D2" w:rsidRDefault="003D15ED" w:rsidP="003D15ED">
      <w:pPr>
        <w:pStyle w:val="af9"/>
        <w:ind w:firstLine="708"/>
        <w:jc w:val="both"/>
        <w:rPr>
          <w:lang w:eastAsia="ru-RU"/>
        </w:rPr>
      </w:pPr>
      <w:r w:rsidRPr="000402D2">
        <w:rPr>
          <w:lang w:eastAsia="ru-RU"/>
        </w:rPr>
        <w:t>3.2.</w:t>
      </w:r>
      <w:r w:rsidR="0088628D" w:rsidRPr="000402D2">
        <w:rPr>
          <w:lang w:eastAsia="ru-RU"/>
        </w:rPr>
        <w:t>1.</w:t>
      </w:r>
      <w:r w:rsidRPr="000402D2">
        <w:rPr>
          <w:lang w:eastAsia="ru-RU"/>
        </w:rPr>
        <w:t xml:space="preserve"> Объявление конкурса о предоставлении грантов в форме субсидий.</w:t>
      </w:r>
    </w:p>
    <w:p w:rsidR="003D15ED" w:rsidRPr="000402D2" w:rsidRDefault="003D15ED" w:rsidP="003D15ED">
      <w:pPr>
        <w:pStyle w:val="af9"/>
        <w:ind w:firstLine="708"/>
        <w:jc w:val="both"/>
        <w:rPr>
          <w:lang w:eastAsia="ru-RU"/>
        </w:rPr>
      </w:pPr>
      <w:r w:rsidRPr="000402D2">
        <w:rPr>
          <w:lang w:eastAsia="ru-RU"/>
        </w:rPr>
        <w:t xml:space="preserve">Основанием для начала административной процедуры предоставления муниципальной услуги является объявление конкурса о предоставлении </w:t>
      </w:r>
      <w:r w:rsidRPr="000402D2">
        <w:rPr>
          <w:lang w:eastAsia="ru-RU"/>
        </w:rPr>
        <w:lastRenderedPageBreak/>
        <w:t xml:space="preserve">грантов, на основании </w:t>
      </w:r>
      <w:r w:rsidR="0088628D" w:rsidRPr="000402D2">
        <w:rPr>
          <w:lang w:eastAsia="ru-RU"/>
        </w:rPr>
        <w:t>распоряжения</w:t>
      </w:r>
      <w:r w:rsidRPr="000402D2">
        <w:rPr>
          <w:lang w:eastAsia="ru-RU"/>
        </w:rPr>
        <w:t xml:space="preserve"> администрации об объявлении проведения конкурса.</w:t>
      </w:r>
    </w:p>
    <w:p w:rsidR="003D15ED" w:rsidRPr="000402D2" w:rsidRDefault="00577209" w:rsidP="003D15ED">
      <w:pPr>
        <w:pStyle w:val="af9"/>
        <w:ind w:firstLine="708"/>
        <w:jc w:val="both"/>
        <w:rPr>
          <w:lang w:eastAsia="ru-RU"/>
        </w:rPr>
      </w:pPr>
      <w:r w:rsidRPr="00CB487C">
        <w:rPr>
          <w:rFonts w:eastAsia="Calibri"/>
          <w:color w:val="000000" w:themeColor="text1"/>
        </w:rPr>
        <w:t>Извещение о проведении аукциона</w:t>
      </w:r>
      <w:r>
        <w:rPr>
          <w:rFonts w:eastAsia="Calibri"/>
          <w:color w:val="000000" w:themeColor="text1"/>
        </w:rPr>
        <w:t xml:space="preserve"> размещается </w:t>
      </w:r>
      <w:proofErr w:type="gramStart"/>
      <w:r>
        <w:rPr>
          <w:rFonts w:eastAsia="Calibri"/>
          <w:color w:val="000000" w:themeColor="text1"/>
        </w:rPr>
        <w:t xml:space="preserve">на </w:t>
      </w:r>
      <w:r w:rsidRPr="00CB487C">
        <w:rPr>
          <w:rFonts w:eastAsia="Calibri"/>
          <w:color w:val="000000" w:themeColor="text1"/>
        </w:rPr>
        <w:t xml:space="preserve"> официа</w:t>
      </w:r>
      <w:r>
        <w:rPr>
          <w:rFonts w:eastAsia="Calibri"/>
          <w:color w:val="000000" w:themeColor="text1"/>
        </w:rPr>
        <w:t>льном</w:t>
      </w:r>
      <w:proofErr w:type="gramEnd"/>
      <w:r>
        <w:rPr>
          <w:rFonts w:eastAsia="Calibri"/>
          <w:color w:val="000000" w:themeColor="text1"/>
        </w:rPr>
        <w:t xml:space="preserve"> сайте </w:t>
      </w:r>
      <w:r w:rsidRPr="00CB487C">
        <w:rPr>
          <w:rFonts w:eastAsia="Calibri"/>
          <w:color w:val="000000" w:themeColor="text1"/>
        </w:rPr>
        <w:t>не менее чем за 30 дней до даты проведения аукциона</w:t>
      </w:r>
      <w:r w:rsidR="003D15ED" w:rsidRPr="000402D2">
        <w:rPr>
          <w:lang w:eastAsia="ru-RU"/>
        </w:rPr>
        <w:t>.</w:t>
      </w:r>
    </w:p>
    <w:p w:rsidR="003D15ED" w:rsidRPr="000402D2" w:rsidRDefault="003D15ED" w:rsidP="003D15ED">
      <w:pPr>
        <w:pStyle w:val="af9"/>
        <w:ind w:firstLine="708"/>
        <w:jc w:val="both"/>
        <w:rPr>
          <w:lang w:eastAsia="ru-RU"/>
        </w:rPr>
      </w:pPr>
      <w:r w:rsidRPr="000402D2">
        <w:rPr>
          <w:lang w:eastAsia="ru-RU"/>
        </w:rPr>
        <w:t>Днем начала предоставления муниципальной услуги считается день объявления конкурса.</w:t>
      </w:r>
    </w:p>
    <w:p w:rsidR="0088628D" w:rsidRPr="000402D2" w:rsidRDefault="0088628D" w:rsidP="0088628D">
      <w:pPr>
        <w:pStyle w:val="ConsPlusNormal"/>
        <w:ind w:firstLine="709"/>
        <w:jc w:val="both"/>
        <w:rPr>
          <w:rFonts w:ascii="Times New Roman" w:hAnsi="Times New Roman" w:cs="Times New Roman"/>
          <w:sz w:val="28"/>
          <w:szCs w:val="28"/>
        </w:rPr>
      </w:pPr>
      <w:r w:rsidRPr="000402D2">
        <w:rPr>
          <w:rFonts w:ascii="Times New Roman" w:hAnsi="Times New Roman" w:cs="Times New Roman"/>
          <w:sz w:val="28"/>
          <w:szCs w:val="28"/>
        </w:rPr>
        <w:t xml:space="preserve">Критерием принятия решения является </w:t>
      </w:r>
      <w:proofErr w:type="gramStart"/>
      <w:r w:rsidRPr="000402D2">
        <w:rPr>
          <w:rFonts w:ascii="Times New Roman" w:hAnsi="Times New Roman" w:cs="Times New Roman"/>
          <w:sz w:val="28"/>
          <w:szCs w:val="28"/>
        </w:rPr>
        <w:t>объявление  конкурса</w:t>
      </w:r>
      <w:proofErr w:type="gramEnd"/>
      <w:r w:rsidRPr="000402D2">
        <w:rPr>
          <w:rFonts w:ascii="Times New Roman" w:hAnsi="Times New Roman" w:cs="Times New Roman"/>
          <w:sz w:val="28"/>
          <w:szCs w:val="28"/>
        </w:rPr>
        <w:t xml:space="preserve"> о предоставлении грантов.</w:t>
      </w:r>
    </w:p>
    <w:p w:rsidR="00154B0F" w:rsidRPr="000402D2" w:rsidRDefault="0088628D" w:rsidP="00154B0F">
      <w:pPr>
        <w:ind w:firstLine="720"/>
        <w:jc w:val="both"/>
        <w:rPr>
          <w:lang w:eastAsia="ru-RU"/>
        </w:rPr>
      </w:pPr>
      <w:r w:rsidRPr="000402D2">
        <w:t xml:space="preserve">Результатом административной процедуры является </w:t>
      </w:r>
      <w:r w:rsidR="00154B0F" w:rsidRPr="000402D2">
        <w:rPr>
          <w:shd w:val="clear" w:color="auto" w:fill="FFFFFF"/>
        </w:rPr>
        <w:t xml:space="preserve">размещение (опубликование) объявления о проведении конкурса </w:t>
      </w:r>
      <w:r w:rsidR="00154B0F" w:rsidRPr="000402D2">
        <w:rPr>
          <w:lang w:eastAsia="ru-RU"/>
        </w:rPr>
        <w:t>на официальном сайте.</w:t>
      </w:r>
    </w:p>
    <w:p w:rsidR="0088628D" w:rsidRPr="000402D2" w:rsidRDefault="0088628D" w:rsidP="0019478A">
      <w:pPr>
        <w:ind w:firstLine="720"/>
        <w:jc w:val="both"/>
        <w:rPr>
          <w:lang w:eastAsia="ar-SA"/>
        </w:rPr>
      </w:pPr>
      <w:r w:rsidRPr="000402D2">
        <w:rPr>
          <w:bCs/>
        </w:rPr>
        <w:t xml:space="preserve">Способом фиксации результата административной процедуры является </w:t>
      </w:r>
      <w:r w:rsidR="00067D00" w:rsidRPr="000402D2">
        <w:rPr>
          <w:lang w:eastAsia="ru-RU"/>
        </w:rPr>
        <w:t>распоряжение администрации об объявлении проведения конкурса</w:t>
      </w:r>
      <w:r w:rsidRPr="000402D2">
        <w:rPr>
          <w:lang w:eastAsia="ar-SA"/>
        </w:rPr>
        <w:t>.</w:t>
      </w:r>
    </w:p>
    <w:p w:rsidR="003D15ED" w:rsidRPr="000402D2" w:rsidRDefault="003D15ED" w:rsidP="003D15ED">
      <w:pPr>
        <w:pStyle w:val="af9"/>
        <w:ind w:firstLine="708"/>
        <w:jc w:val="both"/>
        <w:rPr>
          <w:lang w:eastAsia="ru-RU"/>
        </w:rPr>
      </w:pPr>
      <w:bookmarkStart w:id="1" w:name="P362"/>
      <w:bookmarkEnd w:id="1"/>
      <w:r w:rsidRPr="000402D2">
        <w:rPr>
          <w:lang w:eastAsia="ru-RU"/>
        </w:rPr>
        <w:t>3.3. Прием и регистрация документов</w:t>
      </w:r>
    </w:p>
    <w:p w:rsidR="00154B0F" w:rsidRPr="000402D2" w:rsidRDefault="003D15ED" w:rsidP="00154B0F">
      <w:pPr>
        <w:pStyle w:val="ConsPlusNormal"/>
        <w:ind w:firstLine="709"/>
        <w:jc w:val="both"/>
        <w:rPr>
          <w:rFonts w:ascii="Times New Roman" w:hAnsi="Times New Roman" w:cs="Times New Roman"/>
          <w:sz w:val="28"/>
          <w:szCs w:val="28"/>
        </w:rPr>
      </w:pPr>
      <w:r w:rsidRPr="000402D2">
        <w:rPr>
          <w:rFonts w:ascii="Times New Roman" w:hAnsi="Times New Roman" w:cs="Times New Roman"/>
          <w:sz w:val="28"/>
          <w:szCs w:val="28"/>
        </w:rPr>
        <w:t xml:space="preserve">3.3.1. </w:t>
      </w:r>
      <w:r w:rsidR="00154B0F" w:rsidRPr="000402D2">
        <w:rPr>
          <w:rFonts w:ascii="Times New Roman" w:hAnsi="Times New Roman" w:cs="Times New Roman"/>
          <w:sz w:val="28"/>
          <w:szCs w:val="28"/>
        </w:rPr>
        <w:t xml:space="preserve">Основанием для начала предоставления муниципальной услуги является </w:t>
      </w:r>
      <w:proofErr w:type="gramStart"/>
      <w:r w:rsidR="00154B0F" w:rsidRPr="000402D2">
        <w:rPr>
          <w:rFonts w:ascii="Times New Roman" w:hAnsi="Times New Roman" w:cs="Times New Roman"/>
          <w:sz w:val="28"/>
          <w:szCs w:val="28"/>
        </w:rPr>
        <w:t>поступление  заявления</w:t>
      </w:r>
      <w:proofErr w:type="gramEnd"/>
      <w:r w:rsidR="00154B0F" w:rsidRPr="000402D2">
        <w:rPr>
          <w:rFonts w:ascii="Times New Roman" w:hAnsi="Times New Roman" w:cs="Times New Roman"/>
          <w:sz w:val="28"/>
          <w:szCs w:val="28"/>
        </w:rPr>
        <w:t xml:space="preserve"> с необходимыми документами, указанными в </w:t>
      </w:r>
      <w:hyperlink w:anchor="Par239" w:history="1">
        <w:r w:rsidR="00154B0F" w:rsidRPr="000402D2">
          <w:rPr>
            <w:rFonts w:ascii="Times New Roman" w:hAnsi="Times New Roman" w:cs="Times New Roman"/>
            <w:sz w:val="28"/>
            <w:szCs w:val="28"/>
          </w:rPr>
          <w:t>пункте 2.6</w:t>
        </w:r>
      </w:hyperlink>
      <w:r w:rsidR="00154B0F" w:rsidRPr="000402D2">
        <w:rPr>
          <w:rFonts w:ascii="Times New Roman" w:hAnsi="Times New Roman" w:cs="Times New Roman"/>
          <w:sz w:val="28"/>
          <w:szCs w:val="28"/>
        </w:rPr>
        <w:t xml:space="preserve">. административного регламента, в отдел </w:t>
      </w:r>
      <w:r w:rsidR="00E847DF">
        <w:rPr>
          <w:rFonts w:ascii="Times New Roman" w:hAnsi="Times New Roman" w:cs="Times New Roman"/>
          <w:sz w:val="28"/>
          <w:szCs w:val="28"/>
        </w:rPr>
        <w:t>экономического развития</w:t>
      </w:r>
      <w:r w:rsidR="00154B0F" w:rsidRPr="000402D2">
        <w:rPr>
          <w:rFonts w:ascii="Times New Roman" w:hAnsi="Times New Roman" w:cs="Times New Roman"/>
          <w:sz w:val="28"/>
          <w:szCs w:val="28"/>
        </w:rPr>
        <w:t>.</w:t>
      </w:r>
    </w:p>
    <w:p w:rsidR="003E5A27" w:rsidRPr="003E5A27" w:rsidRDefault="00154B0F" w:rsidP="00154B0F">
      <w:pPr>
        <w:pStyle w:val="ConsPlusNormal"/>
        <w:ind w:firstLine="709"/>
        <w:jc w:val="both"/>
        <w:rPr>
          <w:rFonts w:ascii="Times New Roman" w:hAnsi="Times New Roman" w:cs="Times New Roman"/>
          <w:sz w:val="28"/>
          <w:szCs w:val="28"/>
        </w:rPr>
      </w:pPr>
      <w:r w:rsidRPr="003E5A27">
        <w:rPr>
          <w:rFonts w:ascii="Times New Roman" w:hAnsi="Times New Roman" w:cs="Times New Roman"/>
          <w:sz w:val="28"/>
          <w:szCs w:val="28"/>
        </w:rPr>
        <w:t>Содержание администрат</w:t>
      </w:r>
      <w:r w:rsidR="006E68D6" w:rsidRPr="003E5A27">
        <w:rPr>
          <w:rFonts w:ascii="Times New Roman" w:hAnsi="Times New Roman" w:cs="Times New Roman"/>
          <w:sz w:val="28"/>
          <w:szCs w:val="28"/>
        </w:rPr>
        <w:t xml:space="preserve">ивной </w:t>
      </w:r>
      <w:r w:rsidR="003E5A27" w:rsidRPr="003E5A27">
        <w:rPr>
          <w:rFonts w:ascii="Times New Roman" w:hAnsi="Times New Roman" w:cs="Times New Roman"/>
          <w:sz w:val="28"/>
          <w:szCs w:val="28"/>
        </w:rPr>
        <w:t>процедуры включает в себя прием заявления</w:t>
      </w:r>
      <w:r w:rsidR="006E68D6" w:rsidRPr="003E5A27">
        <w:rPr>
          <w:rFonts w:ascii="Times New Roman" w:hAnsi="Times New Roman" w:cs="Times New Roman"/>
          <w:sz w:val="28"/>
          <w:szCs w:val="28"/>
        </w:rPr>
        <w:t xml:space="preserve"> </w:t>
      </w:r>
      <w:hyperlink r:id="rId24" w:anchor="Par38" w:history="1">
        <w:proofErr w:type="gramStart"/>
        <w:r w:rsidR="003E5A27" w:rsidRPr="003E5A27">
          <w:rPr>
            <w:rFonts w:ascii="Times New Roman" w:hAnsi="Times New Roman" w:cs="Times New Roman"/>
            <w:color w:val="000000" w:themeColor="text1"/>
            <w:sz w:val="28"/>
            <w:szCs w:val="28"/>
          </w:rPr>
          <w:t>на</w:t>
        </w:r>
      </w:hyperlink>
      <w:r w:rsidR="003E5A27" w:rsidRPr="003E5A27">
        <w:rPr>
          <w:rFonts w:ascii="Times New Roman" w:hAnsi="Times New Roman" w:cs="Times New Roman"/>
          <w:color w:val="000000" w:themeColor="text1"/>
          <w:sz w:val="28"/>
          <w:szCs w:val="28"/>
        </w:rPr>
        <w:t xml:space="preserve">  предоставления</w:t>
      </w:r>
      <w:proofErr w:type="gramEnd"/>
      <w:r w:rsidR="003E5A27" w:rsidRPr="003E5A27">
        <w:rPr>
          <w:rFonts w:ascii="Times New Roman" w:hAnsi="Times New Roman" w:cs="Times New Roman"/>
          <w:color w:val="000000" w:themeColor="text1"/>
          <w:sz w:val="28"/>
          <w:szCs w:val="28"/>
        </w:rPr>
        <w:t xml:space="preserve"> грантов за счет средств бюджета муниципального образования Ставропольского края субъектам малого и среднего предпринимательства.</w:t>
      </w:r>
      <w:r w:rsidR="003E5A27" w:rsidRPr="003E5A27">
        <w:rPr>
          <w:rFonts w:ascii="Times New Roman" w:hAnsi="Times New Roman" w:cs="Times New Roman"/>
          <w:sz w:val="28"/>
          <w:szCs w:val="28"/>
        </w:rPr>
        <w:t xml:space="preserve"> </w:t>
      </w:r>
    </w:p>
    <w:p w:rsidR="00154B0F" w:rsidRPr="000402D2" w:rsidRDefault="00154B0F" w:rsidP="003E5A27">
      <w:pPr>
        <w:pStyle w:val="ConsPlusNormal"/>
        <w:ind w:firstLine="709"/>
        <w:jc w:val="both"/>
        <w:rPr>
          <w:rFonts w:ascii="Times New Roman" w:hAnsi="Times New Roman" w:cs="Times New Roman"/>
          <w:sz w:val="28"/>
          <w:szCs w:val="28"/>
        </w:rPr>
      </w:pPr>
      <w:r w:rsidRPr="000402D2">
        <w:rPr>
          <w:rFonts w:ascii="Times New Roman" w:hAnsi="Times New Roman" w:cs="Times New Roman"/>
          <w:sz w:val="28"/>
          <w:szCs w:val="28"/>
        </w:rPr>
        <w:t>Результатом приема заявления</w:t>
      </w:r>
      <w:r w:rsidR="003E5A27">
        <w:rPr>
          <w:rFonts w:ascii="Times New Roman" w:hAnsi="Times New Roman" w:cs="Times New Roman"/>
          <w:sz w:val="28"/>
          <w:szCs w:val="28"/>
        </w:rPr>
        <w:t xml:space="preserve"> </w:t>
      </w:r>
      <w:r w:rsidRPr="000402D2">
        <w:rPr>
          <w:rFonts w:ascii="Times New Roman" w:hAnsi="Times New Roman" w:cs="Times New Roman"/>
          <w:sz w:val="28"/>
          <w:szCs w:val="28"/>
        </w:rPr>
        <w:t xml:space="preserve">на предоставление муниципальной услуги является проставление даты поступления заявления, его порядкового номера </w:t>
      </w:r>
      <w:r w:rsidR="003E5A27" w:rsidRPr="002103BC">
        <w:rPr>
          <w:rFonts w:ascii="Times New Roman" w:hAnsi="Times New Roman" w:cs="Times New Roman"/>
          <w:sz w:val="28"/>
          <w:szCs w:val="28"/>
        </w:rPr>
        <w:t xml:space="preserve">в </w:t>
      </w:r>
      <w:r w:rsidR="003E5A27">
        <w:rPr>
          <w:rFonts w:ascii="Times New Roman" w:hAnsi="Times New Roman" w:cs="Times New Roman"/>
          <w:sz w:val="28"/>
          <w:szCs w:val="28"/>
        </w:rPr>
        <w:t>программе системного электронного документооборота «Дело»</w:t>
      </w:r>
      <w:r w:rsidRPr="000402D2">
        <w:rPr>
          <w:rFonts w:ascii="Times New Roman" w:hAnsi="Times New Roman" w:cs="Times New Roman"/>
          <w:sz w:val="28"/>
          <w:szCs w:val="28"/>
        </w:rPr>
        <w:t xml:space="preserve">. Глава округа дает поручение заместителю главы администрации Благодарненского </w:t>
      </w:r>
      <w:r w:rsidR="00577209">
        <w:rPr>
          <w:rFonts w:ascii="Times New Roman" w:hAnsi="Times New Roman" w:cs="Times New Roman"/>
          <w:sz w:val="28"/>
          <w:szCs w:val="28"/>
        </w:rPr>
        <w:t>муниципального</w:t>
      </w:r>
      <w:r w:rsidRPr="000402D2">
        <w:rPr>
          <w:rFonts w:ascii="Times New Roman" w:hAnsi="Times New Roman" w:cs="Times New Roman"/>
          <w:sz w:val="28"/>
          <w:szCs w:val="28"/>
        </w:rPr>
        <w:t xml:space="preserve"> округа Ставропольского края, курирующему работу отдела </w:t>
      </w:r>
      <w:r w:rsidR="00577209">
        <w:rPr>
          <w:rFonts w:ascii="Times New Roman" w:hAnsi="Times New Roman" w:cs="Times New Roman"/>
          <w:sz w:val="28"/>
          <w:szCs w:val="28"/>
        </w:rPr>
        <w:t>экономического развития</w:t>
      </w:r>
      <w:r w:rsidRPr="000402D2">
        <w:rPr>
          <w:rFonts w:ascii="Times New Roman" w:hAnsi="Times New Roman" w:cs="Times New Roman"/>
          <w:sz w:val="28"/>
          <w:szCs w:val="28"/>
        </w:rPr>
        <w:t>, рассмотреть поступившее заявление, о чем налагает соответствующую резолюцию.</w:t>
      </w:r>
    </w:p>
    <w:p w:rsidR="00154B0F" w:rsidRPr="000402D2" w:rsidRDefault="00154B0F" w:rsidP="00154B0F">
      <w:pPr>
        <w:ind w:firstLine="720"/>
        <w:jc w:val="both"/>
      </w:pPr>
      <w:r w:rsidRPr="000402D2">
        <w:t xml:space="preserve">Заместитель главы администрации Благодарненского </w:t>
      </w:r>
      <w:r w:rsidR="00577209">
        <w:t>муниципального</w:t>
      </w:r>
      <w:r w:rsidRPr="000402D2">
        <w:t xml:space="preserve"> округа Ставропольского края направляет заявление и прилагаемые документы для рассмотрения в отдел </w:t>
      </w:r>
      <w:r w:rsidR="00577209">
        <w:t>экономического развития</w:t>
      </w:r>
      <w:r w:rsidRPr="000402D2">
        <w:t xml:space="preserve">, о чем налагает соответствующую резолюцию. </w:t>
      </w:r>
    </w:p>
    <w:p w:rsidR="00154B0F" w:rsidRPr="000402D2" w:rsidRDefault="00154B0F" w:rsidP="00154B0F">
      <w:pPr>
        <w:ind w:firstLine="720"/>
        <w:jc w:val="both"/>
      </w:pPr>
      <w:r w:rsidRPr="000402D2">
        <w:t xml:space="preserve">Срок выполнения административного действия не может превышать один рабочий день. </w:t>
      </w:r>
    </w:p>
    <w:p w:rsidR="00154B0F" w:rsidRPr="000402D2" w:rsidRDefault="00154B0F" w:rsidP="00154B0F">
      <w:pPr>
        <w:pStyle w:val="ConsPlusNormal"/>
        <w:ind w:firstLine="709"/>
        <w:jc w:val="both"/>
        <w:rPr>
          <w:rFonts w:ascii="Times New Roman" w:hAnsi="Times New Roman" w:cs="Times New Roman"/>
          <w:sz w:val="28"/>
          <w:szCs w:val="28"/>
        </w:rPr>
      </w:pPr>
      <w:r w:rsidRPr="000402D2">
        <w:rPr>
          <w:rFonts w:ascii="Times New Roman" w:hAnsi="Times New Roman"/>
          <w:sz w:val="28"/>
          <w:szCs w:val="28"/>
        </w:rPr>
        <w:t>Критерием принятия решения является поступление заявления.</w:t>
      </w:r>
      <w:r w:rsidRPr="000402D2">
        <w:rPr>
          <w:rFonts w:ascii="Times New Roman" w:hAnsi="Times New Roman" w:cs="Times New Roman"/>
          <w:sz w:val="28"/>
          <w:szCs w:val="28"/>
        </w:rPr>
        <w:t xml:space="preserve"> </w:t>
      </w:r>
    </w:p>
    <w:p w:rsidR="00154B0F" w:rsidRPr="000402D2" w:rsidRDefault="00154B0F" w:rsidP="00154B0F">
      <w:pPr>
        <w:ind w:firstLine="720"/>
        <w:jc w:val="both"/>
      </w:pPr>
      <w:r w:rsidRPr="000402D2">
        <w:t>Результатом административной процедуры является регистрация заявления с пакетом документов.</w:t>
      </w:r>
    </w:p>
    <w:p w:rsidR="00154B0F" w:rsidRPr="000402D2" w:rsidRDefault="00154B0F" w:rsidP="00154B0F">
      <w:pPr>
        <w:tabs>
          <w:tab w:val="left" w:pos="720"/>
        </w:tabs>
        <w:autoSpaceDE w:val="0"/>
        <w:autoSpaceDN w:val="0"/>
        <w:adjustRightInd w:val="0"/>
        <w:ind w:firstLine="709"/>
        <w:contextualSpacing/>
        <w:jc w:val="both"/>
        <w:rPr>
          <w:lang w:eastAsia="ar-SA"/>
        </w:rPr>
      </w:pPr>
      <w:r w:rsidRPr="000402D2">
        <w:rPr>
          <w:bCs/>
        </w:rPr>
        <w:t xml:space="preserve">Способом фиксации результата административной процедуры является </w:t>
      </w:r>
      <w:r w:rsidRPr="000402D2">
        <w:rPr>
          <w:lang w:eastAsia="ar-SA"/>
        </w:rPr>
        <w:t>проставление на заявлении регистрационного штампа администрации с указанием присвоенного регистрационного номера и даты поступления.</w:t>
      </w:r>
    </w:p>
    <w:p w:rsidR="006E68D6" w:rsidRPr="000402D2" w:rsidRDefault="006E68D6" w:rsidP="006E68D6">
      <w:pPr>
        <w:pStyle w:val="ConsPlusNormal"/>
        <w:ind w:firstLine="709"/>
        <w:jc w:val="both"/>
        <w:rPr>
          <w:rFonts w:ascii="Times New Roman" w:hAnsi="Times New Roman" w:cs="Times New Roman"/>
          <w:sz w:val="28"/>
          <w:szCs w:val="28"/>
        </w:rPr>
      </w:pPr>
      <w:r w:rsidRPr="000402D2">
        <w:rPr>
          <w:rFonts w:ascii="Times New Roman" w:hAnsi="Times New Roman" w:cs="Times New Roman"/>
          <w:sz w:val="28"/>
          <w:szCs w:val="28"/>
          <w:lang w:eastAsia="ar-SA"/>
        </w:rPr>
        <w:t>3.</w:t>
      </w:r>
      <w:r w:rsidR="00E22A42">
        <w:rPr>
          <w:rFonts w:ascii="Times New Roman" w:hAnsi="Times New Roman" w:cs="Times New Roman"/>
          <w:sz w:val="28"/>
          <w:szCs w:val="28"/>
          <w:lang w:eastAsia="ar-SA"/>
        </w:rPr>
        <w:t>3</w:t>
      </w:r>
      <w:r w:rsidRPr="000402D2">
        <w:rPr>
          <w:rFonts w:ascii="Times New Roman" w:hAnsi="Times New Roman" w:cs="Times New Roman"/>
          <w:sz w:val="28"/>
          <w:szCs w:val="28"/>
          <w:lang w:eastAsia="ar-SA"/>
        </w:rPr>
        <w:t>.2.</w:t>
      </w:r>
      <w:r w:rsidRPr="000402D2">
        <w:rPr>
          <w:rFonts w:ascii="Times New Roman" w:hAnsi="Times New Roman" w:cs="Times New Roman"/>
          <w:sz w:val="28"/>
          <w:szCs w:val="28"/>
        </w:rPr>
        <w:t xml:space="preserve"> Особенности приема запроса и документов (сведений), полученных от заявителя в форме электронного документа</w:t>
      </w:r>
      <w:r w:rsidR="003E5A27">
        <w:rPr>
          <w:rFonts w:ascii="Times New Roman" w:hAnsi="Times New Roman" w:cs="Times New Roman"/>
          <w:sz w:val="28"/>
          <w:szCs w:val="28"/>
        </w:rPr>
        <w:t>.</w:t>
      </w:r>
    </w:p>
    <w:p w:rsidR="006E68D6" w:rsidRPr="000402D2" w:rsidRDefault="006E68D6" w:rsidP="006E68D6">
      <w:pPr>
        <w:pStyle w:val="ConsPlusNormal"/>
        <w:ind w:firstLine="709"/>
        <w:jc w:val="both"/>
        <w:rPr>
          <w:rFonts w:ascii="Times New Roman" w:hAnsi="Times New Roman" w:cs="Times New Roman"/>
          <w:sz w:val="28"/>
          <w:szCs w:val="28"/>
        </w:rPr>
      </w:pPr>
      <w:r w:rsidRPr="000402D2">
        <w:rPr>
          <w:rFonts w:ascii="Times New Roman" w:hAnsi="Times New Roman" w:cs="Times New Roman"/>
          <w:sz w:val="28"/>
          <w:szCs w:val="28"/>
        </w:rPr>
        <w:t xml:space="preserve">Если иное не установлено нормативными правовыми актами Российской Федерации и Ставропольского края, при наличии технических </w:t>
      </w:r>
      <w:r w:rsidRPr="000402D2">
        <w:rPr>
          <w:rFonts w:ascii="Times New Roman" w:hAnsi="Times New Roman" w:cs="Times New Roman"/>
          <w:sz w:val="28"/>
          <w:szCs w:val="28"/>
        </w:rPr>
        <w:lastRenderedPageBreak/>
        <w:t xml:space="preserve">возможностей заявление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 отправки через Личный кабинет Единого портала государственных </w:t>
      </w:r>
      <w:r w:rsidR="0019478A" w:rsidRPr="000402D2">
        <w:rPr>
          <w:rFonts w:ascii="Times New Roman" w:hAnsi="Times New Roman" w:cs="Times New Roman"/>
          <w:sz w:val="28"/>
          <w:szCs w:val="28"/>
        </w:rPr>
        <w:t>и муниципальных услуг (функций)</w:t>
      </w:r>
      <w:r w:rsidRPr="000402D2">
        <w:rPr>
          <w:rFonts w:ascii="Times New Roman" w:hAnsi="Times New Roman" w:cs="Times New Roman"/>
          <w:sz w:val="28"/>
          <w:szCs w:val="28"/>
        </w:rPr>
        <w:t>.</w:t>
      </w:r>
    </w:p>
    <w:p w:rsidR="006E68D6" w:rsidRPr="000402D2" w:rsidRDefault="006E68D6" w:rsidP="006E68D6">
      <w:pPr>
        <w:pStyle w:val="ConsPlusNormal"/>
        <w:ind w:firstLine="709"/>
        <w:jc w:val="both"/>
        <w:rPr>
          <w:rFonts w:ascii="Times New Roman" w:hAnsi="Times New Roman" w:cs="Times New Roman"/>
          <w:sz w:val="28"/>
          <w:szCs w:val="28"/>
        </w:rPr>
      </w:pPr>
      <w:r w:rsidRPr="000402D2">
        <w:rPr>
          <w:rFonts w:ascii="Times New Roman" w:hAnsi="Times New Roman" w:cs="Times New Roman"/>
          <w:sz w:val="28"/>
          <w:szCs w:val="28"/>
        </w:rPr>
        <w:t xml:space="preserve">Специалист отдела </w:t>
      </w:r>
      <w:r w:rsidR="00577209">
        <w:rPr>
          <w:rFonts w:ascii="Times New Roman" w:hAnsi="Times New Roman" w:cs="Times New Roman"/>
          <w:sz w:val="28"/>
          <w:szCs w:val="28"/>
        </w:rPr>
        <w:t>экономического развития</w:t>
      </w:r>
      <w:r w:rsidRPr="000402D2">
        <w:rPr>
          <w:rFonts w:ascii="Times New Roman" w:hAnsi="Times New Roman" w:cs="Times New Roman"/>
          <w:sz w:val="28"/>
          <w:szCs w:val="28"/>
        </w:rPr>
        <w:t>, ответственный за прием документов:</w:t>
      </w:r>
    </w:p>
    <w:p w:rsidR="006E68D6" w:rsidRPr="000402D2" w:rsidRDefault="006E68D6" w:rsidP="006E68D6">
      <w:pPr>
        <w:pStyle w:val="ConsPlusNormal"/>
        <w:ind w:firstLine="709"/>
        <w:jc w:val="both"/>
        <w:rPr>
          <w:rFonts w:ascii="Times New Roman" w:hAnsi="Times New Roman" w:cs="Times New Roman"/>
          <w:sz w:val="28"/>
          <w:szCs w:val="28"/>
        </w:rPr>
      </w:pPr>
      <w:r w:rsidRPr="000402D2">
        <w:rPr>
          <w:rFonts w:ascii="Times New Roman" w:hAnsi="Times New Roman" w:cs="Times New Roman"/>
          <w:sz w:val="28"/>
          <w:szCs w:val="28"/>
        </w:rPr>
        <w:t>проверяет наличие и соответствие представленн</w:t>
      </w:r>
      <w:r w:rsidR="003E5A27">
        <w:rPr>
          <w:rFonts w:ascii="Times New Roman" w:hAnsi="Times New Roman" w:cs="Times New Roman"/>
          <w:sz w:val="28"/>
          <w:szCs w:val="28"/>
        </w:rPr>
        <w:t>ого</w:t>
      </w:r>
      <w:r w:rsidRPr="000402D2">
        <w:rPr>
          <w:rFonts w:ascii="Times New Roman" w:hAnsi="Times New Roman" w:cs="Times New Roman"/>
          <w:sz w:val="28"/>
          <w:szCs w:val="28"/>
        </w:rPr>
        <w:t xml:space="preserve"> </w:t>
      </w:r>
      <w:r w:rsidR="003E5A27">
        <w:rPr>
          <w:rFonts w:ascii="Times New Roman" w:hAnsi="Times New Roman" w:cs="Times New Roman"/>
          <w:sz w:val="28"/>
          <w:szCs w:val="28"/>
        </w:rPr>
        <w:t xml:space="preserve">заявления </w:t>
      </w:r>
      <w:r w:rsidRPr="000402D2">
        <w:rPr>
          <w:rFonts w:ascii="Times New Roman" w:hAnsi="Times New Roman" w:cs="Times New Roman"/>
          <w:sz w:val="28"/>
          <w:szCs w:val="28"/>
        </w:rPr>
        <w:t>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6E68D6" w:rsidRPr="000402D2" w:rsidRDefault="006E68D6" w:rsidP="006E68D6">
      <w:pPr>
        <w:pStyle w:val="ConsPlusNormal"/>
        <w:ind w:firstLine="709"/>
        <w:jc w:val="both"/>
        <w:rPr>
          <w:rFonts w:ascii="Times New Roman" w:hAnsi="Times New Roman" w:cs="Times New Roman"/>
          <w:sz w:val="28"/>
          <w:szCs w:val="28"/>
        </w:rPr>
      </w:pPr>
      <w:r w:rsidRPr="000402D2">
        <w:rPr>
          <w:rFonts w:ascii="Times New Roman" w:hAnsi="Times New Roman" w:cs="Times New Roman"/>
          <w:sz w:val="28"/>
          <w:szCs w:val="28"/>
        </w:rPr>
        <w:t>проверяет наличие и соответствие представленных документов требованиям, установленным настоящим административным регламентом;</w:t>
      </w:r>
    </w:p>
    <w:p w:rsidR="006E68D6" w:rsidRPr="000402D2" w:rsidRDefault="006E68D6" w:rsidP="006E68D6">
      <w:pPr>
        <w:pStyle w:val="ConsPlusNormal"/>
        <w:ind w:firstLine="709"/>
        <w:jc w:val="both"/>
        <w:rPr>
          <w:rFonts w:ascii="Times New Roman" w:hAnsi="Times New Roman" w:cs="Times New Roman"/>
          <w:sz w:val="28"/>
          <w:szCs w:val="28"/>
        </w:rPr>
      </w:pPr>
      <w:r w:rsidRPr="000402D2">
        <w:rPr>
          <w:rFonts w:ascii="Times New Roman" w:hAnsi="Times New Roman" w:cs="Times New Roman"/>
          <w:sz w:val="28"/>
          <w:szCs w:val="28"/>
        </w:rPr>
        <w:t>при наличии всех необходимых документов и соответствия их требованиям к заполнению и оформлению, делает отметку в соответствующий журнал регистрации и в информационной системе;</w:t>
      </w:r>
    </w:p>
    <w:p w:rsidR="006E68D6" w:rsidRPr="000402D2" w:rsidRDefault="006E68D6" w:rsidP="006E68D6">
      <w:pPr>
        <w:pStyle w:val="ConsPlusNormal"/>
        <w:ind w:firstLine="709"/>
        <w:jc w:val="both"/>
        <w:rPr>
          <w:rFonts w:ascii="Times New Roman" w:hAnsi="Times New Roman" w:cs="Times New Roman"/>
          <w:sz w:val="28"/>
          <w:szCs w:val="28"/>
        </w:rPr>
      </w:pPr>
      <w:r w:rsidRPr="000402D2">
        <w:rPr>
          <w:rFonts w:ascii="Times New Roman" w:hAnsi="Times New Roman" w:cs="Times New Roman"/>
          <w:sz w:val="28"/>
          <w:szCs w:val="28"/>
        </w:rPr>
        <w:t>уведомляет заявителя путем направления уведомления в получении запроса и документов (сведений) в форме электронного документа, подписанного электронной цифровой подписью специалиста, ответственного за прием документов (далее - электронная расписка);</w:t>
      </w:r>
    </w:p>
    <w:p w:rsidR="006E68D6" w:rsidRPr="000402D2" w:rsidRDefault="006E68D6" w:rsidP="006E68D6">
      <w:pPr>
        <w:pStyle w:val="ConsPlusNormal"/>
        <w:ind w:firstLine="709"/>
        <w:jc w:val="both"/>
        <w:rPr>
          <w:rFonts w:ascii="Times New Roman" w:hAnsi="Times New Roman" w:cs="Times New Roman"/>
          <w:sz w:val="28"/>
          <w:szCs w:val="28"/>
        </w:rPr>
      </w:pPr>
      <w:r w:rsidRPr="000402D2">
        <w:rPr>
          <w:rFonts w:ascii="Times New Roman" w:hAnsi="Times New Roman" w:cs="Times New Roman"/>
          <w:sz w:val="28"/>
          <w:szCs w:val="28"/>
        </w:rPr>
        <w:t>в электронной расписке указываются входящий регистрационный номер заявления, дата получения заявления и необходимых для получения государственной услуги документов, представленных в форме электронных документов.</w:t>
      </w:r>
    </w:p>
    <w:p w:rsidR="006E68D6" w:rsidRPr="000402D2" w:rsidRDefault="006E68D6" w:rsidP="006E68D6">
      <w:pPr>
        <w:pStyle w:val="ConsPlusNormal"/>
        <w:ind w:firstLine="709"/>
        <w:jc w:val="both"/>
        <w:rPr>
          <w:rFonts w:ascii="Times New Roman" w:hAnsi="Times New Roman" w:cs="Times New Roman"/>
          <w:sz w:val="28"/>
          <w:szCs w:val="28"/>
        </w:rPr>
      </w:pPr>
      <w:r w:rsidRPr="000402D2">
        <w:rPr>
          <w:rFonts w:ascii="Times New Roman" w:hAnsi="Times New Roman" w:cs="Times New Roman"/>
          <w:sz w:val="28"/>
          <w:szCs w:val="28"/>
        </w:rPr>
        <w:t xml:space="preserve">Электронная расписка выдается посредством отправки соответствующего статуса в раздел </w:t>
      </w:r>
      <w:r w:rsidR="0019478A" w:rsidRPr="000402D2">
        <w:rPr>
          <w:rFonts w:ascii="Times New Roman" w:hAnsi="Times New Roman" w:cs="Times New Roman"/>
          <w:sz w:val="28"/>
          <w:szCs w:val="28"/>
        </w:rPr>
        <w:t>«Личный кабинет».</w:t>
      </w:r>
    </w:p>
    <w:p w:rsidR="006E68D6" w:rsidRPr="000402D2" w:rsidRDefault="006E68D6" w:rsidP="006E68D6">
      <w:pPr>
        <w:pStyle w:val="ConsPlusNormal"/>
        <w:ind w:firstLine="709"/>
        <w:jc w:val="both"/>
        <w:rPr>
          <w:rFonts w:ascii="Times New Roman" w:hAnsi="Times New Roman" w:cs="Times New Roman"/>
          <w:sz w:val="28"/>
          <w:szCs w:val="28"/>
        </w:rPr>
      </w:pPr>
      <w:r w:rsidRPr="000402D2">
        <w:rPr>
          <w:rFonts w:ascii="Times New Roman" w:hAnsi="Times New Roman" w:cs="Times New Roman"/>
          <w:sz w:val="28"/>
          <w:szCs w:val="28"/>
        </w:rPr>
        <w:t xml:space="preserve">При нарушении требований, установленных к заполнению и оформлению заявления и прилагаемых к нему документов, специалист, ответственный за прием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w:t>
      </w:r>
      <w:r w:rsidR="0019478A" w:rsidRPr="000402D2">
        <w:rPr>
          <w:rFonts w:ascii="Times New Roman" w:hAnsi="Times New Roman" w:cs="Times New Roman"/>
          <w:sz w:val="28"/>
          <w:szCs w:val="28"/>
        </w:rPr>
        <w:t>«Личный кабинет»</w:t>
      </w:r>
      <w:r w:rsidRPr="000402D2">
        <w:rPr>
          <w:rFonts w:ascii="Times New Roman" w:hAnsi="Times New Roman" w:cs="Times New Roman"/>
          <w:sz w:val="28"/>
          <w:szCs w:val="28"/>
        </w:rPr>
        <w:t>.</w:t>
      </w:r>
    </w:p>
    <w:p w:rsidR="006E68D6" w:rsidRPr="000402D2" w:rsidRDefault="006E68D6" w:rsidP="006E68D6">
      <w:pPr>
        <w:pStyle w:val="ConsPlusNormal"/>
        <w:ind w:firstLine="709"/>
        <w:jc w:val="both"/>
        <w:rPr>
          <w:rFonts w:ascii="Times New Roman" w:hAnsi="Times New Roman" w:cs="Times New Roman"/>
          <w:sz w:val="28"/>
          <w:szCs w:val="28"/>
        </w:rPr>
      </w:pPr>
      <w:r w:rsidRPr="000402D2">
        <w:rPr>
          <w:rFonts w:ascii="Times New Roman" w:hAnsi="Times New Roman" w:cs="Times New Roman"/>
          <w:sz w:val="28"/>
          <w:szCs w:val="28"/>
        </w:rPr>
        <w:t>В случае наличия оснований для отказа в приеме документов, установленных настоящим административным регламентом, и требования заявителем предоставления ему мотивированного отказа:</w:t>
      </w:r>
    </w:p>
    <w:p w:rsidR="006E68D6" w:rsidRPr="000402D2" w:rsidRDefault="006E68D6" w:rsidP="006E68D6">
      <w:pPr>
        <w:pStyle w:val="ConsPlusNormal"/>
        <w:ind w:firstLine="709"/>
        <w:jc w:val="both"/>
        <w:rPr>
          <w:rFonts w:ascii="Times New Roman" w:hAnsi="Times New Roman" w:cs="Times New Roman"/>
          <w:sz w:val="28"/>
          <w:szCs w:val="28"/>
        </w:rPr>
      </w:pPr>
      <w:r w:rsidRPr="000402D2">
        <w:rPr>
          <w:rFonts w:ascii="Times New Roman" w:hAnsi="Times New Roman" w:cs="Times New Roman"/>
          <w:sz w:val="28"/>
          <w:szCs w:val="28"/>
        </w:rPr>
        <w:t>готовит проект мотивированного отказа с указанием причин отказа, передает его на подпись уполномоченному должностному лицу для подписания с использованием электронной цифровой подписью;</w:t>
      </w:r>
    </w:p>
    <w:p w:rsidR="006E68D6" w:rsidRPr="000402D2" w:rsidRDefault="006E68D6" w:rsidP="006E68D6">
      <w:pPr>
        <w:pStyle w:val="ConsPlusNormal"/>
        <w:ind w:firstLine="709"/>
        <w:jc w:val="both"/>
        <w:rPr>
          <w:rFonts w:ascii="Times New Roman" w:hAnsi="Times New Roman" w:cs="Times New Roman"/>
          <w:sz w:val="28"/>
          <w:szCs w:val="28"/>
        </w:rPr>
      </w:pPr>
      <w:r w:rsidRPr="000402D2">
        <w:rPr>
          <w:rFonts w:ascii="Times New Roman" w:hAnsi="Times New Roman" w:cs="Times New Roman"/>
          <w:sz w:val="28"/>
          <w:szCs w:val="28"/>
        </w:rPr>
        <w:t xml:space="preserve">пересылает заявителю мотивированный отказ, подписанный электронной цифровой подписью уполномоченным должностным лицом посредством отправки соответствующего статуса в раздел </w:t>
      </w:r>
      <w:r w:rsidR="0019478A" w:rsidRPr="000402D2">
        <w:rPr>
          <w:rFonts w:ascii="Times New Roman" w:hAnsi="Times New Roman" w:cs="Times New Roman"/>
          <w:sz w:val="28"/>
          <w:szCs w:val="28"/>
        </w:rPr>
        <w:t>«Личный кабинет».</w:t>
      </w:r>
    </w:p>
    <w:p w:rsidR="006E68D6" w:rsidRPr="000402D2" w:rsidRDefault="006E68D6" w:rsidP="006E68D6">
      <w:pPr>
        <w:pStyle w:val="ConsPlusNormal"/>
        <w:ind w:firstLine="709"/>
        <w:jc w:val="both"/>
        <w:rPr>
          <w:rFonts w:ascii="Times New Roman" w:hAnsi="Times New Roman" w:cs="Times New Roman"/>
          <w:sz w:val="28"/>
          <w:szCs w:val="28"/>
        </w:rPr>
      </w:pPr>
      <w:r w:rsidRPr="000402D2">
        <w:rPr>
          <w:rFonts w:ascii="Times New Roman" w:hAnsi="Times New Roman" w:cs="Times New Roman"/>
          <w:sz w:val="28"/>
          <w:szCs w:val="28"/>
        </w:rPr>
        <w:t>вносит запись о выдаче мотивированного отказа в соответствующий журнал регистрации, в информационную систему.</w:t>
      </w:r>
    </w:p>
    <w:p w:rsidR="006E68D6" w:rsidRPr="000402D2" w:rsidRDefault="006E68D6" w:rsidP="006E68D6">
      <w:pPr>
        <w:pStyle w:val="ConsPlusNormal"/>
        <w:ind w:firstLine="709"/>
        <w:jc w:val="both"/>
        <w:rPr>
          <w:rFonts w:ascii="Times New Roman" w:hAnsi="Times New Roman" w:cs="Times New Roman"/>
          <w:sz w:val="28"/>
          <w:szCs w:val="28"/>
        </w:rPr>
      </w:pPr>
      <w:r w:rsidRPr="000402D2">
        <w:rPr>
          <w:rFonts w:ascii="Times New Roman" w:hAnsi="Times New Roman" w:cs="Times New Roman"/>
          <w:sz w:val="28"/>
          <w:szCs w:val="28"/>
        </w:rPr>
        <w:lastRenderedPageBreak/>
        <w:t>Срок исполнения административной процедуры - не позднее трех рабочих дней со дня получения заявления.</w:t>
      </w:r>
    </w:p>
    <w:p w:rsidR="006E68D6" w:rsidRPr="000402D2" w:rsidRDefault="006E68D6" w:rsidP="006E68D6">
      <w:pPr>
        <w:pStyle w:val="ConsPlusNormal"/>
        <w:ind w:firstLine="709"/>
        <w:jc w:val="both"/>
        <w:rPr>
          <w:rFonts w:ascii="Times New Roman" w:hAnsi="Times New Roman" w:cs="Times New Roman"/>
          <w:sz w:val="28"/>
          <w:szCs w:val="28"/>
        </w:rPr>
      </w:pPr>
      <w:r w:rsidRPr="000402D2">
        <w:rPr>
          <w:rFonts w:ascii="Times New Roman" w:hAnsi="Times New Roman"/>
          <w:sz w:val="28"/>
          <w:szCs w:val="28"/>
        </w:rPr>
        <w:t>Критерием принятия решения является поступление заявления.</w:t>
      </w:r>
      <w:r w:rsidRPr="000402D2">
        <w:rPr>
          <w:rFonts w:ascii="Times New Roman" w:hAnsi="Times New Roman" w:cs="Times New Roman"/>
          <w:sz w:val="28"/>
          <w:szCs w:val="28"/>
        </w:rPr>
        <w:t xml:space="preserve"> </w:t>
      </w:r>
    </w:p>
    <w:p w:rsidR="006E68D6" w:rsidRPr="000402D2" w:rsidRDefault="006E68D6" w:rsidP="006E68D6">
      <w:pPr>
        <w:ind w:firstLine="720"/>
        <w:jc w:val="both"/>
      </w:pPr>
      <w:r w:rsidRPr="000402D2">
        <w:t>Результатом административной процедуры является регистрация заявления с пакетом документов.</w:t>
      </w:r>
    </w:p>
    <w:p w:rsidR="006E68D6" w:rsidRDefault="006E68D6" w:rsidP="006E68D6">
      <w:pPr>
        <w:pStyle w:val="standard"/>
        <w:spacing w:before="0" w:beforeAutospacing="0" w:after="0" w:afterAutospacing="0"/>
        <w:ind w:firstLine="720"/>
        <w:jc w:val="both"/>
        <w:rPr>
          <w:sz w:val="28"/>
          <w:szCs w:val="28"/>
          <w:lang w:eastAsia="ar-SA"/>
        </w:rPr>
      </w:pPr>
      <w:r w:rsidRPr="000402D2">
        <w:rPr>
          <w:bCs/>
          <w:sz w:val="28"/>
          <w:szCs w:val="28"/>
        </w:rPr>
        <w:t xml:space="preserve">Способом фиксации результата административной процедуры является </w:t>
      </w:r>
      <w:r w:rsidRPr="000402D2">
        <w:rPr>
          <w:sz w:val="28"/>
          <w:szCs w:val="28"/>
          <w:lang w:eastAsia="ar-SA"/>
        </w:rPr>
        <w:t>проставление на заявлении регистрационного штампа администрации с указанием присвоенного регистрационного номера и даты поступления.</w:t>
      </w:r>
    </w:p>
    <w:p w:rsidR="00E22A42" w:rsidRPr="002103BC" w:rsidRDefault="00E22A42" w:rsidP="00E22A42">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127"/>
          <w:tab w:val="left" w:pos="-1985"/>
          <w:tab w:val="left" w:pos="-1843"/>
          <w:tab w:val="left" w:pos="-1560"/>
        </w:tabs>
        <w:ind w:left="0" w:firstLine="720"/>
        <w:jc w:val="both"/>
        <w:rPr>
          <w:rFonts w:ascii="Times New Roman" w:hAnsi="Times New Roman"/>
          <w:sz w:val="27"/>
          <w:szCs w:val="27"/>
        </w:rPr>
      </w:pPr>
      <w:r w:rsidRPr="002103BC">
        <w:rPr>
          <w:rFonts w:ascii="Times New Roman" w:hAnsi="Times New Roman"/>
          <w:sz w:val="27"/>
          <w:szCs w:val="27"/>
        </w:rPr>
        <w:t>3.</w:t>
      </w:r>
      <w:r>
        <w:rPr>
          <w:rFonts w:ascii="Times New Roman" w:hAnsi="Times New Roman"/>
          <w:sz w:val="27"/>
          <w:szCs w:val="27"/>
          <w:lang w:val="ru-RU"/>
        </w:rPr>
        <w:t>3</w:t>
      </w:r>
      <w:r w:rsidRPr="002103BC">
        <w:rPr>
          <w:rFonts w:ascii="Times New Roman" w:hAnsi="Times New Roman"/>
          <w:sz w:val="27"/>
          <w:szCs w:val="27"/>
        </w:rPr>
        <w:t>.3.</w:t>
      </w:r>
      <w:r w:rsidRPr="002103BC">
        <w:rPr>
          <w:rFonts w:ascii="Times New Roman" w:hAnsi="Times New Roman"/>
          <w:sz w:val="28"/>
          <w:szCs w:val="28"/>
        </w:rPr>
        <w:t>Формирование и направление межведомственных запросов  о предоставлении документов</w:t>
      </w:r>
    </w:p>
    <w:p w:rsidR="00E22A42" w:rsidRPr="002103BC" w:rsidRDefault="00E22A42" w:rsidP="00E22A42">
      <w:pPr>
        <w:pStyle w:val="ConsPlusNormal"/>
        <w:ind w:firstLine="709"/>
        <w:jc w:val="both"/>
        <w:rPr>
          <w:rFonts w:ascii="Times New Roman" w:hAnsi="Times New Roman" w:cs="Times New Roman"/>
          <w:sz w:val="28"/>
          <w:szCs w:val="28"/>
        </w:rPr>
      </w:pPr>
      <w:r w:rsidRPr="002103BC">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межведомственных запросов о предоставлении документов является не предоставление заявителем документов, предусмотренных </w:t>
      </w:r>
      <w:hyperlink w:anchor="Par251" w:history="1">
        <w:r w:rsidRPr="002103BC">
          <w:rPr>
            <w:rFonts w:ascii="Times New Roman" w:hAnsi="Times New Roman" w:cs="Times New Roman"/>
            <w:sz w:val="28"/>
            <w:szCs w:val="28"/>
          </w:rPr>
          <w:t xml:space="preserve">пунктом </w:t>
        </w:r>
        <w:proofErr w:type="gramStart"/>
        <w:r w:rsidRPr="002103BC">
          <w:rPr>
            <w:rFonts w:ascii="Times New Roman" w:hAnsi="Times New Roman" w:cs="Times New Roman"/>
            <w:sz w:val="28"/>
            <w:szCs w:val="28"/>
          </w:rPr>
          <w:t>2.</w:t>
        </w:r>
      </w:hyperlink>
      <w:r w:rsidRPr="002103BC">
        <w:rPr>
          <w:rFonts w:ascii="Times New Roman" w:hAnsi="Times New Roman" w:cs="Times New Roman"/>
          <w:sz w:val="28"/>
          <w:szCs w:val="28"/>
        </w:rPr>
        <w:t>6.1  административного</w:t>
      </w:r>
      <w:proofErr w:type="gramEnd"/>
      <w:r w:rsidRPr="002103BC">
        <w:rPr>
          <w:rFonts w:ascii="Times New Roman" w:hAnsi="Times New Roman" w:cs="Times New Roman"/>
          <w:sz w:val="28"/>
          <w:szCs w:val="28"/>
        </w:rPr>
        <w:t xml:space="preserve"> регламента.</w:t>
      </w:r>
    </w:p>
    <w:p w:rsidR="00E22A42" w:rsidRPr="002103BC" w:rsidRDefault="00E22A42" w:rsidP="00E22A42">
      <w:pPr>
        <w:pStyle w:val="ConsPlusNormal"/>
        <w:ind w:firstLine="709"/>
        <w:jc w:val="both"/>
        <w:rPr>
          <w:rFonts w:ascii="Times New Roman" w:hAnsi="Times New Roman" w:cs="Times New Roman"/>
          <w:sz w:val="28"/>
          <w:szCs w:val="28"/>
        </w:rPr>
      </w:pPr>
      <w:r w:rsidRPr="002103BC">
        <w:rPr>
          <w:rFonts w:ascii="Times New Roman" w:hAnsi="Times New Roman" w:cs="Times New Roman"/>
          <w:sz w:val="28"/>
          <w:szCs w:val="28"/>
        </w:rPr>
        <w:t xml:space="preserve">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w:t>
      </w:r>
      <w:hyperlink w:anchor="Par251" w:history="1">
        <w:r w:rsidRPr="002103BC">
          <w:rPr>
            <w:rFonts w:ascii="Times New Roman" w:hAnsi="Times New Roman" w:cs="Times New Roman"/>
            <w:sz w:val="28"/>
            <w:szCs w:val="28"/>
          </w:rPr>
          <w:t xml:space="preserve">пунктом </w:t>
        </w:r>
        <w:proofErr w:type="gramStart"/>
        <w:r w:rsidRPr="002103BC">
          <w:rPr>
            <w:rFonts w:ascii="Times New Roman" w:hAnsi="Times New Roman" w:cs="Times New Roman"/>
            <w:sz w:val="28"/>
            <w:szCs w:val="28"/>
          </w:rPr>
          <w:t>2.</w:t>
        </w:r>
      </w:hyperlink>
      <w:r w:rsidRPr="002103BC">
        <w:rPr>
          <w:rFonts w:ascii="Times New Roman" w:hAnsi="Times New Roman" w:cs="Times New Roman"/>
          <w:sz w:val="28"/>
          <w:szCs w:val="28"/>
        </w:rPr>
        <w:t>6.1  административного</w:t>
      </w:r>
      <w:proofErr w:type="gramEnd"/>
      <w:r w:rsidRPr="002103BC">
        <w:rPr>
          <w:rFonts w:ascii="Times New Roman" w:hAnsi="Times New Roman" w:cs="Times New Roman"/>
          <w:sz w:val="28"/>
          <w:szCs w:val="28"/>
        </w:rPr>
        <w:t xml:space="preserve"> регламента.</w:t>
      </w:r>
    </w:p>
    <w:p w:rsidR="00E22A42" w:rsidRPr="002103BC" w:rsidRDefault="00E22A42" w:rsidP="00E22A42">
      <w:pPr>
        <w:pStyle w:val="ConsPlusNormal"/>
        <w:ind w:firstLine="709"/>
        <w:jc w:val="both"/>
        <w:rPr>
          <w:rFonts w:ascii="Times New Roman" w:hAnsi="Times New Roman" w:cs="Times New Roman"/>
          <w:sz w:val="28"/>
          <w:szCs w:val="28"/>
        </w:rPr>
      </w:pPr>
      <w:r w:rsidRPr="002103BC">
        <w:rPr>
          <w:rFonts w:ascii="Times New Roman" w:hAnsi="Times New Roman" w:cs="Times New Roman"/>
          <w:sz w:val="28"/>
          <w:szCs w:val="28"/>
        </w:rPr>
        <w:t>Максимальное время выполнения административной процедуры составляет 3 рабочих дня со дня регистрации заявления.</w:t>
      </w:r>
    </w:p>
    <w:p w:rsidR="00E22A42" w:rsidRPr="002103BC" w:rsidRDefault="00E22A42" w:rsidP="00E22A42">
      <w:pPr>
        <w:autoSpaceDE w:val="0"/>
        <w:autoSpaceDN w:val="0"/>
        <w:adjustRightInd w:val="0"/>
        <w:ind w:firstLine="720"/>
        <w:jc w:val="both"/>
        <w:rPr>
          <w:sz w:val="27"/>
          <w:szCs w:val="27"/>
        </w:rPr>
      </w:pPr>
      <w:r w:rsidRPr="002103BC">
        <w:rPr>
          <w:sz w:val="27"/>
          <w:szCs w:val="27"/>
        </w:rPr>
        <w:t xml:space="preserve">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подпункте </w:t>
      </w:r>
      <w:proofErr w:type="gramStart"/>
      <w:r w:rsidRPr="002103BC">
        <w:rPr>
          <w:sz w:val="27"/>
          <w:szCs w:val="27"/>
        </w:rPr>
        <w:t>2.6.1  административного</w:t>
      </w:r>
      <w:proofErr w:type="gramEnd"/>
      <w:r w:rsidRPr="002103BC">
        <w:rPr>
          <w:sz w:val="27"/>
          <w:szCs w:val="27"/>
        </w:rPr>
        <w:t xml:space="preserve"> регламента.</w:t>
      </w:r>
    </w:p>
    <w:p w:rsidR="00E22A42" w:rsidRPr="002103BC" w:rsidRDefault="00E22A42" w:rsidP="00E22A42">
      <w:pPr>
        <w:tabs>
          <w:tab w:val="left" w:pos="-2552"/>
        </w:tabs>
        <w:ind w:firstLine="720"/>
        <w:jc w:val="both"/>
        <w:rPr>
          <w:sz w:val="27"/>
          <w:szCs w:val="27"/>
        </w:rPr>
      </w:pPr>
      <w:r w:rsidRPr="002103BC">
        <w:rPr>
          <w:sz w:val="27"/>
          <w:szCs w:val="27"/>
        </w:rPr>
        <w:t>Результатом административной процедуры является получение документов в соответствии с подпунктом 2.6.1. административного регламента.</w:t>
      </w:r>
    </w:p>
    <w:p w:rsidR="00E22A42" w:rsidRPr="002103BC" w:rsidRDefault="00E22A42" w:rsidP="00E22A42">
      <w:pPr>
        <w:tabs>
          <w:tab w:val="left" w:pos="-2552"/>
        </w:tabs>
        <w:ind w:firstLine="720"/>
        <w:jc w:val="both"/>
        <w:rPr>
          <w:sz w:val="27"/>
          <w:szCs w:val="27"/>
        </w:rPr>
      </w:pPr>
      <w:r w:rsidRPr="002103BC">
        <w:rPr>
          <w:sz w:val="27"/>
          <w:szCs w:val="27"/>
        </w:rPr>
        <w:t>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E22A42" w:rsidRPr="00E22A42" w:rsidRDefault="00E22A42" w:rsidP="00E22A42">
      <w:pPr>
        <w:tabs>
          <w:tab w:val="left" w:pos="-2552"/>
        </w:tabs>
        <w:ind w:firstLine="720"/>
        <w:jc w:val="both"/>
        <w:rPr>
          <w:sz w:val="27"/>
          <w:szCs w:val="27"/>
        </w:rPr>
      </w:pPr>
      <w:r w:rsidRPr="002103BC">
        <w:rPr>
          <w:sz w:val="27"/>
          <w:szCs w:val="27"/>
        </w:rPr>
        <w:t xml:space="preserve">Специалист отдела экономического развития,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 </w:t>
      </w:r>
    </w:p>
    <w:p w:rsidR="006E68D6" w:rsidRPr="000402D2" w:rsidRDefault="003D15ED" w:rsidP="006E68D6">
      <w:pPr>
        <w:pStyle w:val="af9"/>
        <w:ind w:firstLine="708"/>
        <w:jc w:val="both"/>
        <w:rPr>
          <w:lang w:eastAsia="ru-RU"/>
        </w:rPr>
      </w:pPr>
      <w:r w:rsidRPr="000402D2">
        <w:rPr>
          <w:lang w:eastAsia="ru-RU"/>
        </w:rPr>
        <w:t>3.</w:t>
      </w:r>
      <w:r w:rsidR="00E22A42">
        <w:rPr>
          <w:lang w:eastAsia="ru-RU"/>
        </w:rPr>
        <w:t>4</w:t>
      </w:r>
      <w:r w:rsidRPr="000402D2">
        <w:rPr>
          <w:lang w:eastAsia="ru-RU"/>
        </w:rPr>
        <w:t>. Рассмотрение представляемых документов для получения муниципальной услуги на конкурсной комиссии</w:t>
      </w:r>
      <w:r w:rsidR="00902962" w:rsidRPr="000402D2">
        <w:rPr>
          <w:lang w:eastAsia="ru-RU"/>
        </w:rPr>
        <w:t>.</w:t>
      </w:r>
    </w:p>
    <w:p w:rsidR="006E68D6" w:rsidRPr="000402D2" w:rsidRDefault="003D15ED" w:rsidP="006E68D6">
      <w:pPr>
        <w:pStyle w:val="af9"/>
        <w:tabs>
          <w:tab w:val="left" w:pos="1134"/>
        </w:tabs>
        <w:ind w:firstLine="708"/>
        <w:jc w:val="both"/>
        <w:rPr>
          <w:lang w:eastAsia="ru-RU"/>
        </w:rPr>
      </w:pPr>
      <w:r w:rsidRPr="000402D2">
        <w:rPr>
          <w:lang w:eastAsia="ru-RU"/>
        </w:rPr>
        <w:t>Основанием для начала административной процедуры является получение необходимых документов для предоставления муниципальной услуги.</w:t>
      </w:r>
    </w:p>
    <w:p w:rsidR="006E68D6" w:rsidRPr="000402D2" w:rsidRDefault="003D15ED" w:rsidP="006E68D6">
      <w:pPr>
        <w:pStyle w:val="af9"/>
        <w:tabs>
          <w:tab w:val="left" w:pos="1134"/>
        </w:tabs>
        <w:ind w:firstLine="708"/>
        <w:jc w:val="both"/>
        <w:rPr>
          <w:lang w:eastAsia="ru-RU"/>
        </w:rPr>
      </w:pPr>
      <w:r w:rsidRPr="000402D2">
        <w:rPr>
          <w:lang w:eastAsia="ru-RU"/>
        </w:rPr>
        <w:t>Секретарь конкурсной комиссии формирует перечень заявителей для рассмотрения на заседании конкурсной комиссии на основании полученных данных о заявителях и направляет его председателю конкурсной комиссии.</w:t>
      </w:r>
    </w:p>
    <w:p w:rsidR="006E68D6" w:rsidRPr="000402D2" w:rsidRDefault="003D15ED" w:rsidP="006E68D6">
      <w:pPr>
        <w:pStyle w:val="af9"/>
        <w:tabs>
          <w:tab w:val="left" w:pos="1134"/>
        </w:tabs>
        <w:ind w:firstLine="708"/>
        <w:jc w:val="both"/>
        <w:rPr>
          <w:lang w:eastAsia="ru-RU"/>
        </w:rPr>
      </w:pPr>
      <w:r w:rsidRPr="000402D2">
        <w:rPr>
          <w:lang w:eastAsia="ru-RU"/>
        </w:rPr>
        <w:lastRenderedPageBreak/>
        <w:t>В установленный в объявлении конкурса о предоставлении грантов день и время конкурсная комиссия проводит рассмотрение предоставленных документов с целью определения победителей конкурсного отбора.</w:t>
      </w:r>
    </w:p>
    <w:p w:rsidR="006E68D6" w:rsidRPr="000402D2" w:rsidRDefault="003D15ED" w:rsidP="006E68D6">
      <w:pPr>
        <w:pStyle w:val="af9"/>
        <w:tabs>
          <w:tab w:val="left" w:pos="1134"/>
        </w:tabs>
        <w:ind w:firstLine="708"/>
        <w:jc w:val="both"/>
        <w:rPr>
          <w:lang w:eastAsia="ru-RU"/>
        </w:rPr>
      </w:pPr>
      <w:r w:rsidRPr="000402D2">
        <w:rPr>
          <w:lang w:eastAsia="ru-RU"/>
        </w:rPr>
        <w:t>По итогам заседания по результатам расчета комплексного показателя общей эффективности проекта члены конкурсной комиссии принимают решение о победителях конкурсного отбора и предоставлении им муниципальной услуги, либо об отказе в ее предоставлении.</w:t>
      </w:r>
    </w:p>
    <w:p w:rsidR="006E68D6" w:rsidRPr="000402D2" w:rsidRDefault="003D15ED" w:rsidP="006E68D6">
      <w:pPr>
        <w:pStyle w:val="af9"/>
        <w:tabs>
          <w:tab w:val="left" w:pos="1134"/>
        </w:tabs>
        <w:ind w:firstLine="708"/>
        <w:jc w:val="both"/>
        <w:rPr>
          <w:lang w:eastAsia="ru-RU"/>
        </w:rPr>
      </w:pPr>
      <w:r w:rsidRPr="000402D2">
        <w:rPr>
          <w:lang w:eastAsia="ru-RU"/>
        </w:rPr>
        <w:t>В случае если победитель конкурса отказывается от предоставляемого гранта, отказ оформляется в произвольной форме и впоследствии подкладывается к протоколу. Обладателем невостребованного гранта в этом случае является претендент, набравший наибольшее количество баллов среди претендентов, не признанных победителями.</w:t>
      </w:r>
    </w:p>
    <w:p w:rsidR="006E68D6" w:rsidRPr="000402D2" w:rsidRDefault="003D15ED" w:rsidP="006E68D6">
      <w:pPr>
        <w:pStyle w:val="af9"/>
        <w:tabs>
          <w:tab w:val="left" w:pos="1134"/>
        </w:tabs>
        <w:ind w:firstLine="708"/>
        <w:jc w:val="both"/>
        <w:rPr>
          <w:lang w:eastAsia="ru-RU"/>
        </w:rPr>
      </w:pPr>
      <w:r w:rsidRPr="000402D2">
        <w:rPr>
          <w:lang w:eastAsia="ru-RU"/>
        </w:rPr>
        <w:t>Секретарь конкурсной комиссии на основании решения конкурсной комиссии в течение 2 дней со дня заседания конкурсной комиссии оформляет протокол, в котором указывает принятое решение и подписывает его у председателя и секретаря конкурсной комиссии.</w:t>
      </w:r>
    </w:p>
    <w:p w:rsidR="006E68D6" w:rsidRPr="000402D2" w:rsidRDefault="003D15ED" w:rsidP="006E68D6">
      <w:pPr>
        <w:pStyle w:val="af9"/>
        <w:tabs>
          <w:tab w:val="left" w:pos="1134"/>
        </w:tabs>
        <w:ind w:firstLine="708"/>
        <w:jc w:val="both"/>
        <w:rPr>
          <w:lang w:eastAsia="ru-RU"/>
        </w:rPr>
      </w:pPr>
      <w:r w:rsidRPr="000402D2">
        <w:rPr>
          <w:lang w:eastAsia="ru-RU"/>
        </w:rPr>
        <w:t xml:space="preserve">Секретарь конкурсной комиссии составляет реестр получателей грантов за счет средств бюджета </w:t>
      </w:r>
      <w:r w:rsidR="00902962" w:rsidRPr="000402D2">
        <w:rPr>
          <w:lang w:eastAsia="ru-RU"/>
        </w:rPr>
        <w:t>Благодарненского</w:t>
      </w:r>
      <w:r w:rsidRPr="000402D2">
        <w:rPr>
          <w:lang w:eastAsia="ru-RU"/>
        </w:rPr>
        <w:t xml:space="preserve"> </w:t>
      </w:r>
      <w:r w:rsidR="00577209">
        <w:rPr>
          <w:lang w:eastAsia="ru-RU"/>
        </w:rPr>
        <w:t>муниципального</w:t>
      </w:r>
      <w:r w:rsidRPr="000402D2">
        <w:rPr>
          <w:lang w:eastAsia="ru-RU"/>
        </w:rPr>
        <w:t xml:space="preserve"> округа Ставропольского края субъектам малого и среднего предпринимательства (далее - реестр получателей грантов).</w:t>
      </w:r>
    </w:p>
    <w:p w:rsidR="006E68D6" w:rsidRPr="000402D2" w:rsidRDefault="006E68D6" w:rsidP="006E68D6">
      <w:pPr>
        <w:pStyle w:val="af9"/>
        <w:tabs>
          <w:tab w:val="left" w:pos="1134"/>
        </w:tabs>
        <w:ind w:firstLine="708"/>
        <w:jc w:val="both"/>
      </w:pPr>
      <w:r w:rsidRPr="000402D2">
        <w:t>Критерием принятия решения является поступление заявления.</w:t>
      </w:r>
    </w:p>
    <w:p w:rsidR="006E68D6" w:rsidRPr="000402D2" w:rsidRDefault="003D15ED" w:rsidP="006E68D6">
      <w:pPr>
        <w:pStyle w:val="af9"/>
        <w:tabs>
          <w:tab w:val="left" w:pos="1134"/>
        </w:tabs>
        <w:ind w:firstLine="708"/>
        <w:jc w:val="both"/>
        <w:rPr>
          <w:lang w:eastAsia="ru-RU"/>
        </w:rPr>
      </w:pPr>
      <w:r w:rsidRPr="000402D2">
        <w:rPr>
          <w:lang w:eastAsia="ru-RU"/>
        </w:rPr>
        <w:t>Результатом административной процедуры является оформление протокола</w:t>
      </w:r>
      <w:r w:rsidR="006E68D6" w:rsidRPr="000402D2">
        <w:rPr>
          <w:lang w:eastAsia="ru-RU"/>
        </w:rPr>
        <w:t>.</w:t>
      </w:r>
      <w:r w:rsidRPr="000402D2">
        <w:rPr>
          <w:lang w:eastAsia="ru-RU"/>
        </w:rPr>
        <w:t xml:space="preserve"> </w:t>
      </w:r>
    </w:p>
    <w:p w:rsidR="006E68D6" w:rsidRPr="000402D2" w:rsidRDefault="006E68D6" w:rsidP="006E68D6">
      <w:pPr>
        <w:pStyle w:val="af9"/>
        <w:tabs>
          <w:tab w:val="left" w:pos="1134"/>
        </w:tabs>
        <w:ind w:firstLine="708"/>
        <w:jc w:val="both"/>
        <w:rPr>
          <w:bCs/>
        </w:rPr>
      </w:pPr>
      <w:r w:rsidRPr="000402D2">
        <w:rPr>
          <w:bCs/>
        </w:rPr>
        <w:t xml:space="preserve">Способом фиксации результата административной процедуры является </w:t>
      </w:r>
      <w:proofErr w:type="gramStart"/>
      <w:r w:rsidR="00DB6CEC">
        <w:rPr>
          <w:bCs/>
        </w:rPr>
        <w:t>протокол</w:t>
      </w:r>
      <w:proofErr w:type="gramEnd"/>
      <w:r w:rsidR="00DB6CEC">
        <w:rPr>
          <w:bCs/>
        </w:rPr>
        <w:t xml:space="preserve"> </w:t>
      </w:r>
      <w:r w:rsidR="00DB6CEC" w:rsidRPr="000402D2">
        <w:rPr>
          <w:bCs/>
        </w:rPr>
        <w:t>подписан</w:t>
      </w:r>
      <w:r w:rsidR="00DB6CEC">
        <w:rPr>
          <w:bCs/>
        </w:rPr>
        <w:t>ный</w:t>
      </w:r>
      <w:r w:rsidRPr="000402D2">
        <w:rPr>
          <w:bCs/>
        </w:rPr>
        <w:t xml:space="preserve"> </w:t>
      </w:r>
      <w:r w:rsidR="00DB6CEC">
        <w:rPr>
          <w:bCs/>
        </w:rPr>
        <w:t>всеми членами комиссии</w:t>
      </w:r>
      <w:r w:rsidRPr="000402D2">
        <w:rPr>
          <w:bCs/>
        </w:rPr>
        <w:t xml:space="preserve"> </w:t>
      </w:r>
      <w:r w:rsidRPr="000402D2">
        <w:rPr>
          <w:lang w:eastAsia="ru-RU"/>
        </w:rPr>
        <w:t>и формирование реестра получателей грантов.</w:t>
      </w:r>
    </w:p>
    <w:p w:rsidR="00D137D3" w:rsidRPr="000402D2" w:rsidRDefault="003D15ED" w:rsidP="00D137D3">
      <w:pPr>
        <w:pStyle w:val="af9"/>
        <w:tabs>
          <w:tab w:val="left" w:pos="1134"/>
        </w:tabs>
        <w:ind w:firstLine="708"/>
        <w:jc w:val="both"/>
        <w:rPr>
          <w:lang w:eastAsia="ru-RU"/>
        </w:rPr>
      </w:pPr>
      <w:r w:rsidRPr="000402D2">
        <w:rPr>
          <w:lang w:eastAsia="ru-RU"/>
        </w:rPr>
        <w:t>3.</w:t>
      </w:r>
      <w:r w:rsidR="00E22A42">
        <w:rPr>
          <w:lang w:eastAsia="ru-RU"/>
        </w:rPr>
        <w:t>5</w:t>
      </w:r>
      <w:r w:rsidRPr="000402D2">
        <w:rPr>
          <w:lang w:eastAsia="ru-RU"/>
        </w:rPr>
        <w:t xml:space="preserve">. Заключение договоров о предоставлении грантов между </w:t>
      </w:r>
      <w:r w:rsidR="00902962" w:rsidRPr="000402D2">
        <w:rPr>
          <w:lang w:eastAsia="ru-RU"/>
        </w:rPr>
        <w:t>а</w:t>
      </w:r>
      <w:r w:rsidRPr="000402D2">
        <w:rPr>
          <w:lang w:eastAsia="ru-RU"/>
        </w:rPr>
        <w:t>дминистрацией и заявителями, в отношении которых принято решение о предоставлении муниципальной услуги (далее - победители конкурсного отбора)</w:t>
      </w:r>
      <w:r w:rsidR="00D137D3" w:rsidRPr="000402D2">
        <w:rPr>
          <w:lang w:eastAsia="ru-RU"/>
        </w:rPr>
        <w:t>.</w:t>
      </w:r>
    </w:p>
    <w:p w:rsidR="00D137D3" w:rsidRPr="000402D2" w:rsidRDefault="003D15ED" w:rsidP="00D137D3">
      <w:pPr>
        <w:pStyle w:val="af9"/>
        <w:tabs>
          <w:tab w:val="left" w:pos="1134"/>
        </w:tabs>
        <w:ind w:firstLine="708"/>
        <w:jc w:val="both"/>
        <w:rPr>
          <w:bCs/>
        </w:rPr>
      </w:pPr>
      <w:r w:rsidRPr="000402D2">
        <w:rPr>
          <w:lang w:eastAsia="ru-RU"/>
        </w:rPr>
        <w:t>Основанием для начала административной процедуры является подписание протокола конкурсной комиссии (далее - протокол) и реестра получателей грантов.</w:t>
      </w:r>
    </w:p>
    <w:p w:rsidR="00D137D3" w:rsidRPr="000402D2" w:rsidRDefault="003D15ED" w:rsidP="00D137D3">
      <w:pPr>
        <w:pStyle w:val="af9"/>
        <w:tabs>
          <w:tab w:val="left" w:pos="1134"/>
        </w:tabs>
        <w:ind w:firstLine="708"/>
        <w:jc w:val="both"/>
        <w:rPr>
          <w:bCs/>
        </w:rPr>
      </w:pPr>
      <w:r w:rsidRPr="000402D2">
        <w:rPr>
          <w:lang w:eastAsia="ru-RU"/>
        </w:rPr>
        <w:t xml:space="preserve">Специалист </w:t>
      </w:r>
      <w:r w:rsidR="00902962" w:rsidRPr="000402D2">
        <w:rPr>
          <w:lang w:eastAsia="ru-RU"/>
        </w:rPr>
        <w:t>о</w:t>
      </w:r>
      <w:r w:rsidRPr="000402D2">
        <w:rPr>
          <w:lang w:eastAsia="ru-RU"/>
        </w:rPr>
        <w:t xml:space="preserve">тдела </w:t>
      </w:r>
      <w:r w:rsidR="00E22A42">
        <w:rPr>
          <w:lang w:eastAsia="ru-RU"/>
        </w:rPr>
        <w:t xml:space="preserve">экономического развития </w:t>
      </w:r>
      <w:r w:rsidRPr="000402D2">
        <w:rPr>
          <w:lang w:eastAsia="ru-RU"/>
        </w:rPr>
        <w:t xml:space="preserve">после подписания протокола и реестра получателей грантов организовывает подписание в течение 5 дней договоров о предоставлении грантов между </w:t>
      </w:r>
      <w:r w:rsidR="00902962" w:rsidRPr="000402D2">
        <w:rPr>
          <w:lang w:eastAsia="ru-RU"/>
        </w:rPr>
        <w:t>а</w:t>
      </w:r>
      <w:r w:rsidRPr="000402D2">
        <w:rPr>
          <w:lang w:eastAsia="ru-RU"/>
        </w:rPr>
        <w:t>дминистрацией и победителями конкурсного отбора.</w:t>
      </w:r>
    </w:p>
    <w:p w:rsidR="003D15ED" w:rsidRPr="000402D2" w:rsidRDefault="003D15ED" w:rsidP="00D137D3">
      <w:pPr>
        <w:pStyle w:val="af9"/>
        <w:tabs>
          <w:tab w:val="left" w:pos="1134"/>
        </w:tabs>
        <w:ind w:firstLine="708"/>
        <w:jc w:val="both"/>
        <w:rPr>
          <w:bCs/>
        </w:rPr>
      </w:pPr>
      <w:r w:rsidRPr="000402D2">
        <w:rPr>
          <w:lang w:eastAsia="ru-RU"/>
        </w:rPr>
        <w:t>В случае если заявитель не признан победителем конкурса, ему направляется уведомление об отказе в предоставлении муниципальной услуги в течение 3 дней.</w:t>
      </w:r>
    </w:p>
    <w:p w:rsidR="00D137D3" w:rsidRPr="000402D2" w:rsidRDefault="00D137D3" w:rsidP="00B74360">
      <w:pPr>
        <w:pStyle w:val="af9"/>
        <w:ind w:firstLine="708"/>
        <w:jc w:val="both"/>
        <w:rPr>
          <w:lang w:eastAsia="ru-RU"/>
        </w:rPr>
      </w:pPr>
      <w:r w:rsidRPr="000402D2">
        <w:t xml:space="preserve">Критерием принятия решения является </w:t>
      </w:r>
      <w:r w:rsidR="00085841" w:rsidRPr="000402D2">
        <w:rPr>
          <w:lang w:eastAsia="ru-RU"/>
        </w:rPr>
        <w:t>протокол.</w:t>
      </w:r>
    </w:p>
    <w:p w:rsidR="003D15ED" w:rsidRPr="000402D2" w:rsidRDefault="003D15ED" w:rsidP="00B74360">
      <w:pPr>
        <w:pStyle w:val="af9"/>
        <w:ind w:firstLine="708"/>
        <w:jc w:val="both"/>
        <w:rPr>
          <w:lang w:eastAsia="ru-RU"/>
        </w:rPr>
      </w:pPr>
      <w:r w:rsidRPr="000402D2">
        <w:rPr>
          <w:lang w:eastAsia="ru-RU"/>
        </w:rPr>
        <w:t>Результатом административной процедуры является</w:t>
      </w:r>
      <w:r w:rsidR="00D137D3" w:rsidRPr="000402D2">
        <w:rPr>
          <w:lang w:eastAsia="ru-RU"/>
        </w:rPr>
        <w:t xml:space="preserve"> </w:t>
      </w:r>
      <w:r w:rsidR="00D137D3" w:rsidRPr="000402D2">
        <w:t>извещение заявителя о необходимости подписания договора.</w:t>
      </w:r>
      <w:r w:rsidRPr="000402D2">
        <w:rPr>
          <w:lang w:eastAsia="ru-RU"/>
        </w:rPr>
        <w:t xml:space="preserve"> </w:t>
      </w:r>
    </w:p>
    <w:p w:rsidR="00D137D3" w:rsidRPr="000402D2" w:rsidRDefault="00D137D3" w:rsidP="00B74360">
      <w:pPr>
        <w:pStyle w:val="af9"/>
        <w:ind w:firstLine="708"/>
        <w:jc w:val="both"/>
        <w:rPr>
          <w:lang w:eastAsia="ru-RU"/>
        </w:rPr>
      </w:pPr>
      <w:r w:rsidRPr="000402D2">
        <w:rPr>
          <w:bCs/>
        </w:rPr>
        <w:lastRenderedPageBreak/>
        <w:t>Способом фиксации результата административной процедуры является</w:t>
      </w:r>
      <w:r w:rsidRPr="000402D2">
        <w:rPr>
          <w:lang w:eastAsia="ru-RU"/>
        </w:rPr>
        <w:t xml:space="preserve"> подписание договоров о предоставлении грантов между администрацией и победителями конкурсного отбора либо направление уведомления об отказе в предоставлении муниципальной услуги.</w:t>
      </w:r>
    </w:p>
    <w:p w:rsidR="003D15ED" w:rsidRPr="000402D2" w:rsidRDefault="003D15ED" w:rsidP="00B74360">
      <w:pPr>
        <w:pStyle w:val="af9"/>
        <w:ind w:firstLine="708"/>
        <w:jc w:val="both"/>
        <w:rPr>
          <w:lang w:eastAsia="ru-RU"/>
        </w:rPr>
      </w:pPr>
      <w:r w:rsidRPr="000402D2">
        <w:rPr>
          <w:lang w:eastAsia="ru-RU"/>
        </w:rPr>
        <w:t>3.</w:t>
      </w:r>
      <w:r w:rsidR="00E22A42">
        <w:rPr>
          <w:lang w:eastAsia="ru-RU"/>
        </w:rPr>
        <w:t>6</w:t>
      </w:r>
      <w:r w:rsidRPr="000402D2">
        <w:rPr>
          <w:lang w:eastAsia="ru-RU"/>
        </w:rPr>
        <w:t xml:space="preserve">. Исполнение </w:t>
      </w:r>
      <w:r w:rsidR="00B74360" w:rsidRPr="000402D2">
        <w:rPr>
          <w:lang w:eastAsia="ru-RU"/>
        </w:rPr>
        <w:t>а</w:t>
      </w:r>
      <w:r w:rsidRPr="000402D2">
        <w:rPr>
          <w:lang w:eastAsia="ru-RU"/>
        </w:rPr>
        <w:t>дминистрацией обязательств по договорам о предоставлении грантов</w:t>
      </w:r>
      <w:r w:rsidR="00B74360" w:rsidRPr="000402D2">
        <w:rPr>
          <w:lang w:eastAsia="ru-RU"/>
        </w:rPr>
        <w:t>.</w:t>
      </w:r>
    </w:p>
    <w:p w:rsidR="003D15ED" w:rsidRPr="000402D2" w:rsidRDefault="003D15ED" w:rsidP="00B74360">
      <w:pPr>
        <w:pStyle w:val="af9"/>
        <w:ind w:firstLine="708"/>
        <w:jc w:val="both"/>
        <w:rPr>
          <w:lang w:eastAsia="ru-RU"/>
        </w:rPr>
      </w:pPr>
      <w:r w:rsidRPr="000402D2">
        <w:rPr>
          <w:lang w:eastAsia="ru-RU"/>
        </w:rPr>
        <w:t xml:space="preserve">Основанием для начала административной процедуры является подписание договоров о предоставлении грантов между </w:t>
      </w:r>
      <w:r w:rsidR="00B74360" w:rsidRPr="000402D2">
        <w:rPr>
          <w:lang w:eastAsia="ru-RU"/>
        </w:rPr>
        <w:t>а</w:t>
      </w:r>
      <w:r w:rsidRPr="000402D2">
        <w:rPr>
          <w:lang w:eastAsia="ru-RU"/>
        </w:rPr>
        <w:t>дминистрацией и победителями конкурсного отбора (далее - получатели грантов).</w:t>
      </w:r>
    </w:p>
    <w:p w:rsidR="003D15ED" w:rsidRPr="000402D2" w:rsidRDefault="003D15ED" w:rsidP="00B74360">
      <w:pPr>
        <w:pStyle w:val="af9"/>
        <w:ind w:firstLine="708"/>
        <w:jc w:val="both"/>
        <w:rPr>
          <w:lang w:eastAsia="ru-RU"/>
        </w:rPr>
      </w:pPr>
      <w:r w:rsidRPr="000402D2">
        <w:rPr>
          <w:lang w:eastAsia="ru-RU"/>
        </w:rPr>
        <w:t xml:space="preserve">Специалист </w:t>
      </w:r>
      <w:r w:rsidR="00B74360" w:rsidRPr="000402D2">
        <w:rPr>
          <w:lang w:eastAsia="ru-RU"/>
        </w:rPr>
        <w:t>о</w:t>
      </w:r>
      <w:r w:rsidRPr="000402D2">
        <w:rPr>
          <w:lang w:eastAsia="ru-RU"/>
        </w:rPr>
        <w:t xml:space="preserve">тдела </w:t>
      </w:r>
      <w:r w:rsidR="00577209">
        <w:t>экономического развития</w:t>
      </w:r>
      <w:r w:rsidR="00B74360" w:rsidRPr="000402D2">
        <w:rPr>
          <w:lang w:eastAsia="ru-RU"/>
        </w:rPr>
        <w:t xml:space="preserve"> </w:t>
      </w:r>
      <w:r w:rsidRPr="000402D2">
        <w:rPr>
          <w:lang w:eastAsia="ru-RU"/>
        </w:rPr>
        <w:t xml:space="preserve">представляют в отдел планирования, учета и </w:t>
      </w:r>
      <w:r w:rsidR="00B74360" w:rsidRPr="000402D2">
        <w:rPr>
          <w:lang w:eastAsia="ru-RU"/>
        </w:rPr>
        <w:t>отчетности</w:t>
      </w:r>
      <w:r w:rsidRPr="000402D2">
        <w:rPr>
          <w:lang w:eastAsia="ru-RU"/>
        </w:rPr>
        <w:t xml:space="preserve"> администрации протокол заседания конкурсной комиссии и договоры о предоставлении грантов между </w:t>
      </w:r>
      <w:r w:rsidR="00B74360" w:rsidRPr="000402D2">
        <w:rPr>
          <w:lang w:eastAsia="ru-RU"/>
        </w:rPr>
        <w:t>а</w:t>
      </w:r>
      <w:r w:rsidRPr="000402D2">
        <w:rPr>
          <w:lang w:eastAsia="ru-RU"/>
        </w:rPr>
        <w:t>дминистрацией и получателями грантов.</w:t>
      </w:r>
    </w:p>
    <w:p w:rsidR="003D15ED" w:rsidRPr="000402D2" w:rsidRDefault="003D15ED" w:rsidP="00B74360">
      <w:pPr>
        <w:pStyle w:val="af9"/>
        <w:ind w:firstLine="708"/>
        <w:jc w:val="both"/>
        <w:rPr>
          <w:lang w:eastAsia="ru-RU"/>
        </w:rPr>
      </w:pPr>
      <w:r w:rsidRPr="000402D2">
        <w:rPr>
          <w:lang w:eastAsia="ru-RU"/>
        </w:rPr>
        <w:t>На основании представленных документов отде</w:t>
      </w:r>
      <w:r w:rsidR="00B74360" w:rsidRPr="000402D2">
        <w:rPr>
          <w:lang w:eastAsia="ru-RU"/>
        </w:rPr>
        <w:t>л планирования, учета и отчетности</w:t>
      </w:r>
      <w:r w:rsidRPr="000402D2">
        <w:rPr>
          <w:lang w:eastAsia="ru-RU"/>
        </w:rPr>
        <w:t xml:space="preserve"> администрации в течение 10 банковских дней перечисляет средства с лицевого счета </w:t>
      </w:r>
      <w:r w:rsidR="00B74360" w:rsidRPr="000402D2">
        <w:rPr>
          <w:lang w:eastAsia="ru-RU"/>
        </w:rPr>
        <w:t>а</w:t>
      </w:r>
      <w:r w:rsidRPr="000402D2">
        <w:rPr>
          <w:lang w:eastAsia="ru-RU"/>
        </w:rPr>
        <w:t>дминистрации на расчетные (лицевые) счета получателей грантов, открытые в российских кредитных организациях</w:t>
      </w:r>
      <w:r w:rsidR="00A17BF3" w:rsidRPr="000402D2">
        <w:rPr>
          <w:lang w:eastAsia="ru-RU"/>
        </w:rPr>
        <w:t>.</w:t>
      </w:r>
    </w:p>
    <w:p w:rsidR="00067D00" w:rsidRPr="000402D2" w:rsidRDefault="00A17BF3" w:rsidP="00A17BF3">
      <w:pPr>
        <w:pStyle w:val="af9"/>
        <w:ind w:firstLine="708"/>
        <w:jc w:val="both"/>
        <w:rPr>
          <w:lang w:eastAsia="ru-RU"/>
        </w:rPr>
      </w:pPr>
      <w:r w:rsidRPr="000402D2">
        <w:t xml:space="preserve">Критерием принятия решения является </w:t>
      </w:r>
      <w:r w:rsidR="00067D00" w:rsidRPr="000402D2">
        <w:rPr>
          <w:lang w:eastAsia="ru-RU"/>
        </w:rPr>
        <w:t>протокол заседания конкурсной комиссии и договоры о предоставлении грантов между администрацией и получателями грантов.</w:t>
      </w:r>
    </w:p>
    <w:p w:rsidR="003D15ED" w:rsidRPr="000402D2" w:rsidRDefault="003D15ED" w:rsidP="00A17BF3">
      <w:pPr>
        <w:pStyle w:val="af9"/>
        <w:ind w:firstLine="708"/>
        <w:jc w:val="both"/>
        <w:rPr>
          <w:lang w:eastAsia="ru-RU"/>
        </w:rPr>
      </w:pPr>
      <w:r w:rsidRPr="000402D2">
        <w:rPr>
          <w:lang w:eastAsia="ru-RU"/>
        </w:rPr>
        <w:t xml:space="preserve">Результатом административной процедуры является перечисление средств с лицевого счета </w:t>
      </w:r>
      <w:r w:rsidR="00B74360" w:rsidRPr="000402D2">
        <w:rPr>
          <w:lang w:eastAsia="ru-RU"/>
        </w:rPr>
        <w:t>а</w:t>
      </w:r>
      <w:r w:rsidRPr="000402D2">
        <w:rPr>
          <w:lang w:eastAsia="ru-RU"/>
        </w:rPr>
        <w:t>дминистрации на расчетные (лицевые) счета получателей грантов, открытые в ро</w:t>
      </w:r>
      <w:r w:rsidR="00067D00" w:rsidRPr="000402D2">
        <w:rPr>
          <w:lang w:eastAsia="ru-RU"/>
        </w:rPr>
        <w:t>ссийских кредитных организациях.</w:t>
      </w:r>
      <w:r w:rsidRPr="000402D2">
        <w:rPr>
          <w:lang w:eastAsia="ru-RU"/>
        </w:rPr>
        <w:t xml:space="preserve"> </w:t>
      </w:r>
    </w:p>
    <w:p w:rsidR="00067D00" w:rsidRPr="000402D2" w:rsidRDefault="00A17BF3" w:rsidP="00067D00">
      <w:pPr>
        <w:pStyle w:val="af9"/>
        <w:ind w:firstLine="708"/>
        <w:jc w:val="both"/>
        <w:rPr>
          <w:lang w:eastAsia="ru-RU"/>
        </w:rPr>
      </w:pPr>
      <w:r w:rsidRPr="000402D2">
        <w:rPr>
          <w:bCs/>
        </w:rPr>
        <w:t>Способом фиксации результата административной процедуры является</w:t>
      </w:r>
      <w:r w:rsidR="00067D00" w:rsidRPr="000402D2">
        <w:rPr>
          <w:lang w:eastAsia="ru-RU"/>
        </w:rPr>
        <w:t xml:space="preserve"> исполнение администрацией обязательств по договорам о предоставлении грантов.</w:t>
      </w:r>
    </w:p>
    <w:p w:rsidR="00085841" w:rsidRPr="000402D2" w:rsidRDefault="00085841" w:rsidP="00085841">
      <w:pPr>
        <w:jc w:val="center"/>
      </w:pPr>
      <w:r w:rsidRPr="000402D2">
        <w:t>IV. Формы контроля за исполнением административного регламента</w:t>
      </w:r>
    </w:p>
    <w:p w:rsidR="00085841" w:rsidRPr="000402D2" w:rsidRDefault="00085841" w:rsidP="00085841">
      <w:pPr>
        <w:jc w:val="center"/>
      </w:pPr>
    </w:p>
    <w:p w:rsidR="00085841" w:rsidRPr="000402D2" w:rsidRDefault="00085841" w:rsidP="00085841">
      <w:pPr>
        <w:ind w:firstLine="709"/>
        <w:jc w:val="both"/>
      </w:pPr>
      <w:r w:rsidRPr="000402D2">
        <w:t xml:space="preserve">4.1. Порядок </w:t>
      </w:r>
      <w:proofErr w:type="gramStart"/>
      <w:r w:rsidRPr="000402D2">
        <w:t>осуществления  текущего</w:t>
      </w:r>
      <w:proofErr w:type="gramEnd"/>
      <w:r w:rsidRPr="000402D2">
        <w:t xml:space="preserve"> контроля за соблюдением и исполнением ответственными должностными лицами положений административного и иных нормативных правовых актов Российской Федерации, нормативных правовых актов Ставропольского края, нормативных правовых актов Благодарненского </w:t>
      </w:r>
      <w:r w:rsidR="00577209">
        <w:t>муниципального</w:t>
      </w:r>
      <w:r w:rsidRPr="000402D2">
        <w:t xml:space="preserve"> округа Ставропольского края, устанавливающих требования к предоставлению муниципальных услуг, а так же принятие ими решений. </w:t>
      </w:r>
    </w:p>
    <w:p w:rsidR="00085841" w:rsidRPr="000402D2" w:rsidRDefault="00085841" w:rsidP="00085841">
      <w:pPr>
        <w:ind w:firstLine="709"/>
        <w:jc w:val="both"/>
      </w:pPr>
      <w:r w:rsidRPr="000402D2">
        <w:t xml:space="preserve">4.1.1.Текущий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осуществляется начальником отдела </w:t>
      </w:r>
      <w:r w:rsidR="00E22A42">
        <w:t>экономического развития</w:t>
      </w:r>
      <w:r w:rsidRPr="000402D2">
        <w:t>.</w:t>
      </w:r>
    </w:p>
    <w:p w:rsidR="00085841" w:rsidRPr="000402D2" w:rsidRDefault="00085841" w:rsidP="00085841">
      <w:pPr>
        <w:ind w:firstLine="709"/>
        <w:jc w:val="both"/>
      </w:pPr>
      <w:r w:rsidRPr="000402D2">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85841" w:rsidRPr="000402D2" w:rsidRDefault="00085841" w:rsidP="00085841">
      <w:pPr>
        <w:ind w:firstLine="709"/>
        <w:jc w:val="both"/>
      </w:pPr>
      <w:r w:rsidRPr="000402D2">
        <w:lastRenderedPageBreak/>
        <w:t>4.2.1.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085841" w:rsidRPr="000402D2" w:rsidRDefault="00085841" w:rsidP="00085841">
      <w:pPr>
        <w:ind w:firstLine="709"/>
        <w:jc w:val="both"/>
      </w:pPr>
      <w:r w:rsidRPr="000402D2">
        <w:t>Плановые и внеплановые проверки полноты и качества предоставления муниципальной услуги осуществляются специалистами администрации, ответственными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085841" w:rsidRPr="000402D2" w:rsidRDefault="00085841" w:rsidP="00085841">
      <w:pPr>
        <w:ind w:firstLine="709"/>
        <w:jc w:val="both"/>
      </w:pPr>
      <w:r w:rsidRPr="000402D2">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85841" w:rsidRPr="000402D2" w:rsidRDefault="00085841" w:rsidP="00085841">
      <w:pPr>
        <w:ind w:firstLine="709"/>
        <w:jc w:val="both"/>
      </w:pPr>
      <w:r w:rsidRPr="000402D2">
        <w:t xml:space="preserve">Внеплановые проверки отдела </w:t>
      </w:r>
      <w:r w:rsidR="00577209">
        <w:t>экономического развития</w:t>
      </w:r>
      <w:r w:rsidRPr="000402D2">
        <w:t xml:space="preserve"> по вопросу предоставления муниципальной услуги проводит администрация на основании жалоб заинтересованных лиц, и по результатам проверки составляет акты с указанием выявленных нарушений.</w:t>
      </w:r>
    </w:p>
    <w:p w:rsidR="00085841" w:rsidRPr="000402D2" w:rsidRDefault="00085841" w:rsidP="00085841">
      <w:pPr>
        <w:autoSpaceDE w:val="0"/>
        <w:autoSpaceDN w:val="0"/>
        <w:adjustRightInd w:val="0"/>
        <w:ind w:firstLine="567"/>
        <w:jc w:val="both"/>
      </w:pPr>
      <w:r w:rsidRPr="000402D2">
        <w:t xml:space="preserve">4.3. Ответственность отдела </w:t>
      </w:r>
      <w:r w:rsidR="00577209">
        <w:t>экономического развития</w:t>
      </w:r>
      <w:r w:rsidRPr="000402D2">
        <w:t xml:space="preserve">, предоставляющего муниципальную услугу, его должностных лиц, муниципальных </w:t>
      </w:r>
      <w:proofErr w:type="gramStart"/>
      <w:r w:rsidRPr="000402D2">
        <w:t>служащих,  за</w:t>
      </w:r>
      <w:proofErr w:type="gramEnd"/>
      <w:r w:rsidRPr="000402D2">
        <w:t xml:space="preserve"> решения и дейст</w:t>
      </w:r>
      <w:r w:rsidR="00DB6CEC">
        <w:t xml:space="preserve">вия (бездействие), принимаемые </w:t>
      </w:r>
      <w:r w:rsidRPr="000402D2">
        <w:t>(осуществляемые) ими  в  ходе предоставления муниципальной услуги.</w:t>
      </w:r>
    </w:p>
    <w:p w:rsidR="00085841" w:rsidRPr="000402D2" w:rsidRDefault="00085841" w:rsidP="00085841">
      <w:pPr>
        <w:ind w:firstLine="709"/>
        <w:jc w:val="both"/>
      </w:pPr>
      <w:r w:rsidRPr="000402D2">
        <w:t xml:space="preserve">4.3.1. Ответственность за исполнение муниципальной услуги возлагается на начальника отдела </w:t>
      </w:r>
      <w:r w:rsidR="00577209">
        <w:t>экономического развития</w:t>
      </w:r>
      <w:r w:rsidRPr="000402D2">
        <w:t>;</w:t>
      </w:r>
    </w:p>
    <w:p w:rsidR="00085841" w:rsidRPr="000402D2" w:rsidRDefault="00085841" w:rsidP="00085841">
      <w:pPr>
        <w:ind w:firstLine="709"/>
        <w:jc w:val="both"/>
      </w:pPr>
      <w:r w:rsidRPr="000402D2">
        <w:t xml:space="preserve">специалисты отдела </w:t>
      </w:r>
      <w:r w:rsidR="00577209">
        <w:t>экономического развития</w:t>
      </w:r>
      <w:r w:rsidRPr="000402D2">
        <w:t>,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настоящем административном регламенте, решения, действия (бездействие), принимаемые в ходе осуществления муниципальной услуги;</w:t>
      </w:r>
    </w:p>
    <w:p w:rsidR="00085841" w:rsidRPr="000402D2" w:rsidRDefault="00085841" w:rsidP="00085841">
      <w:pPr>
        <w:ind w:firstLine="709"/>
        <w:jc w:val="both"/>
      </w:pPr>
      <w:r w:rsidRPr="000402D2">
        <w:t xml:space="preserve">персональная ответственность должностных лиц отдела </w:t>
      </w:r>
      <w:r w:rsidR="00577209">
        <w:t>экономического развития</w:t>
      </w:r>
      <w:r w:rsidRPr="000402D2">
        <w:t xml:space="preserve"> закрепляется в их должностных инструкциях в соответствии с требованиями законодательства.</w:t>
      </w:r>
    </w:p>
    <w:p w:rsidR="00085841" w:rsidRPr="000402D2" w:rsidRDefault="00085841" w:rsidP="00085841">
      <w:pPr>
        <w:ind w:firstLine="709"/>
        <w:jc w:val="both"/>
      </w:pPr>
      <w:r w:rsidRPr="000402D2">
        <w:t>4.4.Положения,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085841" w:rsidRPr="000402D2" w:rsidRDefault="00085841" w:rsidP="00085841">
      <w:pPr>
        <w:ind w:firstLine="709"/>
        <w:jc w:val="both"/>
      </w:pPr>
      <w:r w:rsidRPr="000402D2">
        <w:t>Контроль, за предоставлением муниципальной услуги, в том числе со стороны граждан, их объединений и организаций, обеспечивается:</w:t>
      </w:r>
    </w:p>
    <w:p w:rsidR="00085841" w:rsidRPr="000402D2" w:rsidRDefault="00085841" w:rsidP="00085841">
      <w:pPr>
        <w:ind w:firstLine="709"/>
        <w:jc w:val="both"/>
      </w:pPr>
      <w:r w:rsidRPr="000402D2">
        <w:t>открытостью деятельност</w:t>
      </w:r>
      <w:r w:rsidR="00FC4227">
        <w:t>и</w:t>
      </w:r>
      <w:r w:rsidRPr="000402D2">
        <w:t xml:space="preserve"> администрации;</w:t>
      </w:r>
    </w:p>
    <w:p w:rsidR="00085841" w:rsidRPr="000402D2" w:rsidRDefault="00085841" w:rsidP="00085841">
      <w:pPr>
        <w:ind w:firstLine="709"/>
        <w:jc w:val="both"/>
      </w:pPr>
      <w:r w:rsidRPr="000402D2">
        <w:t>возможностью получения полной, актуальной и достоверной информации о порядке предоставления муниципальной услуги;</w:t>
      </w:r>
    </w:p>
    <w:p w:rsidR="00085841" w:rsidRPr="000402D2" w:rsidRDefault="00085841" w:rsidP="00085841">
      <w:pPr>
        <w:ind w:firstLine="709"/>
        <w:jc w:val="both"/>
      </w:pPr>
      <w:r w:rsidRPr="000402D2">
        <w:t>возможностью досудебного рассмотрения обращений (жалоб) в процессе получения услуги.</w:t>
      </w:r>
    </w:p>
    <w:p w:rsidR="00085841" w:rsidRDefault="00085841" w:rsidP="00085841">
      <w:pPr>
        <w:ind w:firstLine="709"/>
        <w:jc w:val="both"/>
      </w:pPr>
    </w:p>
    <w:p w:rsidR="002E5110" w:rsidRPr="000402D2" w:rsidRDefault="002E5110" w:rsidP="00085841">
      <w:pPr>
        <w:ind w:firstLine="709"/>
        <w:jc w:val="both"/>
      </w:pPr>
    </w:p>
    <w:p w:rsidR="00085841" w:rsidRPr="000402D2" w:rsidRDefault="00085841" w:rsidP="00085841">
      <w:pPr>
        <w:spacing w:line="240" w:lineRule="exact"/>
        <w:jc w:val="center"/>
      </w:pPr>
      <w:r w:rsidRPr="000402D2">
        <w:lastRenderedPageBreak/>
        <w:t>V. Досудебный (внесудебный) порядок обжалования решений и действий (бездействия) отдела 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организации, указанных в части I</w:t>
      </w:r>
      <w:r w:rsidR="0019478A" w:rsidRPr="000402D2">
        <w:t xml:space="preserve"> статьи 16 Федерального закона «</w:t>
      </w:r>
      <w:r w:rsidRPr="000402D2">
        <w:t>Об организации предоставления госуда</w:t>
      </w:r>
      <w:r w:rsidR="0019478A" w:rsidRPr="000402D2">
        <w:t>рственных и муниципальных услуг»</w:t>
      </w:r>
      <w:r w:rsidRPr="000402D2">
        <w:t>, а также их должностных лиц,</w:t>
      </w:r>
    </w:p>
    <w:p w:rsidR="00085841" w:rsidRPr="000402D2" w:rsidRDefault="00085841" w:rsidP="00085841">
      <w:pPr>
        <w:spacing w:line="240" w:lineRule="exact"/>
        <w:jc w:val="center"/>
      </w:pPr>
      <w:r w:rsidRPr="000402D2">
        <w:t>муниципальных служащих, работников</w:t>
      </w:r>
    </w:p>
    <w:p w:rsidR="00085841" w:rsidRPr="000402D2" w:rsidRDefault="00085841" w:rsidP="00085841">
      <w:pPr>
        <w:jc w:val="center"/>
      </w:pPr>
    </w:p>
    <w:p w:rsidR="008C1C6C" w:rsidRPr="00154675" w:rsidRDefault="008C1C6C" w:rsidP="008C1C6C">
      <w:pPr>
        <w:pStyle w:val="af9"/>
        <w:ind w:firstLine="720"/>
        <w:jc w:val="both"/>
      </w:pPr>
      <w:r w:rsidRPr="00154675">
        <w:rPr>
          <w:color w:val="000000" w:themeColor="text1"/>
        </w:rPr>
        <w:t>5.1. Информация для заявителя о его праве подать жалобу на решение и (или) действие (бездействие) органов администрации, предоставляющих муниципальную услугу, многофункционального центра предоставления государственных и муниципальных услуг, а также должностных лиц, муниципальных служащих, работников (далее - жалоба)</w:t>
      </w:r>
    </w:p>
    <w:p w:rsidR="008C1C6C" w:rsidRPr="00864E95" w:rsidRDefault="008C1C6C" w:rsidP="008C1C6C">
      <w:pPr>
        <w:ind w:firstLine="709"/>
        <w:jc w:val="both"/>
        <w:rPr>
          <w:color w:val="000000" w:themeColor="text1"/>
        </w:rPr>
      </w:pPr>
      <w:r w:rsidRPr="00154675">
        <w:rPr>
          <w:color w:val="000000" w:themeColor="text1"/>
        </w:rPr>
        <w:t>Заявители имеют право на обжалование действий (бездействий</w:t>
      </w:r>
      <w:r w:rsidRPr="00864E95">
        <w:rPr>
          <w:color w:val="000000" w:themeColor="text1"/>
        </w:rPr>
        <w:t>) органа, предоставляющего муниципальную услугу, должностного лица органа, предоставляющего муниципальную услугу, муниципального служащего в досудебном (внесудебном) порядке.</w:t>
      </w:r>
    </w:p>
    <w:p w:rsidR="008C1C6C" w:rsidRPr="00864E95" w:rsidRDefault="008C1C6C" w:rsidP="008C1C6C">
      <w:pPr>
        <w:ind w:firstLine="709"/>
        <w:jc w:val="both"/>
        <w:rPr>
          <w:color w:val="000000" w:themeColor="text1"/>
        </w:rPr>
      </w:pPr>
      <w:r w:rsidRPr="00864E95">
        <w:rPr>
          <w:color w:val="000000" w:themeColor="text1"/>
        </w:rPr>
        <w:t>Заявитель может обратиться с жалобой, в том числе в следующих случаях:</w:t>
      </w:r>
    </w:p>
    <w:p w:rsidR="008C1C6C" w:rsidRPr="00864E95" w:rsidRDefault="008C1C6C" w:rsidP="008C1C6C">
      <w:pPr>
        <w:ind w:firstLine="709"/>
        <w:jc w:val="both"/>
        <w:rPr>
          <w:color w:val="000000" w:themeColor="text1"/>
        </w:rPr>
      </w:pPr>
      <w:r w:rsidRPr="00864E95">
        <w:rPr>
          <w:color w:val="000000" w:themeColor="text1"/>
        </w:rPr>
        <w:t>нарушение срока регистрации запроса заявителя о предоставлении муниципальной услуги;</w:t>
      </w:r>
    </w:p>
    <w:p w:rsidR="008C1C6C" w:rsidRPr="00864E95" w:rsidRDefault="008C1C6C" w:rsidP="008C1C6C">
      <w:pPr>
        <w:ind w:firstLine="709"/>
        <w:jc w:val="both"/>
        <w:rPr>
          <w:color w:val="000000" w:themeColor="text1"/>
        </w:rPr>
      </w:pPr>
      <w:r w:rsidRPr="00864E95">
        <w:rPr>
          <w:color w:val="000000" w:themeColor="text1"/>
        </w:rPr>
        <w:t>нарушение срока предоставления муниципальной услуги;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Благодарненского городского округа Ставропольского края для предоставления муниципальной услуги;</w:t>
      </w:r>
    </w:p>
    <w:p w:rsidR="008C1C6C" w:rsidRPr="00864E95" w:rsidRDefault="008C1C6C" w:rsidP="008C1C6C">
      <w:pPr>
        <w:ind w:firstLine="709"/>
        <w:jc w:val="both"/>
        <w:rPr>
          <w:color w:val="000000" w:themeColor="text1"/>
        </w:rPr>
      </w:pPr>
      <w:r w:rsidRPr="00864E95">
        <w:rPr>
          <w:color w:val="000000" w:themeColor="text1"/>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городского округа Ставропольского края для предоставления муниципальной услуги;</w:t>
      </w:r>
    </w:p>
    <w:p w:rsidR="008C1C6C" w:rsidRPr="00864E95" w:rsidRDefault="008C1C6C" w:rsidP="008C1C6C">
      <w:pPr>
        <w:ind w:firstLine="709"/>
        <w:jc w:val="both"/>
        <w:rPr>
          <w:color w:val="000000" w:themeColor="text1"/>
        </w:rPr>
      </w:pPr>
      <w:r w:rsidRPr="00864E95">
        <w:rPr>
          <w:color w:val="000000" w:themeColor="text1"/>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городского округа Ставропольского края;</w:t>
      </w:r>
    </w:p>
    <w:p w:rsidR="008C1C6C" w:rsidRPr="00864E95" w:rsidRDefault="008C1C6C" w:rsidP="008C1C6C">
      <w:pPr>
        <w:ind w:firstLine="709"/>
        <w:jc w:val="both"/>
        <w:rPr>
          <w:color w:val="000000" w:themeColor="text1"/>
        </w:rPr>
      </w:pPr>
      <w:r w:rsidRPr="00864E95">
        <w:rPr>
          <w:color w:val="000000" w:themeColor="text1"/>
        </w:rPr>
        <w:t xml:space="preserve">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w:t>
      </w:r>
      <w:r w:rsidR="00245F5A">
        <w:rPr>
          <w:color w:val="000000" w:themeColor="text1"/>
        </w:rPr>
        <w:t>муниципального</w:t>
      </w:r>
      <w:r w:rsidRPr="00864E95">
        <w:rPr>
          <w:color w:val="000000" w:themeColor="text1"/>
        </w:rPr>
        <w:t xml:space="preserve"> округа Ставропольского края;</w:t>
      </w:r>
    </w:p>
    <w:p w:rsidR="008C1C6C" w:rsidRDefault="008C1C6C" w:rsidP="008C1C6C">
      <w:pPr>
        <w:ind w:firstLine="709"/>
        <w:jc w:val="both"/>
        <w:rPr>
          <w:color w:val="000000" w:themeColor="text1"/>
        </w:rPr>
      </w:pPr>
      <w:r w:rsidRPr="00864E95">
        <w:rPr>
          <w:color w:val="000000" w:themeColor="text1"/>
        </w:rPr>
        <w:t xml:space="preserve">отказ должностного лица предоставляющего муниципальную услугу в исправлении допущенных им опечаток и ошибок в выданных в результате </w:t>
      </w:r>
      <w:r w:rsidRPr="00864E95">
        <w:rPr>
          <w:color w:val="000000" w:themeColor="text1"/>
        </w:rPr>
        <w:lastRenderedPageBreak/>
        <w:t>предоставления муниципальной услуги документах либо нарушение установленного срока таких исправлений;</w:t>
      </w:r>
    </w:p>
    <w:p w:rsidR="008C1C6C" w:rsidRPr="00886DA0" w:rsidRDefault="008C1C6C" w:rsidP="008C1C6C">
      <w:pPr>
        <w:pStyle w:val="af9"/>
        <w:ind w:firstLine="709"/>
        <w:jc w:val="both"/>
        <w:rPr>
          <w:color w:val="000000" w:themeColor="text1"/>
        </w:rPr>
      </w:pPr>
      <w:r w:rsidRPr="00886DA0">
        <w:rPr>
          <w:color w:val="000000" w:themeColor="text1"/>
        </w:rPr>
        <w:t>нарушение срока или порядка выдачи документов по результатам предоставления муниципальной услуги;</w:t>
      </w:r>
    </w:p>
    <w:p w:rsidR="008C1C6C" w:rsidRPr="00886DA0" w:rsidRDefault="008C1C6C" w:rsidP="008C1C6C">
      <w:pPr>
        <w:pStyle w:val="af9"/>
        <w:ind w:firstLine="709"/>
        <w:jc w:val="both"/>
        <w:rPr>
          <w:color w:val="000000" w:themeColor="text1"/>
        </w:rPr>
      </w:pPr>
      <w:r w:rsidRPr="00886DA0">
        <w:rPr>
          <w:color w:val="000000" w:themeColor="text1"/>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886DA0">
          <w:rPr>
            <w:color w:val="000000" w:themeColor="text1"/>
          </w:rPr>
          <w:t>частью 1.3 статьи 16</w:t>
        </w:r>
      </w:hyperlink>
      <w:r w:rsidRPr="00886DA0">
        <w:rPr>
          <w:color w:val="000000" w:themeColor="text1"/>
        </w:rPr>
        <w:t xml:space="preserve"> Федерального закона « 210-ФЗ.</w:t>
      </w:r>
    </w:p>
    <w:p w:rsidR="008C1C6C" w:rsidRDefault="008C1C6C" w:rsidP="008C1C6C">
      <w:pPr>
        <w:ind w:firstLine="709"/>
        <w:jc w:val="both"/>
        <w:rPr>
          <w:color w:val="000000" w:themeColor="text1"/>
        </w:rPr>
      </w:pPr>
      <w:r w:rsidRPr="00864E95">
        <w:rPr>
          <w:color w:val="000000" w:themeColor="text1"/>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w:t>
      </w:r>
      <w:r>
        <w:rPr>
          <w:color w:val="000000" w:themeColor="text1"/>
        </w:rPr>
        <w:t>енных и муниципальных услуг»;</w:t>
      </w:r>
      <w:r w:rsidRPr="00864E95">
        <w:rPr>
          <w:color w:val="000000" w:themeColor="text1"/>
        </w:rPr>
        <w:t xml:space="preserve"> </w:t>
      </w:r>
    </w:p>
    <w:p w:rsidR="008C1C6C" w:rsidRDefault="008C1C6C" w:rsidP="008C1C6C">
      <w:pPr>
        <w:ind w:firstLine="709"/>
        <w:jc w:val="both"/>
        <w:rPr>
          <w:color w:val="000000" w:themeColor="text1"/>
        </w:rPr>
      </w:pPr>
      <w:r w:rsidRPr="00864E95">
        <w:rPr>
          <w:color w:val="000000" w:themeColor="text1"/>
        </w:rPr>
        <w:t>отказа до</w:t>
      </w:r>
      <w:r>
        <w:rPr>
          <w:color w:val="000000" w:themeColor="text1"/>
        </w:rPr>
        <w:t xml:space="preserve">лжностным лицом отдела торговли, </w:t>
      </w:r>
      <w:r w:rsidRPr="00864E95">
        <w:rPr>
          <w:color w:val="000000" w:themeColor="text1"/>
        </w:rPr>
        <w:t>ответственного за предоставление муниципальной услуги,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color w:val="000000" w:themeColor="text1"/>
        </w:rPr>
        <w:t>».</w:t>
      </w:r>
    </w:p>
    <w:p w:rsidR="00085841" w:rsidRPr="000402D2" w:rsidRDefault="00085841" w:rsidP="008C1C6C">
      <w:pPr>
        <w:ind w:firstLine="709"/>
        <w:jc w:val="both"/>
      </w:pPr>
      <w:r w:rsidRPr="000402D2">
        <w:t>5.2.Предмет досудебного (внесудебного) обжалования.</w:t>
      </w:r>
    </w:p>
    <w:p w:rsidR="001F3F91" w:rsidRDefault="00085841" w:rsidP="001F3F91">
      <w:pPr>
        <w:ind w:firstLine="709"/>
        <w:jc w:val="both"/>
      </w:pPr>
      <w:r w:rsidRPr="000402D2">
        <w:t>Предметом досудебного (вне</w:t>
      </w:r>
      <w:r w:rsidR="00DB6CEC">
        <w:t xml:space="preserve">судебного) обжалования являются </w:t>
      </w:r>
      <w:r w:rsidRPr="000402D2">
        <w:t xml:space="preserve">действия (бездействие) и решения, принятые (осуществляемые) должностным лицом администрации, отдела </w:t>
      </w:r>
      <w:r w:rsidR="00245F5A">
        <w:t>экономического развития</w:t>
      </w:r>
      <w:r w:rsidRPr="000402D2">
        <w:t xml:space="preserve"> в ходе предоставления муниципальной услуги на основании административного регламента.</w:t>
      </w:r>
    </w:p>
    <w:p w:rsidR="00085841" w:rsidRPr="000402D2" w:rsidRDefault="00085841" w:rsidP="001F3F91">
      <w:pPr>
        <w:ind w:firstLine="709"/>
        <w:jc w:val="both"/>
      </w:pPr>
      <w:r w:rsidRPr="000402D2">
        <w:t xml:space="preserve">5.3. </w:t>
      </w:r>
      <w:r w:rsidR="001F3F91">
        <w:t xml:space="preserve">Заявитель может обратиться </w:t>
      </w:r>
      <w:r w:rsidR="001F3F91" w:rsidRPr="001F3F91">
        <w:t xml:space="preserve">с жалобой </w:t>
      </w:r>
      <w:r w:rsidR="001F3F91">
        <w:t>в том числе в следующих случаях</w:t>
      </w:r>
      <w:r w:rsidRPr="000402D2">
        <w:t>, указанны</w:t>
      </w:r>
      <w:r w:rsidR="001F3F91">
        <w:t>х</w:t>
      </w:r>
      <w:r w:rsidRPr="000402D2">
        <w:t xml:space="preserve"> в стать</w:t>
      </w:r>
      <w:r w:rsidR="001F3F91">
        <w:t>е</w:t>
      </w:r>
      <w:r w:rsidRPr="000402D2">
        <w:t xml:space="preserve"> </w:t>
      </w:r>
      <w:proofErr w:type="gramStart"/>
      <w:r w:rsidRPr="000402D2">
        <w:t>1</w:t>
      </w:r>
      <w:r w:rsidR="001F3F91">
        <w:t>1.1  Федерального</w:t>
      </w:r>
      <w:proofErr w:type="gramEnd"/>
      <w:r w:rsidR="001F3F91">
        <w:t xml:space="preserve"> закона № 210-ФЗ</w:t>
      </w:r>
      <w:r w:rsidRPr="000402D2">
        <w:t xml:space="preserve">. </w:t>
      </w:r>
    </w:p>
    <w:p w:rsidR="00085841" w:rsidRPr="000402D2" w:rsidRDefault="00085841" w:rsidP="00085841">
      <w:pPr>
        <w:autoSpaceDE w:val="0"/>
        <w:autoSpaceDN w:val="0"/>
        <w:adjustRightInd w:val="0"/>
        <w:ind w:firstLine="709"/>
        <w:jc w:val="both"/>
        <w:outlineLvl w:val="1"/>
      </w:pPr>
      <w:r w:rsidRPr="000402D2">
        <w:t xml:space="preserve">Жалоба подается в письменной форме на бумажном носителе, в электронной форме в администрацию. Жалобы рассматриваются непосредственно заместителем главы администрации, курирующим работу отдела </w:t>
      </w:r>
      <w:r w:rsidR="00245F5A">
        <w:t>экономического развития</w:t>
      </w:r>
      <w:r w:rsidRPr="000402D2">
        <w:t>.</w:t>
      </w:r>
    </w:p>
    <w:p w:rsidR="0019478A" w:rsidRPr="000402D2" w:rsidRDefault="00085841" w:rsidP="001F3F91">
      <w:pPr>
        <w:ind w:firstLine="709"/>
        <w:jc w:val="both"/>
      </w:pPr>
      <w:r w:rsidRPr="000402D2">
        <w:t xml:space="preserve">Жалоба может быть направлена по почте, с использованием информационно-телекоммуникационной сети "Интернет", официального информационного сайта администрации, единого портала государственных и </w:t>
      </w:r>
      <w:r w:rsidRPr="000402D2">
        <w:lastRenderedPageBreak/>
        <w:t>муниципальных услуг либо регионального портала государственных и муниципальных услуг, а также может быть приня</w:t>
      </w:r>
      <w:r w:rsidR="001F3F91">
        <w:t>та при личном приеме заявителя.</w:t>
      </w:r>
    </w:p>
    <w:p w:rsidR="00085841" w:rsidRPr="000402D2" w:rsidRDefault="00085841" w:rsidP="00085841">
      <w:pPr>
        <w:ind w:firstLine="709"/>
        <w:jc w:val="both"/>
      </w:pPr>
      <w:r w:rsidRPr="000402D2">
        <w:t>5.4.Порядок подачи и рассмотрения жалобы</w:t>
      </w:r>
      <w:r w:rsidR="001F3F91">
        <w:t>.</w:t>
      </w:r>
    </w:p>
    <w:p w:rsidR="00085841" w:rsidRPr="000402D2" w:rsidRDefault="00085841" w:rsidP="001F3F91">
      <w:pPr>
        <w:ind w:firstLine="709"/>
        <w:jc w:val="both"/>
      </w:pPr>
      <w:r w:rsidRPr="000402D2">
        <w:t>Основания для начала проце</w:t>
      </w:r>
      <w:r w:rsidR="001F3F91">
        <w:t xml:space="preserve">дуры досудебного (внесудебного) </w:t>
      </w:r>
      <w:r w:rsidRPr="000402D2">
        <w:t>обжалования</w:t>
      </w:r>
      <w:r w:rsidR="001F3F91">
        <w:t>.</w:t>
      </w:r>
    </w:p>
    <w:p w:rsidR="00085841" w:rsidRPr="000402D2" w:rsidRDefault="00085841" w:rsidP="00085841">
      <w:pPr>
        <w:ind w:firstLine="709"/>
        <w:jc w:val="both"/>
      </w:pPr>
      <w:r w:rsidRPr="000402D2">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085841" w:rsidRPr="000402D2" w:rsidRDefault="00085841" w:rsidP="00085841">
      <w:pPr>
        <w:ind w:firstLine="709"/>
        <w:jc w:val="both"/>
      </w:pPr>
      <w:r w:rsidRPr="000402D2">
        <w:t>Жалоба должна содержать:</w:t>
      </w:r>
    </w:p>
    <w:p w:rsidR="00085841" w:rsidRPr="000402D2" w:rsidRDefault="00085841" w:rsidP="00085841">
      <w:pPr>
        <w:ind w:firstLine="709"/>
        <w:jc w:val="both"/>
      </w:pPr>
      <w:r w:rsidRPr="000402D2">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85841" w:rsidRPr="000402D2" w:rsidRDefault="00085841" w:rsidP="00085841">
      <w:pPr>
        <w:ind w:firstLine="709"/>
        <w:jc w:val="both"/>
      </w:pPr>
      <w:r w:rsidRPr="000402D2">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5841" w:rsidRPr="000402D2" w:rsidRDefault="00085841" w:rsidP="00085841">
      <w:pPr>
        <w:ind w:firstLine="709"/>
        <w:jc w:val="both"/>
      </w:pPr>
      <w:r w:rsidRPr="000402D2">
        <w:t xml:space="preserve">сведения об обжалуемых решениях и действиях (бездействии) должностного лица отдела </w:t>
      </w:r>
      <w:r w:rsidR="00245F5A">
        <w:t>экономического развития</w:t>
      </w:r>
      <w:r w:rsidRPr="000402D2">
        <w:t>, ответственного за предоставление муниципальной услуги;</w:t>
      </w:r>
    </w:p>
    <w:p w:rsidR="00085841" w:rsidRPr="000402D2" w:rsidRDefault="00085841" w:rsidP="00085841">
      <w:pPr>
        <w:ind w:firstLine="709"/>
        <w:jc w:val="both"/>
      </w:pPr>
      <w:r w:rsidRPr="000402D2">
        <w:t xml:space="preserve">доводы, на основании которых заявитель не согласен с решением и действием (бездействием) должностного лица отдела </w:t>
      </w:r>
      <w:r w:rsidR="00245F5A">
        <w:t>экономического развития</w:t>
      </w:r>
      <w:r w:rsidRPr="000402D2">
        <w:t>, ответственного за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085841" w:rsidRPr="000402D2" w:rsidRDefault="00085841" w:rsidP="00085841">
      <w:pPr>
        <w:ind w:firstLine="709"/>
        <w:jc w:val="both"/>
      </w:pPr>
      <w:r w:rsidRPr="000402D2">
        <w:t>Письменная жалоба должна быть написана разборчивым почерком, не содержать нецензурных выражений.</w:t>
      </w:r>
    </w:p>
    <w:p w:rsidR="00085841" w:rsidRPr="000402D2" w:rsidRDefault="00085841" w:rsidP="00085841">
      <w:pPr>
        <w:ind w:firstLine="709"/>
        <w:jc w:val="both"/>
      </w:pPr>
      <w:r w:rsidRPr="000402D2">
        <w:t>Право заявителя на получение информации и документов, необходимых для обоснования и рассмотрения жалобы.</w:t>
      </w:r>
    </w:p>
    <w:p w:rsidR="00085841" w:rsidRPr="000402D2" w:rsidRDefault="00085841" w:rsidP="0019478A">
      <w:pPr>
        <w:ind w:firstLine="709"/>
        <w:jc w:val="both"/>
      </w:pPr>
      <w:r w:rsidRPr="000402D2">
        <w:t>Заинтересованное лицо имеет право на получение информации и документов, необходимых для обоснования и рассмотрения жалобы.</w:t>
      </w:r>
    </w:p>
    <w:p w:rsidR="00085841" w:rsidRPr="000402D2" w:rsidRDefault="00085841" w:rsidP="00085841">
      <w:pPr>
        <w:ind w:firstLine="709"/>
        <w:jc w:val="both"/>
      </w:pPr>
      <w:r w:rsidRPr="000402D2">
        <w:t>5.5.Сроки рассмотрения жалобы</w:t>
      </w:r>
    </w:p>
    <w:p w:rsidR="00085841" w:rsidRPr="000402D2" w:rsidRDefault="00085841" w:rsidP="00085841">
      <w:pPr>
        <w:ind w:firstLine="709"/>
        <w:jc w:val="both"/>
      </w:pPr>
      <w:r w:rsidRPr="000402D2">
        <w:t xml:space="preserve">5.5.1.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отдела </w:t>
      </w:r>
      <w:r w:rsidR="00245F5A">
        <w:t>экономического развития</w:t>
      </w:r>
      <w:r w:rsidRPr="000402D2">
        <w:t>,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5841" w:rsidRPr="000402D2" w:rsidRDefault="00085841" w:rsidP="00085841">
      <w:pPr>
        <w:ind w:firstLine="709"/>
        <w:jc w:val="both"/>
      </w:pPr>
      <w:r w:rsidRPr="000402D2">
        <w:t>5.</w:t>
      </w:r>
      <w:r w:rsidR="001F3F91">
        <w:t>6</w:t>
      </w:r>
      <w:r w:rsidRPr="000402D2">
        <w:t>.Результат рассмотрения жалобы</w:t>
      </w:r>
    </w:p>
    <w:p w:rsidR="00085841" w:rsidRPr="000402D2" w:rsidRDefault="00085841" w:rsidP="00085841">
      <w:pPr>
        <w:ind w:firstLine="709"/>
        <w:jc w:val="both"/>
      </w:pPr>
      <w:r w:rsidRPr="000402D2">
        <w:lastRenderedPageBreak/>
        <w:t>По результатам рассмотрения жалобы администрация принимает одно из следующих решений:</w:t>
      </w:r>
    </w:p>
    <w:p w:rsidR="00FC4227" w:rsidRDefault="00085841" w:rsidP="00085841">
      <w:pPr>
        <w:ind w:firstLine="709"/>
        <w:jc w:val="both"/>
      </w:pPr>
      <w:r w:rsidRPr="000402D2">
        <w:t xml:space="preserve">удовлетворяет жалобу, в том числе в форме отмены принятого решения, </w:t>
      </w:r>
      <w:proofErr w:type="gramStart"/>
      <w:r w:rsidRPr="000402D2">
        <w:t>исправления</w:t>
      </w:r>
      <w:proofErr w:type="gramEnd"/>
      <w:r w:rsidRPr="000402D2">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w:t>
      </w:r>
      <w:r w:rsidR="00245F5A">
        <w:t>муниципального</w:t>
      </w:r>
      <w:r w:rsidRPr="000402D2">
        <w:t xml:space="preserve"> округа Ставропольского края; </w:t>
      </w:r>
    </w:p>
    <w:p w:rsidR="00085841" w:rsidRPr="000402D2" w:rsidRDefault="00085841" w:rsidP="00085841">
      <w:pPr>
        <w:ind w:firstLine="709"/>
        <w:jc w:val="both"/>
      </w:pPr>
      <w:r w:rsidRPr="000402D2">
        <w:t>отказывает в удовлетворении жалобы.</w:t>
      </w:r>
    </w:p>
    <w:p w:rsidR="00085841" w:rsidRPr="000402D2" w:rsidRDefault="00085841" w:rsidP="00085841">
      <w:pPr>
        <w:ind w:firstLine="709"/>
        <w:jc w:val="both"/>
      </w:pPr>
      <w:r w:rsidRPr="000402D2">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5841" w:rsidRPr="000402D2" w:rsidRDefault="00085841" w:rsidP="00085841">
      <w:pPr>
        <w:ind w:firstLine="709"/>
        <w:jc w:val="both"/>
      </w:pPr>
      <w:r w:rsidRPr="000402D2">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085841" w:rsidRPr="000402D2" w:rsidRDefault="00085841" w:rsidP="00085841">
      <w:pPr>
        <w:ind w:firstLine="709"/>
        <w:jc w:val="both"/>
      </w:pPr>
      <w:r w:rsidRPr="000402D2">
        <w:t>В ответе о результатах рассмотрения жалобы указываются: должность, фамилия, имя, отчество (при наличии) должностного лица, принявшего решение по жалобе;</w:t>
      </w:r>
    </w:p>
    <w:p w:rsidR="00085841" w:rsidRPr="000402D2" w:rsidRDefault="00085841" w:rsidP="00085841">
      <w:pPr>
        <w:ind w:firstLine="709"/>
        <w:jc w:val="both"/>
      </w:pPr>
      <w:r w:rsidRPr="000402D2">
        <w:t>сведения об органе, предоставляющем муниципальную услугу, и его должностном лице, муниципальном служащем, решения или действия (бездействие) которых обжалуется;</w:t>
      </w:r>
    </w:p>
    <w:p w:rsidR="00085841" w:rsidRPr="000402D2" w:rsidRDefault="00085841" w:rsidP="00085841">
      <w:pPr>
        <w:ind w:firstLine="709"/>
        <w:jc w:val="both"/>
      </w:pPr>
      <w:r w:rsidRPr="000402D2">
        <w:t>фамилия, имя, отчество (при наличии) или наименование заявителя; основания для принятия решения по жалобе; принятое решение по жалобе;</w:t>
      </w:r>
    </w:p>
    <w:p w:rsidR="00085841" w:rsidRPr="000402D2" w:rsidRDefault="00085841" w:rsidP="00085841">
      <w:pPr>
        <w:ind w:firstLine="709"/>
        <w:jc w:val="both"/>
      </w:pPr>
      <w:r w:rsidRPr="000402D2">
        <w:t xml:space="preserve">сроки устранения выявленных нарушений, в том числе срок предоставления результата муниципальной услуги, в случае признания </w:t>
      </w:r>
      <w:proofErr w:type="gramStart"/>
      <w:r w:rsidRPr="000402D2">
        <w:t>жалобы</w:t>
      </w:r>
      <w:proofErr w:type="gramEnd"/>
      <w:r w:rsidRPr="000402D2">
        <w:t xml:space="preserve"> обоснованной;</w:t>
      </w:r>
    </w:p>
    <w:p w:rsidR="00085841" w:rsidRPr="000402D2" w:rsidRDefault="00085841" w:rsidP="00085841">
      <w:pPr>
        <w:ind w:firstLine="709"/>
        <w:jc w:val="both"/>
      </w:pPr>
      <w:r w:rsidRPr="000402D2">
        <w:t>сведения о сроке и порядке обжалования принятого решения по жалобе.</w:t>
      </w:r>
    </w:p>
    <w:p w:rsidR="00085841" w:rsidRPr="000402D2" w:rsidRDefault="00085841" w:rsidP="00085841">
      <w:pPr>
        <w:ind w:firstLine="709"/>
        <w:jc w:val="both"/>
      </w:pPr>
      <w:r w:rsidRPr="000402D2">
        <w:t xml:space="preserve">В случае признания жалобы подлежащей удовлетворению в ответе заявителю дается информация о действиях, осуществляемых </w:t>
      </w:r>
      <w:proofErr w:type="gramStart"/>
      <w:r w:rsidRPr="000402D2">
        <w:t>органом</w:t>
      </w:r>
      <w:proofErr w:type="gramEnd"/>
      <w:r w:rsidRPr="000402D2">
        <w:t xml:space="preserve">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85841" w:rsidRPr="000402D2" w:rsidRDefault="00085841" w:rsidP="00085841">
      <w:pPr>
        <w:ind w:firstLine="709"/>
        <w:jc w:val="both"/>
      </w:pPr>
      <w:r w:rsidRPr="000402D2">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5841" w:rsidRPr="000402D2" w:rsidRDefault="00085841" w:rsidP="00085841">
      <w:pPr>
        <w:ind w:firstLine="709"/>
        <w:jc w:val="both"/>
      </w:pPr>
      <w:r w:rsidRPr="000402D2">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w:t>
      </w:r>
      <w:r w:rsidRPr="000402D2">
        <w:lastRenderedPageBreak/>
        <w:t>незамедлительно направляет соответствующие материалы в органы прокуратуры.»</w:t>
      </w:r>
    </w:p>
    <w:p w:rsidR="00085841" w:rsidRPr="000402D2" w:rsidRDefault="00085841" w:rsidP="00085841">
      <w:pPr>
        <w:ind w:firstLine="709"/>
        <w:jc w:val="both"/>
      </w:pPr>
      <w:r w:rsidRPr="000402D2">
        <w:t>5.</w:t>
      </w:r>
      <w:r w:rsidR="001F3F91">
        <w:t>7</w:t>
      </w:r>
      <w:r w:rsidRPr="000402D2">
        <w:t>. Порядок информирования заявителя о результатах рассмотрения жалобы.</w:t>
      </w:r>
    </w:p>
    <w:p w:rsidR="00085841" w:rsidRPr="000402D2" w:rsidRDefault="00085841" w:rsidP="00085841">
      <w:pPr>
        <w:ind w:firstLine="709"/>
        <w:jc w:val="both"/>
      </w:pPr>
      <w:r w:rsidRPr="000402D2">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5841" w:rsidRPr="000402D2" w:rsidRDefault="00085841" w:rsidP="00085841">
      <w:pPr>
        <w:ind w:firstLine="709"/>
        <w:jc w:val="both"/>
      </w:pPr>
      <w:r w:rsidRPr="000402D2">
        <w:t>5.</w:t>
      </w:r>
      <w:r w:rsidR="001F3F91">
        <w:t>8</w:t>
      </w:r>
      <w:r w:rsidRPr="000402D2">
        <w:t>.Порядок обжалования решения по жалобе.</w:t>
      </w:r>
    </w:p>
    <w:p w:rsidR="00085841" w:rsidRPr="000402D2" w:rsidRDefault="00085841" w:rsidP="00085841">
      <w:pPr>
        <w:ind w:firstLine="709"/>
        <w:jc w:val="both"/>
      </w:pPr>
      <w:r w:rsidRPr="000402D2">
        <w:t>Заявитель вправе обжаловать решения по жалобе в соответствии с нормами действующего законодательства.</w:t>
      </w:r>
    </w:p>
    <w:p w:rsidR="00085841" w:rsidRPr="000402D2" w:rsidRDefault="001F3F91" w:rsidP="00085841">
      <w:pPr>
        <w:ind w:firstLine="709"/>
        <w:jc w:val="both"/>
      </w:pPr>
      <w:r>
        <w:t>5.9.</w:t>
      </w:r>
      <w:r w:rsidR="00085841" w:rsidRPr="000402D2">
        <w:t>Право заявителя на получение информации и документов, необходимых для обоснования и рассмотрения жалобы.</w:t>
      </w:r>
    </w:p>
    <w:p w:rsidR="00085841" w:rsidRPr="000402D2" w:rsidRDefault="00085841" w:rsidP="00085841">
      <w:pPr>
        <w:ind w:firstLine="709"/>
        <w:jc w:val="both"/>
      </w:pPr>
      <w:r w:rsidRPr="000402D2">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rsidR="00085841" w:rsidRPr="000402D2" w:rsidRDefault="00085841" w:rsidP="00085841">
      <w:pPr>
        <w:ind w:firstLine="709"/>
        <w:jc w:val="both"/>
      </w:pPr>
      <w:r w:rsidRPr="000402D2">
        <w:t xml:space="preserve">При желании заявителя обжаловать действия (бездействие) должностного лица администрации округа, специалиста отдела </w:t>
      </w:r>
      <w:r w:rsidR="00245F5A">
        <w:t>экономического развития</w:t>
      </w:r>
      <w:r w:rsidRPr="000402D2">
        <w:t>, данное лицо обязано сообщить заявителю свои фамилию, имя, отчество и должность, а также фамилию, имя, отчество и должность лица, которому могут быть обжалованы действия.</w:t>
      </w:r>
    </w:p>
    <w:p w:rsidR="00085841" w:rsidRPr="000402D2" w:rsidRDefault="00085841" w:rsidP="00085841">
      <w:pPr>
        <w:ind w:firstLine="709"/>
        <w:jc w:val="both"/>
      </w:pPr>
      <w:r w:rsidRPr="000402D2">
        <w:t>5.1</w:t>
      </w:r>
      <w:r w:rsidR="001F3F91">
        <w:t>0</w:t>
      </w:r>
      <w:r w:rsidRPr="000402D2">
        <w:t>.Способы информирования заявителя о порядке подачи и рассмотрения жалобы.</w:t>
      </w:r>
    </w:p>
    <w:p w:rsidR="00085841" w:rsidRPr="000402D2" w:rsidRDefault="00085841" w:rsidP="00085841">
      <w:pPr>
        <w:ind w:firstLine="709"/>
        <w:jc w:val="both"/>
      </w:pPr>
      <w:r w:rsidRPr="000402D2">
        <w:t>Информация о порядке подачи и рассмотрения жалобы размещается на официальном сайте, в средствах массовой информации, на информационном стенде, а также в федеральной государственной информационной системе "Единый портал государственных и муниципальных услуг".</w:t>
      </w:r>
    </w:p>
    <w:p w:rsidR="00872E1B" w:rsidRPr="000402D2" w:rsidRDefault="00872E1B" w:rsidP="00C74D58">
      <w:pPr>
        <w:autoSpaceDE w:val="0"/>
        <w:autoSpaceDN w:val="0"/>
        <w:adjustRightInd w:val="0"/>
        <w:ind w:firstLine="540"/>
        <w:jc w:val="both"/>
        <w:outlineLvl w:val="1"/>
      </w:pPr>
    </w:p>
    <w:p w:rsidR="005700B1" w:rsidRDefault="005700B1" w:rsidP="00C74D58">
      <w:pPr>
        <w:autoSpaceDE w:val="0"/>
        <w:autoSpaceDN w:val="0"/>
        <w:adjustRightInd w:val="0"/>
        <w:ind w:firstLine="720"/>
        <w:jc w:val="both"/>
        <w:outlineLvl w:val="1"/>
      </w:pPr>
    </w:p>
    <w:p w:rsidR="001F3F91" w:rsidRDefault="001F3F91" w:rsidP="00C74D58">
      <w:pPr>
        <w:autoSpaceDE w:val="0"/>
        <w:autoSpaceDN w:val="0"/>
        <w:adjustRightInd w:val="0"/>
        <w:ind w:firstLine="720"/>
        <w:jc w:val="both"/>
        <w:outlineLvl w:val="1"/>
      </w:pPr>
    </w:p>
    <w:p w:rsidR="001F3F91" w:rsidRDefault="001F3F91" w:rsidP="00C74D58">
      <w:pPr>
        <w:autoSpaceDE w:val="0"/>
        <w:autoSpaceDN w:val="0"/>
        <w:adjustRightInd w:val="0"/>
        <w:ind w:firstLine="720"/>
        <w:jc w:val="both"/>
        <w:outlineLvl w:val="1"/>
      </w:pPr>
    </w:p>
    <w:p w:rsidR="001F3F91" w:rsidRDefault="001F3F91" w:rsidP="00C74D58">
      <w:pPr>
        <w:autoSpaceDE w:val="0"/>
        <w:autoSpaceDN w:val="0"/>
        <w:adjustRightInd w:val="0"/>
        <w:ind w:firstLine="720"/>
        <w:jc w:val="both"/>
        <w:outlineLvl w:val="1"/>
      </w:pPr>
    </w:p>
    <w:p w:rsidR="001F3F91" w:rsidRDefault="001F3F91" w:rsidP="00C74D58">
      <w:pPr>
        <w:autoSpaceDE w:val="0"/>
        <w:autoSpaceDN w:val="0"/>
        <w:adjustRightInd w:val="0"/>
        <w:ind w:firstLine="720"/>
        <w:jc w:val="both"/>
        <w:outlineLvl w:val="1"/>
      </w:pPr>
    </w:p>
    <w:p w:rsidR="001F3F91" w:rsidRDefault="001F3F91" w:rsidP="00C74D58">
      <w:pPr>
        <w:autoSpaceDE w:val="0"/>
        <w:autoSpaceDN w:val="0"/>
        <w:adjustRightInd w:val="0"/>
        <w:ind w:firstLine="720"/>
        <w:jc w:val="both"/>
        <w:outlineLvl w:val="1"/>
      </w:pPr>
    </w:p>
    <w:p w:rsidR="001F3F91" w:rsidRDefault="001F3F91" w:rsidP="00C74D58">
      <w:pPr>
        <w:autoSpaceDE w:val="0"/>
        <w:autoSpaceDN w:val="0"/>
        <w:adjustRightInd w:val="0"/>
        <w:ind w:firstLine="720"/>
        <w:jc w:val="both"/>
        <w:outlineLvl w:val="1"/>
      </w:pPr>
    </w:p>
    <w:p w:rsidR="001F3F91" w:rsidRDefault="001F3F91" w:rsidP="00C74D58">
      <w:pPr>
        <w:autoSpaceDE w:val="0"/>
        <w:autoSpaceDN w:val="0"/>
        <w:adjustRightInd w:val="0"/>
        <w:ind w:firstLine="720"/>
        <w:jc w:val="both"/>
        <w:outlineLvl w:val="1"/>
      </w:pPr>
    </w:p>
    <w:p w:rsidR="001F3F91" w:rsidRDefault="001F3F91" w:rsidP="00C74D58">
      <w:pPr>
        <w:autoSpaceDE w:val="0"/>
        <w:autoSpaceDN w:val="0"/>
        <w:adjustRightInd w:val="0"/>
        <w:ind w:firstLine="720"/>
        <w:jc w:val="both"/>
        <w:outlineLvl w:val="1"/>
      </w:pPr>
    </w:p>
    <w:p w:rsidR="001F3F91" w:rsidRDefault="001F3F91" w:rsidP="00C74D58">
      <w:pPr>
        <w:autoSpaceDE w:val="0"/>
        <w:autoSpaceDN w:val="0"/>
        <w:adjustRightInd w:val="0"/>
        <w:ind w:firstLine="720"/>
        <w:jc w:val="both"/>
        <w:outlineLvl w:val="1"/>
      </w:pPr>
    </w:p>
    <w:p w:rsidR="001F3F91" w:rsidRDefault="001F3F91" w:rsidP="00C74D58">
      <w:pPr>
        <w:autoSpaceDE w:val="0"/>
        <w:autoSpaceDN w:val="0"/>
        <w:adjustRightInd w:val="0"/>
        <w:ind w:firstLine="720"/>
        <w:jc w:val="both"/>
        <w:outlineLvl w:val="1"/>
      </w:pPr>
    </w:p>
    <w:p w:rsidR="001F3F91" w:rsidRDefault="001F3F91" w:rsidP="00C74D58">
      <w:pPr>
        <w:autoSpaceDE w:val="0"/>
        <w:autoSpaceDN w:val="0"/>
        <w:adjustRightInd w:val="0"/>
        <w:ind w:firstLine="720"/>
        <w:jc w:val="both"/>
        <w:outlineLvl w:val="1"/>
      </w:pPr>
    </w:p>
    <w:p w:rsidR="001F3F91" w:rsidRDefault="001F3F91" w:rsidP="00C74D58">
      <w:pPr>
        <w:autoSpaceDE w:val="0"/>
        <w:autoSpaceDN w:val="0"/>
        <w:adjustRightInd w:val="0"/>
        <w:ind w:firstLine="720"/>
        <w:jc w:val="both"/>
        <w:outlineLvl w:val="1"/>
      </w:pPr>
    </w:p>
    <w:p w:rsidR="001F3F91" w:rsidRDefault="001F3F91" w:rsidP="00C74D58">
      <w:pPr>
        <w:autoSpaceDE w:val="0"/>
        <w:autoSpaceDN w:val="0"/>
        <w:adjustRightInd w:val="0"/>
        <w:ind w:firstLine="720"/>
        <w:jc w:val="both"/>
        <w:outlineLvl w:val="1"/>
      </w:pPr>
    </w:p>
    <w:p w:rsidR="001F3F91" w:rsidRDefault="001F3F91" w:rsidP="00C74D58">
      <w:pPr>
        <w:autoSpaceDE w:val="0"/>
        <w:autoSpaceDN w:val="0"/>
        <w:adjustRightInd w:val="0"/>
        <w:ind w:firstLine="720"/>
        <w:jc w:val="both"/>
        <w:outlineLvl w:val="1"/>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230"/>
      </w:tblGrid>
      <w:tr w:rsidR="003F5DDF" w:rsidRPr="000402D2" w:rsidTr="00085841">
        <w:tc>
          <w:tcPr>
            <w:tcW w:w="2376" w:type="dxa"/>
          </w:tcPr>
          <w:p w:rsidR="003F5DDF" w:rsidRPr="000402D2" w:rsidRDefault="003F5DDF" w:rsidP="009B2759">
            <w:pPr>
              <w:tabs>
                <w:tab w:val="left" w:pos="720"/>
              </w:tabs>
              <w:autoSpaceDE w:val="0"/>
              <w:autoSpaceDN w:val="0"/>
              <w:adjustRightInd w:val="0"/>
              <w:jc w:val="both"/>
              <w:rPr>
                <w:b/>
              </w:rPr>
            </w:pPr>
          </w:p>
        </w:tc>
        <w:tc>
          <w:tcPr>
            <w:tcW w:w="7230" w:type="dxa"/>
          </w:tcPr>
          <w:p w:rsidR="003F5DDF" w:rsidRPr="000402D2" w:rsidRDefault="003F5DDF" w:rsidP="003F5DDF">
            <w:pPr>
              <w:spacing w:line="240" w:lineRule="exact"/>
              <w:jc w:val="center"/>
            </w:pPr>
            <w:r w:rsidRPr="000402D2">
              <w:t>Приложение 1</w:t>
            </w:r>
          </w:p>
          <w:p w:rsidR="003F5DDF" w:rsidRPr="000402D2" w:rsidRDefault="003F5DDF" w:rsidP="00085841">
            <w:pPr>
              <w:spacing w:line="240" w:lineRule="exact"/>
              <w:jc w:val="both"/>
            </w:pPr>
            <w:r w:rsidRPr="000402D2">
              <w:t>к административному регламенту</w:t>
            </w:r>
            <w:r w:rsidR="00085841" w:rsidRPr="000402D2">
              <w:t xml:space="preserve"> </w:t>
            </w:r>
            <w:r w:rsidRPr="000402D2">
              <w:t>предоставления муниципальной услуги «</w:t>
            </w:r>
            <w:r w:rsidR="00554CE5" w:rsidRPr="000402D2">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0402D2">
              <w:t>»</w:t>
            </w:r>
          </w:p>
        </w:tc>
      </w:tr>
    </w:tbl>
    <w:p w:rsidR="00CF2E9B" w:rsidRPr="000402D2" w:rsidRDefault="00CF2E9B" w:rsidP="003F5DDF">
      <w:pPr>
        <w:spacing w:line="240" w:lineRule="exact"/>
        <w:jc w:val="center"/>
        <w:rPr>
          <w:bCs/>
        </w:rPr>
      </w:pPr>
    </w:p>
    <w:p w:rsidR="00CF2E9B" w:rsidRPr="000402D2" w:rsidRDefault="00CF2E9B" w:rsidP="003F5DDF">
      <w:pPr>
        <w:spacing w:line="240" w:lineRule="exact"/>
        <w:jc w:val="center"/>
        <w:rPr>
          <w:bCs/>
        </w:rPr>
      </w:pPr>
    </w:p>
    <w:p w:rsidR="00380091" w:rsidRPr="000402D2" w:rsidRDefault="00380091" w:rsidP="003F5DDF">
      <w:pPr>
        <w:spacing w:line="240" w:lineRule="exact"/>
        <w:jc w:val="center"/>
        <w:rPr>
          <w:bCs/>
        </w:rPr>
      </w:pPr>
      <w:r w:rsidRPr="000402D2">
        <w:rPr>
          <w:bCs/>
        </w:rPr>
        <w:t>БЛОК-СХЕМА</w:t>
      </w:r>
    </w:p>
    <w:p w:rsidR="003F5DDF" w:rsidRPr="000402D2" w:rsidRDefault="00380091" w:rsidP="00BF749C">
      <w:pPr>
        <w:spacing w:line="240" w:lineRule="exact"/>
        <w:jc w:val="center"/>
      </w:pPr>
      <w:r w:rsidRPr="000402D2">
        <w:t xml:space="preserve">по предоставлению муниципальной услуги </w:t>
      </w:r>
      <w:r w:rsidR="00B71F37" w:rsidRPr="000402D2">
        <w:t>«</w:t>
      </w:r>
      <w:r w:rsidR="00554CE5" w:rsidRPr="000402D2">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00B71F37" w:rsidRPr="000402D2">
        <w:t>»</w:t>
      </w:r>
    </w:p>
    <w:p w:rsidR="00DD725A" w:rsidRPr="000402D2" w:rsidRDefault="00DD725A" w:rsidP="003F5DDF">
      <w:pPr>
        <w:ind w:left="5187"/>
        <w:rPr>
          <w:sz w:val="24"/>
          <w:szCs w:val="24"/>
        </w:rPr>
      </w:pPr>
    </w:p>
    <w:tbl>
      <w:tblPr>
        <w:tblStyle w:val="a3"/>
        <w:tblW w:w="0" w:type="auto"/>
        <w:tblInd w:w="-34" w:type="dxa"/>
        <w:tblLook w:val="04A0" w:firstRow="1" w:lastRow="0" w:firstColumn="1" w:lastColumn="0" w:noHBand="0" w:noVBand="1"/>
      </w:tblPr>
      <w:tblGrid>
        <w:gridCol w:w="9604"/>
      </w:tblGrid>
      <w:tr w:rsidR="000402D2" w:rsidRPr="000402D2" w:rsidTr="00085841">
        <w:tc>
          <w:tcPr>
            <w:tcW w:w="9604" w:type="dxa"/>
            <w:tcBorders>
              <w:bottom w:val="single" w:sz="4" w:space="0" w:color="auto"/>
            </w:tcBorders>
          </w:tcPr>
          <w:p w:rsidR="00085841" w:rsidRPr="000402D2" w:rsidRDefault="00085841" w:rsidP="00085841">
            <w:pPr>
              <w:jc w:val="center"/>
              <w:rPr>
                <w:sz w:val="24"/>
                <w:szCs w:val="24"/>
              </w:rPr>
            </w:pPr>
            <w:r w:rsidRPr="000402D2">
              <w:rPr>
                <w:noProof/>
                <w:lang w:eastAsia="ru-RU"/>
              </w:rPr>
              <mc:AlternateContent>
                <mc:Choice Requires="wps">
                  <w:drawing>
                    <wp:anchor distT="0" distB="0" distL="114300" distR="114300" simplePos="0" relativeHeight="251665408" behindDoc="0" locked="0" layoutInCell="1" allowOverlap="1" wp14:anchorId="7D655897" wp14:editId="340490BE">
                      <wp:simplePos x="0" y="0"/>
                      <wp:positionH relativeFrom="column">
                        <wp:posOffset>3029585</wp:posOffset>
                      </wp:positionH>
                      <wp:positionV relativeFrom="paragraph">
                        <wp:posOffset>187325</wp:posOffset>
                      </wp:positionV>
                      <wp:extent cx="0" cy="198755"/>
                      <wp:effectExtent l="95250" t="0" r="76200" b="48895"/>
                      <wp:wrapNone/>
                      <wp:docPr id="13" name="Прямая со стрелкой 13"/>
                      <wp:cNvGraphicFramePr/>
                      <a:graphic xmlns:a="http://schemas.openxmlformats.org/drawingml/2006/main">
                        <a:graphicData uri="http://schemas.microsoft.com/office/word/2010/wordprocessingShape">
                          <wps:wsp>
                            <wps:cNvCnPr/>
                            <wps:spPr>
                              <a:xfrm>
                                <a:off x="0" y="0"/>
                                <a:ext cx="0" cy="1987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1FAE79" id="_x0000_t32" coordsize="21600,21600" o:spt="32" o:oned="t" path="m,l21600,21600e" filled="f">
                      <v:path arrowok="t" fillok="f" o:connecttype="none"/>
                      <o:lock v:ext="edit" shapetype="t"/>
                    </v:shapetype>
                    <v:shape id="Прямая со стрелкой 13" o:spid="_x0000_s1026" type="#_x0000_t32" style="position:absolute;margin-left:238.55pt;margin-top:14.75pt;width:0;height:1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" strokecolor="black [3040]">
                      <v:stroke endarrow="open"/>
                    </v:shape>
                  </w:pict>
                </mc:Fallback>
              </mc:AlternateContent>
            </w:r>
            <w:r w:rsidRPr="000402D2">
              <w:rPr>
                <w:lang w:eastAsia="ru-RU"/>
              </w:rPr>
              <w:t>объявление конкурса о предоставлении грантов в форме субсидий</w:t>
            </w:r>
          </w:p>
        </w:tc>
      </w:tr>
      <w:tr w:rsidR="000402D2" w:rsidRPr="000402D2" w:rsidTr="00085841">
        <w:tc>
          <w:tcPr>
            <w:tcW w:w="9604" w:type="dxa"/>
            <w:tcBorders>
              <w:top w:val="single" w:sz="4" w:space="0" w:color="auto"/>
              <w:left w:val="nil"/>
              <w:bottom w:val="single" w:sz="4" w:space="0" w:color="auto"/>
              <w:right w:val="nil"/>
            </w:tcBorders>
          </w:tcPr>
          <w:p w:rsidR="00085841" w:rsidRPr="000402D2" w:rsidRDefault="00085841" w:rsidP="00085841">
            <w:pPr>
              <w:jc w:val="center"/>
              <w:rPr>
                <w:sz w:val="24"/>
                <w:szCs w:val="24"/>
              </w:rPr>
            </w:pPr>
          </w:p>
        </w:tc>
      </w:tr>
      <w:tr w:rsidR="000402D2" w:rsidRPr="000402D2" w:rsidTr="00085841">
        <w:tc>
          <w:tcPr>
            <w:tcW w:w="9604" w:type="dxa"/>
            <w:tcBorders>
              <w:top w:val="single" w:sz="4" w:space="0" w:color="auto"/>
              <w:bottom w:val="single" w:sz="4" w:space="0" w:color="auto"/>
            </w:tcBorders>
          </w:tcPr>
          <w:p w:rsidR="00085841" w:rsidRPr="000402D2" w:rsidRDefault="00085841" w:rsidP="00085841">
            <w:pPr>
              <w:jc w:val="center"/>
              <w:rPr>
                <w:sz w:val="24"/>
                <w:szCs w:val="24"/>
              </w:rPr>
            </w:pPr>
            <w:r w:rsidRPr="000402D2">
              <w:rPr>
                <w:lang w:eastAsia="ru-RU"/>
              </w:rPr>
              <w:t>прием и регистрация документов</w:t>
            </w:r>
          </w:p>
        </w:tc>
      </w:tr>
      <w:tr w:rsidR="000402D2" w:rsidRPr="000402D2" w:rsidTr="00085841">
        <w:tc>
          <w:tcPr>
            <w:tcW w:w="9604" w:type="dxa"/>
            <w:tcBorders>
              <w:top w:val="single" w:sz="4" w:space="0" w:color="auto"/>
              <w:left w:val="nil"/>
              <w:bottom w:val="single" w:sz="4" w:space="0" w:color="auto"/>
              <w:right w:val="nil"/>
            </w:tcBorders>
          </w:tcPr>
          <w:p w:rsidR="00085841" w:rsidRPr="000402D2" w:rsidRDefault="00085841" w:rsidP="00085841">
            <w:pPr>
              <w:jc w:val="center"/>
              <w:rPr>
                <w:sz w:val="24"/>
                <w:szCs w:val="24"/>
              </w:rPr>
            </w:pPr>
            <w:r w:rsidRPr="000402D2">
              <w:rPr>
                <w:noProof/>
                <w:lang w:eastAsia="ru-RU"/>
              </w:rPr>
              <mc:AlternateContent>
                <mc:Choice Requires="wps">
                  <w:drawing>
                    <wp:anchor distT="0" distB="0" distL="114300" distR="114300" simplePos="0" relativeHeight="251667456" behindDoc="0" locked="0" layoutInCell="1" allowOverlap="1" wp14:anchorId="2A73B762" wp14:editId="344EFD40">
                      <wp:simplePos x="0" y="0"/>
                      <wp:positionH relativeFrom="column">
                        <wp:posOffset>3010535</wp:posOffset>
                      </wp:positionH>
                      <wp:positionV relativeFrom="paragraph">
                        <wp:posOffset>-6350</wp:posOffset>
                      </wp:positionV>
                      <wp:extent cx="0" cy="198755"/>
                      <wp:effectExtent l="95250" t="0" r="76200" b="48895"/>
                      <wp:wrapNone/>
                      <wp:docPr id="1" name="Прямая со стрелкой 1"/>
                      <wp:cNvGraphicFramePr/>
                      <a:graphic xmlns:a="http://schemas.openxmlformats.org/drawingml/2006/main">
                        <a:graphicData uri="http://schemas.microsoft.com/office/word/2010/wordprocessingShape">
                          <wps:wsp>
                            <wps:cNvCnPr/>
                            <wps:spPr>
                              <a:xfrm>
                                <a:off x="0" y="0"/>
                                <a:ext cx="0" cy="1987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BA91B4" id="Прямая со стрелкой 1" o:spid="_x0000_s1026" type="#_x0000_t32" style="position:absolute;margin-left:237.05pt;margin-top:-.5pt;width:0;height:1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" strokecolor="black [3040]">
                      <v:stroke endarrow="open"/>
                    </v:shape>
                  </w:pict>
                </mc:Fallback>
              </mc:AlternateContent>
            </w:r>
          </w:p>
        </w:tc>
      </w:tr>
      <w:tr w:rsidR="000402D2" w:rsidRPr="000402D2" w:rsidTr="00085841">
        <w:tc>
          <w:tcPr>
            <w:tcW w:w="9604" w:type="dxa"/>
            <w:tcBorders>
              <w:top w:val="single" w:sz="4" w:space="0" w:color="auto"/>
              <w:bottom w:val="single" w:sz="4" w:space="0" w:color="auto"/>
            </w:tcBorders>
          </w:tcPr>
          <w:p w:rsidR="00085841" w:rsidRPr="000402D2" w:rsidRDefault="00085841" w:rsidP="00085841">
            <w:pPr>
              <w:pStyle w:val="af9"/>
              <w:ind w:firstLine="708"/>
              <w:jc w:val="center"/>
              <w:rPr>
                <w:lang w:eastAsia="ru-RU"/>
              </w:rPr>
            </w:pPr>
            <w:r w:rsidRPr="000402D2">
              <w:rPr>
                <w:lang w:eastAsia="ru-RU"/>
              </w:rPr>
              <w:t>формирование и направление межведомственных запросов;</w:t>
            </w:r>
          </w:p>
          <w:p w:rsidR="00085841" w:rsidRPr="000402D2" w:rsidRDefault="00085841" w:rsidP="003F5DDF">
            <w:pPr>
              <w:rPr>
                <w:sz w:val="24"/>
                <w:szCs w:val="24"/>
              </w:rPr>
            </w:pPr>
            <w:r w:rsidRPr="000402D2">
              <w:rPr>
                <w:noProof/>
                <w:lang w:eastAsia="ru-RU"/>
              </w:rPr>
              <mc:AlternateContent>
                <mc:Choice Requires="wps">
                  <w:drawing>
                    <wp:anchor distT="0" distB="0" distL="114300" distR="114300" simplePos="0" relativeHeight="251669504" behindDoc="0" locked="0" layoutInCell="1" allowOverlap="1" wp14:anchorId="3269A810" wp14:editId="1A613333">
                      <wp:simplePos x="0" y="0"/>
                      <wp:positionH relativeFrom="column">
                        <wp:posOffset>3010535</wp:posOffset>
                      </wp:positionH>
                      <wp:positionV relativeFrom="paragraph">
                        <wp:posOffset>150495</wp:posOffset>
                      </wp:positionV>
                      <wp:extent cx="0" cy="198755"/>
                      <wp:effectExtent l="95250" t="0" r="76200" b="48895"/>
                      <wp:wrapNone/>
                      <wp:docPr id="2" name="Прямая со стрелкой 2"/>
                      <wp:cNvGraphicFramePr/>
                      <a:graphic xmlns:a="http://schemas.openxmlformats.org/drawingml/2006/main">
                        <a:graphicData uri="http://schemas.microsoft.com/office/word/2010/wordprocessingShape">
                          <wps:wsp>
                            <wps:cNvCnPr/>
                            <wps:spPr>
                              <a:xfrm>
                                <a:off x="0" y="0"/>
                                <a:ext cx="0" cy="1987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438095" id="Прямая со стрелкой 2" o:spid="_x0000_s1026" type="#_x0000_t32" style="position:absolute;margin-left:237.05pt;margin-top:11.85pt;width:0;height:1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" strokecolor="black [3040]">
                      <v:stroke endarrow="open"/>
                    </v:shape>
                  </w:pict>
                </mc:Fallback>
              </mc:AlternateContent>
            </w:r>
          </w:p>
        </w:tc>
      </w:tr>
      <w:tr w:rsidR="000402D2" w:rsidRPr="000402D2" w:rsidTr="00085841">
        <w:tc>
          <w:tcPr>
            <w:tcW w:w="9604" w:type="dxa"/>
            <w:tcBorders>
              <w:top w:val="single" w:sz="4" w:space="0" w:color="auto"/>
              <w:left w:val="nil"/>
              <w:bottom w:val="single" w:sz="4" w:space="0" w:color="auto"/>
              <w:right w:val="nil"/>
            </w:tcBorders>
          </w:tcPr>
          <w:p w:rsidR="00085841" w:rsidRPr="000402D2" w:rsidRDefault="00085841" w:rsidP="00085841">
            <w:pPr>
              <w:jc w:val="center"/>
              <w:rPr>
                <w:sz w:val="24"/>
                <w:szCs w:val="24"/>
              </w:rPr>
            </w:pPr>
          </w:p>
        </w:tc>
      </w:tr>
      <w:tr w:rsidR="000402D2" w:rsidRPr="000402D2" w:rsidTr="00085841">
        <w:tc>
          <w:tcPr>
            <w:tcW w:w="9604" w:type="dxa"/>
            <w:tcBorders>
              <w:top w:val="single" w:sz="4" w:space="0" w:color="auto"/>
              <w:bottom w:val="single" w:sz="4" w:space="0" w:color="auto"/>
            </w:tcBorders>
          </w:tcPr>
          <w:p w:rsidR="00085841" w:rsidRPr="000402D2" w:rsidRDefault="00085841" w:rsidP="00085841">
            <w:pPr>
              <w:jc w:val="center"/>
              <w:rPr>
                <w:sz w:val="24"/>
                <w:szCs w:val="24"/>
              </w:rPr>
            </w:pPr>
            <w:r w:rsidRPr="000402D2">
              <w:rPr>
                <w:lang w:eastAsia="ru-RU"/>
              </w:rPr>
              <w:t>рассмотрение представляемых документов для получения муниципальной услуги на конкурсной комиссии</w:t>
            </w:r>
          </w:p>
        </w:tc>
      </w:tr>
      <w:tr w:rsidR="000402D2" w:rsidRPr="000402D2" w:rsidTr="00085841">
        <w:tc>
          <w:tcPr>
            <w:tcW w:w="9604" w:type="dxa"/>
            <w:tcBorders>
              <w:top w:val="single" w:sz="4" w:space="0" w:color="auto"/>
              <w:left w:val="nil"/>
              <w:bottom w:val="single" w:sz="4" w:space="0" w:color="auto"/>
              <w:right w:val="nil"/>
            </w:tcBorders>
          </w:tcPr>
          <w:p w:rsidR="00085841" w:rsidRPr="000402D2" w:rsidRDefault="005F62CF" w:rsidP="00085841">
            <w:pPr>
              <w:jc w:val="center"/>
              <w:rPr>
                <w:sz w:val="24"/>
                <w:szCs w:val="24"/>
              </w:rPr>
            </w:pPr>
            <w:r w:rsidRPr="000402D2">
              <w:rPr>
                <w:noProof/>
                <w:lang w:eastAsia="ru-RU"/>
              </w:rPr>
              <mc:AlternateContent>
                <mc:Choice Requires="wps">
                  <w:drawing>
                    <wp:anchor distT="0" distB="0" distL="114300" distR="114300" simplePos="0" relativeHeight="251677696" behindDoc="0" locked="0" layoutInCell="1" allowOverlap="1" wp14:anchorId="5D97AE56" wp14:editId="1F0808D0">
                      <wp:simplePos x="0" y="0"/>
                      <wp:positionH relativeFrom="column">
                        <wp:posOffset>3010535</wp:posOffset>
                      </wp:positionH>
                      <wp:positionV relativeFrom="paragraph">
                        <wp:posOffset>-8890</wp:posOffset>
                      </wp:positionV>
                      <wp:extent cx="0" cy="198755"/>
                      <wp:effectExtent l="95250" t="0" r="76200" b="48895"/>
                      <wp:wrapNone/>
                      <wp:docPr id="6" name="Прямая со стрелкой 6"/>
                      <wp:cNvGraphicFramePr/>
                      <a:graphic xmlns:a="http://schemas.openxmlformats.org/drawingml/2006/main">
                        <a:graphicData uri="http://schemas.microsoft.com/office/word/2010/wordprocessingShape">
                          <wps:wsp>
                            <wps:cNvCnPr/>
                            <wps:spPr>
                              <a:xfrm>
                                <a:off x="0" y="0"/>
                                <a:ext cx="0" cy="1987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D14602" id="Прямая со стрелкой 6" o:spid="_x0000_s1026" type="#_x0000_t32" style="position:absolute;margin-left:237.05pt;margin-top:-.7pt;width:0;height:1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" strokecolor="black [3040]">
                      <v:stroke endarrow="open"/>
                    </v:shape>
                  </w:pict>
                </mc:Fallback>
              </mc:AlternateContent>
            </w:r>
          </w:p>
        </w:tc>
      </w:tr>
      <w:tr w:rsidR="000402D2" w:rsidRPr="000402D2" w:rsidTr="00085841">
        <w:tc>
          <w:tcPr>
            <w:tcW w:w="9604" w:type="dxa"/>
            <w:tcBorders>
              <w:top w:val="single" w:sz="4" w:space="0" w:color="auto"/>
              <w:bottom w:val="single" w:sz="4" w:space="0" w:color="auto"/>
            </w:tcBorders>
          </w:tcPr>
          <w:p w:rsidR="00085841" w:rsidRPr="000402D2" w:rsidRDefault="005F62CF" w:rsidP="00085841">
            <w:pPr>
              <w:jc w:val="center"/>
              <w:rPr>
                <w:sz w:val="24"/>
                <w:szCs w:val="24"/>
              </w:rPr>
            </w:pPr>
            <w:r w:rsidRPr="000402D2">
              <w:rPr>
                <w:noProof/>
                <w:lang w:eastAsia="ru-RU"/>
              </w:rPr>
              <mc:AlternateContent>
                <mc:Choice Requires="wps">
                  <w:drawing>
                    <wp:anchor distT="0" distB="0" distL="114300" distR="114300" simplePos="0" relativeHeight="251675648" behindDoc="0" locked="0" layoutInCell="1" allowOverlap="1" wp14:anchorId="0FF32EDB" wp14:editId="7F59364F">
                      <wp:simplePos x="0" y="0"/>
                      <wp:positionH relativeFrom="column">
                        <wp:posOffset>3010535</wp:posOffset>
                      </wp:positionH>
                      <wp:positionV relativeFrom="paragraph">
                        <wp:posOffset>600075</wp:posOffset>
                      </wp:positionV>
                      <wp:extent cx="0" cy="198755"/>
                      <wp:effectExtent l="95250" t="0" r="76200" b="48895"/>
                      <wp:wrapNone/>
                      <wp:docPr id="5" name="Прямая со стрелкой 5"/>
                      <wp:cNvGraphicFramePr/>
                      <a:graphic xmlns:a="http://schemas.openxmlformats.org/drawingml/2006/main">
                        <a:graphicData uri="http://schemas.microsoft.com/office/word/2010/wordprocessingShape">
                          <wps:wsp>
                            <wps:cNvCnPr/>
                            <wps:spPr>
                              <a:xfrm>
                                <a:off x="0" y="0"/>
                                <a:ext cx="0" cy="1987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09C807" id="Прямая со стрелкой 5" o:spid="_x0000_s1026" type="#_x0000_t32" style="position:absolute;margin-left:237.05pt;margin-top:47.25pt;width:0;height:1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" strokecolor="black [3040]">
                      <v:stroke endarrow="open"/>
                    </v:shape>
                  </w:pict>
                </mc:Fallback>
              </mc:AlternateContent>
            </w:r>
            <w:r w:rsidR="00085841" w:rsidRPr="000402D2">
              <w:rPr>
                <w:lang w:eastAsia="ru-RU"/>
              </w:rPr>
              <w:t>заключение договоров о предоставлении грантов между администрацией и заявителями, в отношении которых принято решение о предоставлении муниципальной услуги</w:t>
            </w:r>
          </w:p>
        </w:tc>
      </w:tr>
      <w:tr w:rsidR="000402D2" w:rsidRPr="000402D2" w:rsidTr="00085841">
        <w:tc>
          <w:tcPr>
            <w:tcW w:w="9604" w:type="dxa"/>
            <w:tcBorders>
              <w:top w:val="single" w:sz="4" w:space="0" w:color="auto"/>
              <w:left w:val="nil"/>
              <w:bottom w:val="single" w:sz="4" w:space="0" w:color="auto"/>
              <w:right w:val="nil"/>
            </w:tcBorders>
          </w:tcPr>
          <w:p w:rsidR="00085841" w:rsidRPr="000402D2" w:rsidRDefault="00085841" w:rsidP="003F5DDF">
            <w:pPr>
              <w:rPr>
                <w:sz w:val="24"/>
                <w:szCs w:val="24"/>
              </w:rPr>
            </w:pPr>
          </w:p>
        </w:tc>
      </w:tr>
      <w:tr w:rsidR="000402D2" w:rsidRPr="000402D2" w:rsidTr="00085841">
        <w:tc>
          <w:tcPr>
            <w:tcW w:w="9604" w:type="dxa"/>
            <w:tcBorders>
              <w:top w:val="single" w:sz="4" w:space="0" w:color="auto"/>
              <w:bottom w:val="single" w:sz="4" w:space="0" w:color="auto"/>
            </w:tcBorders>
          </w:tcPr>
          <w:p w:rsidR="00085841" w:rsidRPr="000402D2" w:rsidRDefault="00085841" w:rsidP="00085841">
            <w:pPr>
              <w:jc w:val="center"/>
              <w:rPr>
                <w:sz w:val="24"/>
                <w:szCs w:val="24"/>
              </w:rPr>
            </w:pPr>
            <w:r w:rsidRPr="000402D2">
              <w:rPr>
                <w:lang w:eastAsia="ru-RU"/>
              </w:rPr>
              <w:t>исполнение администрацией обязательств по договорам о предоставлении грантов</w:t>
            </w:r>
          </w:p>
        </w:tc>
      </w:tr>
      <w:tr w:rsidR="000402D2" w:rsidRPr="000402D2" w:rsidTr="00085841">
        <w:tc>
          <w:tcPr>
            <w:tcW w:w="9604" w:type="dxa"/>
            <w:tcBorders>
              <w:top w:val="single" w:sz="4" w:space="0" w:color="auto"/>
              <w:left w:val="nil"/>
              <w:bottom w:val="single" w:sz="4" w:space="0" w:color="auto"/>
              <w:right w:val="nil"/>
            </w:tcBorders>
          </w:tcPr>
          <w:p w:rsidR="00085841" w:rsidRPr="000402D2" w:rsidRDefault="005F62CF" w:rsidP="00085841">
            <w:pPr>
              <w:jc w:val="center"/>
              <w:rPr>
                <w:lang w:eastAsia="ru-RU"/>
              </w:rPr>
            </w:pPr>
            <w:r w:rsidRPr="000402D2">
              <w:rPr>
                <w:noProof/>
                <w:lang w:eastAsia="ru-RU"/>
              </w:rPr>
              <mc:AlternateContent>
                <mc:Choice Requires="wps">
                  <w:drawing>
                    <wp:anchor distT="0" distB="0" distL="114300" distR="114300" simplePos="0" relativeHeight="251679744" behindDoc="0" locked="0" layoutInCell="1" allowOverlap="1" wp14:anchorId="5EA88023" wp14:editId="0148AE96">
                      <wp:simplePos x="0" y="0"/>
                      <wp:positionH relativeFrom="column">
                        <wp:posOffset>3010535</wp:posOffset>
                      </wp:positionH>
                      <wp:positionV relativeFrom="paragraph">
                        <wp:posOffset>12065</wp:posOffset>
                      </wp:positionV>
                      <wp:extent cx="0" cy="198755"/>
                      <wp:effectExtent l="95250" t="0" r="76200" b="48895"/>
                      <wp:wrapNone/>
                      <wp:docPr id="7" name="Прямая со стрелкой 7"/>
                      <wp:cNvGraphicFramePr/>
                      <a:graphic xmlns:a="http://schemas.openxmlformats.org/drawingml/2006/main">
                        <a:graphicData uri="http://schemas.microsoft.com/office/word/2010/wordprocessingShape">
                          <wps:wsp>
                            <wps:cNvCnPr/>
                            <wps:spPr>
                              <a:xfrm>
                                <a:off x="0" y="0"/>
                                <a:ext cx="0" cy="1987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F6A0C" id="Прямая со стрелкой 7" o:spid="_x0000_s1026" type="#_x0000_t32" style="position:absolute;margin-left:237.05pt;margin-top:.95pt;width:0;height:1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" strokecolor="black [3040]">
                      <v:stroke endarrow="open"/>
                    </v:shape>
                  </w:pict>
                </mc:Fallback>
              </mc:AlternateContent>
            </w:r>
          </w:p>
        </w:tc>
      </w:tr>
      <w:tr w:rsidR="000402D2" w:rsidRPr="000402D2" w:rsidTr="00085841">
        <w:tc>
          <w:tcPr>
            <w:tcW w:w="9604" w:type="dxa"/>
            <w:tcBorders>
              <w:top w:val="single" w:sz="4" w:space="0" w:color="auto"/>
            </w:tcBorders>
          </w:tcPr>
          <w:p w:rsidR="00085841" w:rsidRPr="000402D2" w:rsidRDefault="00085841" w:rsidP="00085841">
            <w:pPr>
              <w:jc w:val="center"/>
              <w:rPr>
                <w:lang w:eastAsia="ru-RU"/>
              </w:rPr>
            </w:pPr>
            <w:r w:rsidRPr="000402D2">
              <w:rPr>
                <w:lang w:eastAsia="ru-RU"/>
              </w:rPr>
              <w:t>мониторинг достижения результатов хозяйственной деятельности получателями грантов</w:t>
            </w:r>
          </w:p>
        </w:tc>
      </w:tr>
    </w:tbl>
    <w:p w:rsidR="001A0302" w:rsidRPr="000402D2" w:rsidRDefault="001A0302" w:rsidP="003F5DDF">
      <w:pPr>
        <w:ind w:left="5187"/>
        <w:rPr>
          <w:sz w:val="24"/>
          <w:szCs w:val="24"/>
        </w:rPr>
      </w:pPr>
    </w:p>
    <w:p w:rsidR="00085841" w:rsidRPr="000402D2" w:rsidRDefault="00085841" w:rsidP="003F5DDF">
      <w:pPr>
        <w:ind w:left="5187"/>
        <w:rPr>
          <w:sz w:val="24"/>
          <w:szCs w:val="24"/>
        </w:rPr>
      </w:pPr>
    </w:p>
    <w:p w:rsidR="00085841" w:rsidRPr="000402D2" w:rsidRDefault="00085841" w:rsidP="003F5DDF">
      <w:pPr>
        <w:ind w:left="5187"/>
        <w:rPr>
          <w:sz w:val="24"/>
          <w:szCs w:val="24"/>
        </w:rPr>
      </w:pPr>
    </w:p>
    <w:p w:rsidR="00085841" w:rsidRPr="000402D2" w:rsidRDefault="00085841" w:rsidP="003F5DDF">
      <w:pPr>
        <w:ind w:left="5187"/>
        <w:rPr>
          <w:sz w:val="24"/>
          <w:szCs w:val="24"/>
        </w:rPr>
      </w:pPr>
    </w:p>
    <w:p w:rsidR="001A0302" w:rsidRPr="000402D2" w:rsidRDefault="001A0302" w:rsidP="001A0302">
      <w:pPr>
        <w:autoSpaceDE w:val="0"/>
        <w:autoSpaceDN w:val="0"/>
        <w:adjustRightInd w:val="0"/>
        <w:jc w:val="both"/>
        <w:outlineLvl w:val="0"/>
        <w:rPr>
          <w:rFonts w:ascii="Arial" w:hAnsi="Arial" w:cs="Arial"/>
          <w:sz w:val="20"/>
          <w:szCs w:val="20"/>
        </w:rPr>
      </w:pPr>
    </w:p>
    <w:p w:rsidR="001A0302" w:rsidRPr="000402D2" w:rsidRDefault="001A0302" w:rsidP="003F5DDF">
      <w:pPr>
        <w:ind w:left="5187"/>
        <w:rPr>
          <w:sz w:val="24"/>
          <w:szCs w:val="24"/>
        </w:rPr>
      </w:pPr>
    </w:p>
    <w:p w:rsidR="0004415B" w:rsidRPr="000402D2" w:rsidRDefault="0004415B" w:rsidP="003F5DDF">
      <w:pPr>
        <w:ind w:left="5187"/>
        <w:rPr>
          <w:sz w:val="24"/>
          <w:szCs w:val="24"/>
        </w:rPr>
      </w:pPr>
    </w:p>
    <w:p w:rsidR="0004415B" w:rsidRPr="000402D2" w:rsidRDefault="0004415B" w:rsidP="003F5DDF">
      <w:pPr>
        <w:ind w:left="5187"/>
        <w:rPr>
          <w:sz w:val="24"/>
          <w:szCs w:val="24"/>
        </w:rPr>
      </w:pPr>
    </w:p>
    <w:p w:rsidR="0004415B" w:rsidRPr="000402D2" w:rsidRDefault="0004415B" w:rsidP="003F5DDF">
      <w:pPr>
        <w:ind w:left="5187"/>
        <w:rPr>
          <w:sz w:val="24"/>
          <w:szCs w:val="24"/>
        </w:rPr>
      </w:pPr>
    </w:p>
    <w:p w:rsidR="00095C8C" w:rsidRPr="000402D2" w:rsidRDefault="00095C8C" w:rsidP="003F5DDF">
      <w:pPr>
        <w:ind w:left="5187"/>
        <w:rPr>
          <w:sz w:val="24"/>
          <w:szCs w:val="24"/>
        </w:rPr>
      </w:pPr>
    </w:p>
    <w:p w:rsidR="00095C8C" w:rsidRPr="000402D2" w:rsidRDefault="00095C8C" w:rsidP="003F5DDF">
      <w:pPr>
        <w:ind w:left="5187"/>
        <w:rPr>
          <w:sz w:val="24"/>
          <w:szCs w:val="24"/>
        </w:rPr>
      </w:pPr>
    </w:p>
    <w:p w:rsidR="00095C8C" w:rsidRPr="000402D2" w:rsidRDefault="00095C8C" w:rsidP="003F5DDF">
      <w:pPr>
        <w:ind w:left="5187"/>
        <w:rPr>
          <w:sz w:val="24"/>
          <w:szCs w:val="24"/>
        </w:rPr>
      </w:pPr>
    </w:p>
    <w:p w:rsidR="00095C8C" w:rsidRPr="000402D2" w:rsidRDefault="00095C8C" w:rsidP="003F5DDF">
      <w:pPr>
        <w:ind w:left="5187"/>
        <w:rPr>
          <w:sz w:val="24"/>
          <w:szCs w:val="24"/>
        </w:rPr>
      </w:pPr>
    </w:p>
    <w:p w:rsidR="007052A6" w:rsidRPr="000402D2" w:rsidRDefault="007052A6" w:rsidP="003F5DDF">
      <w:pPr>
        <w:ind w:left="5187"/>
        <w:rPr>
          <w:sz w:val="24"/>
          <w:szCs w:val="24"/>
        </w:rPr>
      </w:pPr>
    </w:p>
    <w:p w:rsidR="0004415B" w:rsidRPr="000402D2" w:rsidRDefault="0004415B" w:rsidP="003F5DDF">
      <w:pPr>
        <w:ind w:left="5187"/>
        <w:rPr>
          <w:sz w:val="24"/>
          <w:szCs w:val="24"/>
        </w:rPr>
      </w:pPr>
    </w:p>
    <w:p w:rsidR="0004415B" w:rsidRPr="000402D2" w:rsidRDefault="0004415B" w:rsidP="003F5DDF">
      <w:pPr>
        <w:ind w:left="5187"/>
        <w:rPr>
          <w:sz w:val="24"/>
          <w:szCs w:val="24"/>
        </w:rPr>
      </w:pPr>
    </w:p>
    <w:p w:rsidR="00085841" w:rsidRPr="000402D2" w:rsidRDefault="00085841" w:rsidP="003F5DDF">
      <w:pPr>
        <w:ind w:left="5187"/>
        <w:rPr>
          <w:sz w:val="24"/>
          <w:szCs w:val="24"/>
        </w:rPr>
      </w:pPr>
    </w:p>
    <w:p w:rsidR="00085841" w:rsidRPr="000402D2" w:rsidRDefault="00085841" w:rsidP="003F5DDF">
      <w:pPr>
        <w:ind w:left="5187"/>
        <w:rPr>
          <w:sz w:val="24"/>
          <w:szCs w:val="24"/>
        </w:rPr>
      </w:pPr>
    </w:p>
    <w:p w:rsidR="00085841" w:rsidRPr="000402D2" w:rsidRDefault="00085841" w:rsidP="003F5DDF">
      <w:pPr>
        <w:ind w:left="5187"/>
        <w:rPr>
          <w:sz w:val="24"/>
          <w:szCs w:val="24"/>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931"/>
      </w:tblGrid>
      <w:tr w:rsidR="005F62CF" w:rsidRPr="000402D2" w:rsidTr="00B15D78">
        <w:tc>
          <w:tcPr>
            <w:tcW w:w="675" w:type="dxa"/>
          </w:tcPr>
          <w:p w:rsidR="005F62CF" w:rsidRPr="000402D2" w:rsidRDefault="005F62CF" w:rsidP="00EE31BF">
            <w:pPr>
              <w:tabs>
                <w:tab w:val="left" w:pos="720"/>
              </w:tabs>
              <w:autoSpaceDE w:val="0"/>
              <w:autoSpaceDN w:val="0"/>
              <w:adjustRightInd w:val="0"/>
              <w:jc w:val="both"/>
              <w:rPr>
                <w:b/>
              </w:rPr>
            </w:pPr>
          </w:p>
        </w:tc>
        <w:tc>
          <w:tcPr>
            <w:tcW w:w="8931" w:type="dxa"/>
          </w:tcPr>
          <w:p w:rsidR="005F62CF" w:rsidRPr="000402D2" w:rsidRDefault="005F62CF" w:rsidP="00EE31BF">
            <w:pPr>
              <w:spacing w:line="240" w:lineRule="exact"/>
              <w:jc w:val="center"/>
            </w:pPr>
            <w:r w:rsidRPr="000402D2">
              <w:t>Приложение 2</w:t>
            </w:r>
          </w:p>
          <w:p w:rsidR="005F62CF" w:rsidRPr="000402D2" w:rsidRDefault="005F62CF" w:rsidP="00EE31BF">
            <w:pPr>
              <w:spacing w:line="240" w:lineRule="exact"/>
              <w:jc w:val="both"/>
            </w:pPr>
            <w:r w:rsidRPr="000402D2">
              <w:t>к административному регламенту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tc>
      </w:tr>
    </w:tbl>
    <w:p w:rsidR="001A0302" w:rsidRPr="000402D2" w:rsidRDefault="001A0302" w:rsidP="00B15D78">
      <w:pPr>
        <w:widowControl w:val="0"/>
        <w:autoSpaceDE w:val="0"/>
        <w:autoSpaceDN w:val="0"/>
        <w:adjustRightInd w:val="0"/>
        <w:jc w:val="right"/>
        <w:rPr>
          <w:rFonts w:eastAsia="Calibri"/>
        </w:rPr>
      </w:pPr>
      <w:r w:rsidRPr="000402D2">
        <w:rPr>
          <w:rFonts w:eastAsia="Calibri"/>
        </w:rPr>
        <w:t>Форма</w:t>
      </w:r>
    </w:p>
    <w:p w:rsidR="001A0302" w:rsidRPr="000402D2" w:rsidRDefault="001A0302" w:rsidP="001A0302">
      <w:pPr>
        <w:widowControl w:val="0"/>
        <w:autoSpaceDE w:val="0"/>
        <w:autoSpaceDN w:val="0"/>
        <w:adjustRightInd w:val="0"/>
        <w:jc w:val="both"/>
        <w:rPr>
          <w:rFonts w:eastAsia="Calibri"/>
        </w:rPr>
      </w:pPr>
    </w:p>
    <w:tbl>
      <w:tblPr>
        <w:tblW w:w="0" w:type="auto"/>
        <w:tblLook w:val="04A0" w:firstRow="1" w:lastRow="0" w:firstColumn="1" w:lastColumn="0" w:noHBand="0" w:noVBand="1"/>
      </w:tblPr>
      <w:tblGrid>
        <w:gridCol w:w="4077"/>
        <w:gridCol w:w="5493"/>
      </w:tblGrid>
      <w:tr w:rsidR="001A0302" w:rsidRPr="000402D2" w:rsidTr="00B15D78">
        <w:tc>
          <w:tcPr>
            <w:tcW w:w="4077" w:type="dxa"/>
          </w:tcPr>
          <w:p w:rsidR="001A0302" w:rsidRPr="000402D2" w:rsidRDefault="001A0302" w:rsidP="001A0302">
            <w:pPr>
              <w:widowControl w:val="0"/>
              <w:autoSpaceDE w:val="0"/>
              <w:autoSpaceDN w:val="0"/>
              <w:adjustRightInd w:val="0"/>
              <w:jc w:val="both"/>
              <w:rPr>
                <w:rFonts w:eastAsia="Calibri"/>
              </w:rPr>
            </w:pPr>
          </w:p>
        </w:tc>
        <w:tc>
          <w:tcPr>
            <w:tcW w:w="5493" w:type="dxa"/>
          </w:tcPr>
          <w:p w:rsidR="001A0302" w:rsidRPr="000402D2" w:rsidRDefault="001A0302" w:rsidP="001A0302">
            <w:pPr>
              <w:widowControl w:val="0"/>
              <w:autoSpaceDE w:val="0"/>
              <w:autoSpaceDN w:val="0"/>
              <w:adjustRightInd w:val="0"/>
              <w:spacing w:line="240" w:lineRule="exact"/>
              <w:jc w:val="center"/>
              <w:rPr>
                <w:rFonts w:eastAsia="Times New Roman"/>
                <w:lang w:eastAsia="ru-RU"/>
              </w:rPr>
            </w:pPr>
            <w:r w:rsidRPr="000402D2">
              <w:rPr>
                <w:rFonts w:eastAsia="Times New Roman"/>
                <w:lang w:eastAsia="ru-RU"/>
              </w:rPr>
              <w:t xml:space="preserve">Главе </w:t>
            </w:r>
          </w:p>
          <w:p w:rsidR="001A0302" w:rsidRPr="000402D2" w:rsidRDefault="001A0302" w:rsidP="001A0302">
            <w:pPr>
              <w:widowControl w:val="0"/>
              <w:autoSpaceDE w:val="0"/>
              <w:autoSpaceDN w:val="0"/>
              <w:adjustRightInd w:val="0"/>
              <w:spacing w:line="240" w:lineRule="exact"/>
              <w:jc w:val="center"/>
              <w:rPr>
                <w:rFonts w:eastAsia="Times New Roman"/>
                <w:lang w:eastAsia="ru-RU"/>
              </w:rPr>
            </w:pPr>
            <w:proofErr w:type="gramStart"/>
            <w:r w:rsidRPr="000402D2">
              <w:rPr>
                <w:rFonts w:eastAsia="Times New Roman"/>
                <w:lang w:eastAsia="ru-RU"/>
              </w:rPr>
              <w:t xml:space="preserve">Благодарненского  </w:t>
            </w:r>
            <w:r w:rsidR="009A47E9">
              <w:rPr>
                <w:rFonts w:eastAsia="Times New Roman"/>
              </w:rPr>
              <w:t>муниципального</w:t>
            </w:r>
            <w:proofErr w:type="gramEnd"/>
            <w:r w:rsidR="00095C8C" w:rsidRPr="000402D2">
              <w:rPr>
                <w:rFonts w:eastAsia="Times New Roman"/>
              </w:rPr>
              <w:t xml:space="preserve"> округа</w:t>
            </w:r>
            <w:r w:rsidR="00095C8C" w:rsidRPr="000402D2">
              <w:rPr>
                <w:rFonts w:eastAsia="Times New Roman"/>
                <w:sz w:val="24"/>
                <w:szCs w:val="24"/>
              </w:rPr>
              <w:t xml:space="preserve"> </w:t>
            </w:r>
            <w:r w:rsidRPr="000402D2">
              <w:rPr>
                <w:rFonts w:eastAsia="Times New Roman"/>
                <w:lang w:eastAsia="ru-RU"/>
              </w:rPr>
              <w:t>Ставропольского края</w:t>
            </w:r>
          </w:p>
          <w:p w:rsidR="001A0302" w:rsidRPr="000402D2" w:rsidRDefault="001A0302" w:rsidP="001A0302">
            <w:pPr>
              <w:widowControl w:val="0"/>
              <w:autoSpaceDE w:val="0"/>
              <w:autoSpaceDN w:val="0"/>
              <w:adjustRightInd w:val="0"/>
              <w:jc w:val="right"/>
              <w:rPr>
                <w:rFonts w:eastAsia="Times New Roman"/>
                <w:sz w:val="24"/>
                <w:szCs w:val="24"/>
                <w:lang w:eastAsia="ru-RU"/>
              </w:rPr>
            </w:pPr>
            <w:r w:rsidRPr="000402D2">
              <w:rPr>
                <w:rFonts w:eastAsia="Times New Roman"/>
                <w:sz w:val="24"/>
                <w:szCs w:val="24"/>
                <w:lang w:eastAsia="ru-RU"/>
              </w:rPr>
              <w:t>______________________</w:t>
            </w:r>
          </w:p>
          <w:p w:rsidR="001A0302" w:rsidRPr="000402D2" w:rsidRDefault="001A0302" w:rsidP="001A0302">
            <w:pPr>
              <w:widowControl w:val="0"/>
              <w:autoSpaceDE w:val="0"/>
              <w:autoSpaceDN w:val="0"/>
              <w:adjustRightInd w:val="0"/>
              <w:jc w:val="center"/>
              <w:rPr>
                <w:rFonts w:eastAsia="Times New Roman"/>
                <w:sz w:val="18"/>
                <w:szCs w:val="18"/>
                <w:lang w:eastAsia="ru-RU"/>
              </w:rPr>
            </w:pPr>
            <w:r w:rsidRPr="000402D2">
              <w:rPr>
                <w:rFonts w:eastAsia="Times New Roman"/>
                <w:sz w:val="24"/>
                <w:szCs w:val="24"/>
                <w:lang w:eastAsia="ru-RU"/>
              </w:rPr>
              <w:t xml:space="preserve">                             </w:t>
            </w:r>
            <w:r w:rsidRPr="000402D2">
              <w:rPr>
                <w:rFonts w:eastAsia="Times New Roman"/>
                <w:sz w:val="18"/>
                <w:szCs w:val="18"/>
                <w:lang w:eastAsia="ru-RU"/>
              </w:rPr>
              <w:t xml:space="preserve">    (Ф.И.О.)</w:t>
            </w:r>
          </w:p>
          <w:p w:rsidR="001A0302" w:rsidRPr="000402D2" w:rsidRDefault="001A0302" w:rsidP="001A0302">
            <w:pPr>
              <w:widowControl w:val="0"/>
              <w:autoSpaceDE w:val="0"/>
              <w:autoSpaceDN w:val="0"/>
              <w:adjustRightInd w:val="0"/>
              <w:jc w:val="both"/>
              <w:rPr>
                <w:rFonts w:eastAsia="Calibri"/>
              </w:rPr>
            </w:pPr>
          </w:p>
        </w:tc>
      </w:tr>
    </w:tbl>
    <w:p w:rsidR="001A0302" w:rsidRPr="000402D2" w:rsidRDefault="001A0302" w:rsidP="001A0302">
      <w:pPr>
        <w:widowControl w:val="0"/>
        <w:autoSpaceDE w:val="0"/>
        <w:autoSpaceDN w:val="0"/>
        <w:adjustRightInd w:val="0"/>
        <w:jc w:val="both"/>
        <w:rPr>
          <w:rFonts w:eastAsia="Calibri"/>
        </w:rPr>
      </w:pPr>
    </w:p>
    <w:p w:rsidR="001A0302" w:rsidRPr="000402D2" w:rsidRDefault="001A0302" w:rsidP="001A0302">
      <w:pPr>
        <w:widowControl w:val="0"/>
        <w:autoSpaceDE w:val="0"/>
        <w:autoSpaceDN w:val="0"/>
        <w:adjustRightInd w:val="0"/>
        <w:spacing w:line="240" w:lineRule="exact"/>
        <w:jc w:val="right"/>
        <w:rPr>
          <w:rFonts w:eastAsia="Times New Roman"/>
          <w:sz w:val="24"/>
          <w:szCs w:val="24"/>
          <w:lang w:eastAsia="ru-RU"/>
        </w:rPr>
      </w:pPr>
      <w:r w:rsidRPr="000402D2">
        <w:rPr>
          <w:rFonts w:ascii="Courier New" w:eastAsia="Times New Roman" w:hAnsi="Courier New" w:cs="Courier New"/>
          <w:lang w:eastAsia="ru-RU"/>
        </w:rPr>
        <w:t xml:space="preserve">                        </w:t>
      </w:r>
    </w:p>
    <w:p w:rsidR="001A0302" w:rsidRPr="00B15D78" w:rsidRDefault="001A0302" w:rsidP="001A0302">
      <w:pPr>
        <w:widowControl w:val="0"/>
        <w:autoSpaceDE w:val="0"/>
        <w:autoSpaceDN w:val="0"/>
        <w:adjustRightInd w:val="0"/>
        <w:spacing w:line="240" w:lineRule="exact"/>
        <w:jc w:val="center"/>
        <w:rPr>
          <w:rFonts w:eastAsia="Times New Roman"/>
          <w:lang w:eastAsia="ru-RU"/>
        </w:rPr>
      </w:pPr>
      <w:bookmarkStart w:id="2" w:name="Par288"/>
      <w:bookmarkEnd w:id="2"/>
      <w:r w:rsidRPr="00B15D78">
        <w:rPr>
          <w:rFonts w:eastAsia="Times New Roman"/>
          <w:lang w:eastAsia="ru-RU"/>
        </w:rPr>
        <w:t>ЗАЯВЛЕНИЕ</w:t>
      </w:r>
    </w:p>
    <w:p w:rsidR="001A0302" w:rsidRPr="00B15D78" w:rsidRDefault="001A0302" w:rsidP="001A0302">
      <w:pPr>
        <w:widowControl w:val="0"/>
        <w:autoSpaceDE w:val="0"/>
        <w:autoSpaceDN w:val="0"/>
        <w:adjustRightInd w:val="0"/>
        <w:spacing w:line="240" w:lineRule="exact"/>
        <w:jc w:val="both"/>
        <w:rPr>
          <w:rFonts w:eastAsia="Times New Roman"/>
          <w:lang w:eastAsia="ru-RU"/>
        </w:rPr>
      </w:pPr>
      <w:r w:rsidRPr="00B15D78">
        <w:rPr>
          <w:rFonts w:eastAsia="Times New Roman"/>
          <w:lang w:eastAsia="ru-RU"/>
        </w:rPr>
        <w:t xml:space="preserve"> </w:t>
      </w:r>
      <w:hyperlink r:id="rId26" w:anchor="Par38" w:history="1">
        <w:proofErr w:type="gramStart"/>
        <w:r w:rsidRPr="00B15D78">
          <w:rPr>
            <w:rFonts w:eastAsia="Times New Roman"/>
            <w:lang w:eastAsia="ru-RU"/>
          </w:rPr>
          <w:t>на</w:t>
        </w:r>
      </w:hyperlink>
      <w:r w:rsidRPr="00B15D78">
        <w:rPr>
          <w:rFonts w:eastAsia="Times New Roman"/>
          <w:lang w:eastAsia="ru-RU"/>
        </w:rPr>
        <w:t xml:space="preserve">  предоставления</w:t>
      </w:r>
      <w:proofErr w:type="gramEnd"/>
      <w:r w:rsidRPr="00B15D78">
        <w:rPr>
          <w:rFonts w:eastAsia="Times New Roman"/>
          <w:lang w:eastAsia="ru-RU"/>
        </w:rPr>
        <w:t xml:space="preserve"> грантов за счет средств бюджета </w:t>
      </w:r>
      <w:r w:rsidR="00CB586B" w:rsidRPr="00B15D78">
        <w:rPr>
          <w:rFonts w:eastAsia="Times New Roman"/>
          <w:lang w:eastAsia="ru-RU"/>
        </w:rPr>
        <w:t>муниципального образования Ставропольского края субъектам малого и среднего предпринимательства</w:t>
      </w:r>
    </w:p>
    <w:p w:rsidR="001A0302" w:rsidRPr="00B15D78" w:rsidRDefault="001A0302" w:rsidP="001A0302">
      <w:pPr>
        <w:widowControl w:val="0"/>
        <w:autoSpaceDE w:val="0"/>
        <w:autoSpaceDN w:val="0"/>
        <w:adjustRightInd w:val="0"/>
        <w:rPr>
          <w:rFonts w:eastAsia="Times New Roman"/>
          <w:lang w:eastAsia="ru-RU"/>
        </w:rPr>
      </w:pPr>
      <w:r w:rsidRPr="00B15D78">
        <w:rPr>
          <w:rFonts w:eastAsia="Times New Roman"/>
          <w:lang w:eastAsia="ru-RU"/>
        </w:rPr>
        <w:t xml:space="preserve">   </w:t>
      </w:r>
    </w:p>
    <w:p w:rsidR="001A0302" w:rsidRPr="000402D2" w:rsidRDefault="001A0302" w:rsidP="001A0302">
      <w:pPr>
        <w:widowControl w:val="0"/>
        <w:autoSpaceDE w:val="0"/>
        <w:autoSpaceDN w:val="0"/>
        <w:adjustRightInd w:val="0"/>
        <w:rPr>
          <w:rFonts w:eastAsia="Times New Roman"/>
          <w:lang w:eastAsia="ru-RU"/>
        </w:rPr>
      </w:pPr>
    </w:p>
    <w:p w:rsidR="001A0302" w:rsidRPr="000402D2" w:rsidRDefault="001A0302" w:rsidP="00CB586B">
      <w:pPr>
        <w:widowControl w:val="0"/>
        <w:autoSpaceDE w:val="0"/>
        <w:autoSpaceDN w:val="0"/>
        <w:adjustRightInd w:val="0"/>
        <w:ind w:firstLine="708"/>
        <w:jc w:val="both"/>
        <w:rPr>
          <w:rFonts w:eastAsia="Times New Roman"/>
          <w:lang w:eastAsia="ru-RU"/>
        </w:rPr>
      </w:pPr>
      <w:proofErr w:type="gramStart"/>
      <w:r w:rsidRPr="000402D2">
        <w:rPr>
          <w:rFonts w:eastAsia="Times New Roman"/>
          <w:lang w:eastAsia="ru-RU"/>
        </w:rPr>
        <w:t>Прошу  Вас</w:t>
      </w:r>
      <w:proofErr w:type="gramEnd"/>
      <w:r w:rsidRPr="000402D2">
        <w:rPr>
          <w:rFonts w:eastAsia="Times New Roman"/>
          <w:lang w:eastAsia="ru-RU"/>
        </w:rPr>
        <w:t xml:space="preserve">  рассмотреть  вопрос о предоставлении гранта за счет средств бюджета Благодарненского</w:t>
      </w:r>
      <w:r w:rsidR="00095C8C" w:rsidRPr="000402D2">
        <w:rPr>
          <w:rFonts w:eastAsia="Times New Roman"/>
        </w:rPr>
        <w:t xml:space="preserve"> </w:t>
      </w:r>
      <w:r w:rsidR="009A47E9">
        <w:rPr>
          <w:rFonts w:eastAsia="Times New Roman"/>
        </w:rPr>
        <w:t>муниципального</w:t>
      </w:r>
      <w:r w:rsidR="00095C8C" w:rsidRPr="000402D2">
        <w:rPr>
          <w:rFonts w:eastAsia="Times New Roman"/>
        </w:rPr>
        <w:t xml:space="preserve"> округа</w:t>
      </w:r>
      <w:r w:rsidRPr="000402D2">
        <w:rPr>
          <w:rFonts w:eastAsia="Times New Roman"/>
          <w:lang w:eastAsia="ru-RU"/>
        </w:rPr>
        <w:t xml:space="preserve">   Ставропольского  края __________________________________________</w:t>
      </w:r>
      <w:r w:rsidR="00B15D78">
        <w:rPr>
          <w:rFonts w:eastAsia="Times New Roman"/>
          <w:lang w:eastAsia="ru-RU"/>
        </w:rPr>
        <w:t>____</w:t>
      </w:r>
    </w:p>
    <w:p w:rsidR="001A0302" w:rsidRPr="000402D2" w:rsidRDefault="001A0302" w:rsidP="001A0302">
      <w:pPr>
        <w:widowControl w:val="0"/>
        <w:autoSpaceDE w:val="0"/>
        <w:autoSpaceDN w:val="0"/>
        <w:adjustRightInd w:val="0"/>
        <w:rPr>
          <w:rFonts w:eastAsia="Times New Roman"/>
          <w:sz w:val="18"/>
          <w:szCs w:val="18"/>
          <w:lang w:eastAsia="ru-RU"/>
        </w:rPr>
      </w:pPr>
      <w:r w:rsidRPr="000402D2">
        <w:rPr>
          <w:rFonts w:eastAsia="Times New Roman"/>
          <w:sz w:val="24"/>
          <w:szCs w:val="24"/>
          <w:lang w:eastAsia="ru-RU"/>
        </w:rPr>
        <w:t xml:space="preserve">                                                       </w:t>
      </w:r>
      <w:r w:rsidRPr="000402D2">
        <w:rPr>
          <w:rFonts w:eastAsia="Times New Roman"/>
          <w:sz w:val="18"/>
          <w:szCs w:val="18"/>
          <w:lang w:eastAsia="ru-RU"/>
        </w:rPr>
        <w:t>(полное фирменное наименование юридического лица или Ф.И.О. ИП)</w:t>
      </w:r>
    </w:p>
    <w:p w:rsidR="001A0302" w:rsidRPr="000402D2" w:rsidRDefault="001A0302" w:rsidP="001A0302">
      <w:pPr>
        <w:widowControl w:val="0"/>
        <w:autoSpaceDE w:val="0"/>
        <w:autoSpaceDN w:val="0"/>
        <w:adjustRightInd w:val="0"/>
        <w:rPr>
          <w:rFonts w:eastAsia="Times New Roman"/>
          <w:sz w:val="24"/>
          <w:szCs w:val="24"/>
          <w:lang w:eastAsia="ru-RU"/>
        </w:rPr>
      </w:pPr>
      <w:r w:rsidRPr="000402D2">
        <w:rPr>
          <w:rFonts w:eastAsia="Times New Roman"/>
          <w:sz w:val="24"/>
          <w:szCs w:val="24"/>
          <w:lang w:eastAsia="ru-RU"/>
        </w:rPr>
        <w:t>_____________________________________________________________________________</w:t>
      </w:r>
    </w:p>
    <w:p w:rsidR="001A0302" w:rsidRPr="000402D2" w:rsidRDefault="001A0302" w:rsidP="0019478A">
      <w:pPr>
        <w:widowControl w:val="0"/>
        <w:autoSpaceDE w:val="0"/>
        <w:autoSpaceDN w:val="0"/>
        <w:adjustRightInd w:val="0"/>
        <w:jc w:val="both"/>
        <w:rPr>
          <w:rFonts w:eastAsia="Times New Roman"/>
          <w:lang w:eastAsia="ru-RU"/>
        </w:rPr>
      </w:pPr>
      <w:r w:rsidRPr="000402D2">
        <w:rPr>
          <w:rFonts w:eastAsia="Times New Roman"/>
          <w:lang w:eastAsia="ru-RU"/>
        </w:rPr>
        <w:t>на возмещение части затрат, связанных с реализацией инвестиционного проекта</w:t>
      </w:r>
      <w:r w:rsidR="0019478A" w:rsidRPr="000402D2">
        <w:rPr>
          <w:rFonts w:eastAsia="Times New Roman"/>
          <w:lang w:eastAsia="ru-RU"/>
        </w:rPr>
        <w:t xml:space="preserve"> _________________________</w:t>
      </w:r>
      <w:r w:rsidRPr="000402D2">
        <w:rPr>
          <w:rFonts w:eastAsia="Times New Roman"/>
          <w:lang w:eastAsia="ru-RU"/>
        </w:rPr>
        <w:t>, в сумме ________рублей ____ копеек.</w:t>
      </w:r>
    </w:p>
    <w:p w:rsidR="001A0302" w:rsidRPr="000402D2" w:rsidRDefault="001A0302" w:rsidP="001A0302">
      <w:pPr>
        <w:widowControl w:val="0"/>
        <w:autoSpaceDE w:val="0"/>
        <w:autoSpaceDN w:val="0"/>
        <w:adjustRightInd w:val="0"/>
        <w:rPr>
          <w:rFonts w:eastAsia="Times New Roman"/>
          <w:sz w:val="24"/>
          <w:szCs w:val="24"/>
          <w:lang w:eastAsia="ru-RU"/>
        </w:rPr>
      </w:pPr>
      <w:r w:rsidRPr="000402D2">
        <w:rPr>
          <w:rFonts w:eastAsia="Times New Roman"/>
          <w:sz w:val="24"/>
          <w:szCs w:val="24"/>
          <w:lang w:eastAsia="ru-RU"/>
        </w:rPr>
        <w:t xml:space="preserve">  </w:t>
      </w:r>
      <w:r w:rsidR="0019478A" w:rsidRPr="000402D2">
        <w:rPr>
          <w:rFonts w:eastAsia="Times New Roman"/>
          <w:sz w:val="24"/>
          <w:szCs w:val="24"/>
          <w:lang w:eastAsia="ru-RU"/>
        </w:rPr>
        <w:t xml:space="preserve">                </w:t>
      </w:r>
      <w:r w:rsidRPr="000402D2">
        <w:rPr>
          <w:rFonts w:eastAsia="Times New Roman"/>
          <w:sz w:val="24"/>
          <w:szCs w:val="24"/>
          <w:lang w:eastAsia="ru-RU"/>
        </w:rPr>
        <w:t xml:space="preserve">   (</w:t>
      </w:r>
      <w:r w:rsidRPr="000402D2">
        <w:rPr>
          <w:rFonts w:eastAsia="Times New Roman"/>
          <w:sz w:val="18"/>
          <w:szCs w:val="18"/>
          <w:lang w:eastAsia="ru-RU"/>
        </w:rPr>
        <w:t xml:space="preserve">наименование инвестиционного </w:t>
      </w:r>
      <w:proofErr w:type="gramStart"/>
      <w:r w:rsidRPr="000402D2">
        <w:rPr>
          <w:rFonts w:eastAsia="Times New Roman"/>
          <w:sz w:val="18"/>
          <w:szCs w:val="18"/>
          <w:lang w:eastAsia="ru-RU"/>
        </w:rPr>
        <w:t>проекта)</w:t>
      </w:r>
      <w:r w:rsidRPr="000402D2">
        <w:rPr>
          <w:rFonts w:eastAsia="Times New Roman"/>
          <w:sz w:val="24"/>
          <w:szCs w:val="24"/>
          <w:lang w:eastAsia="ru-RU"/>
        </w:rPr>
        <w:t xml:space="preserve">   </w:t>
      </w:r>
      <w:proofErr w:type="gramEnd"/>
      <w:r w:rsidRPr="000402D2">
        <w:rPr>
          <w:rFonts w:eastAsia="Times New Roman"/>
          <w:sz w:val="24"/>
          <w:szCs w:val="24"/>
          <w:lang w:eastAsia="ru-RU"/>
        </w:rPr>
        <w:t xml:space="preserve">                                           </w:t>
      </w:r>
      <w:r w:rsidRPr="000402D2">
        <w:rPr>
          <w:rFonts w:eastAsia="Times New Roman"/>
          <w:sz w:val="18"/>
          <w:szCs w:val="18"/>
          <w:lang w:eastAsia="ru-RU"/>
        </w:rPr>
        <w:t>(запрашиваемая сумма)</w:t>
      </w:r>
    </w:p>
    <w:p w:rsidR="001A0302" w:rsidRPr="000402D2" w:rsidRDefault="001A0302" w:rsidP="001A0302">
      <w:pPr>
        <w:widowControl w:val="0"/>
        <w:autoSpaceDE w:val="0"/>
        <w:autoSpaceDN w:val="0"/>
        <w:adjustRightInd w:val="0"/>
        <w:rPr>
          <w:rFonts w:eastAsia="Times New Roman"/>
          <w:lang w:eastAsia="ru-RU"/>
        </w:rPr>
      </w:pPr>
    </w:p>
    <w:p w:rsidR="001A0302" w:rsidRPr="000402D2" w:rsidRDefault="001A0302" w:rsidP="001A0302">
      <w:pPr>
        <w:widowControl w:val="0"/>
        <w:autoSpaceDE w:val="0"/>
        <w:autoSpaceDN w:val="0"/>
        <w:adjustRightInd w:val="0"/>
        <w:rPr>
          <w:rFonts w:eastAsia="Times New Roman"/>
          <w:lang w:eastAsia="ru-RU"/>
        </w:rPr>
      </w:pPr>
      <w:r w:rsidRPr="000402D2">
        <w:rPr>
          <w:rFonts w:eastAsia="Times New Roman"/>
          <w:lang w:eastAsia="ru-RU"/>
        </w:rPr>
        <w:t xml:space="preserve">              Сведения о субъекте малого предпринимательства</w:t>
      </w:r>
    </w:p>
    <w:p w:rsidR="001A0302" w:rsidRPr="000402D2" w:rsidRDefault="001A0302" w:rsidP="001A0302">
      <w:pPr>
        <w:widowControl w:val="0"/>
        <w:autoSpaceDE w:val="0"/>
        <w:autoSpaceDN w:val="0"/>
        <w:adjustRightInd w:val="0"/>
        <w:jc w:val="both"/>
        <w:rPr>
          <w:rFonts w:eastAsia="Calibri"/>
        </w:rPr>
      </w:pPr>
    </w:p>
    <w:tbl>
      <w:tblPr>
        <w:tblW w:w="0" w:type="auto"/>
        <w:tblInd w:w="75" w:type="dxa"/>
        <w:tblLayout w:type="fixed"/>
        <w:tblCellMar>
          <w:left w:w="75" w:type="dxa"/>
          <w:right w:w="75" w:type="dxa"/>
        </w:tblCellMar>
        <w:tblLook w:val="04A0" w:firstRow="1" w:lastRow="0" w:firstColumn="1" w:lastColumn="0" w:noHBand="0" w:noVBand="1"/>
      </w:tblPr>
      <w:tblGrid>
        <w:gridCol w:w="7797"/>
        <w:gridCol w:w="1323"/>
      </w:tblGrid>
      <w:tr w:rsidR="000402D2" w:rsidRPr="000402D2" w:rsidTr="00B15D78">
        <w:tc>
          <w:tcPr>
            <w:tcW w:w="7797" w:type="dxa"/>
            <w:tcBorders>
              <w:top w:val="single" w:sz="4" w:space="0" w:color="auto"/>
              <w:left w:val="single" w:sz="8" w:space="0" w:color="auto"/>
              <w:bottom w:val="single" w:sz="4" w:space="0" w:color="auto"/>
              <w:right w:val="single" w:sz="8" w:space="0" w:color="auto"/>
            </w:tcBorders>
            <w:hideMark/>
          </w:tcPr>
          <w:p w:rsidR="001A0302" w:rsidRPr="000402D2" w:rsidRDefault="001A0302" w:rsidP="001A0302">
            <w:pPr>
              <w:widowControl w:val="0"/>
              <w:autoSpaceDE w:val="0"/>
              <w:autoSpaceDN w:val="0"/>
              <w:adjustRightInd w:val="0"/>
              <w:rPr>
                <w:rFonts w:eastAsia="Calibri"/>
              </w:rPr>
            </w:pPr>
            <w:r w:rsidRPr="000402D2">
              <w:rPr>
                <w:rFonts w:eastAsia="Calibri"/>
              </w:rPr>
              <w:t xml:space="preserve">1. Для юридического </w:t>
            </w:r>
            <w:proofErr w:type="gramStart"/>
            <w:r w:rsidRPr="000402D2">
              <w:rPr>
                <w:rFonts w:eastAsia="Calibri"/>
              </w:rPr>
              <w:t xml:space="preserve">лица:   </w:t>
            </w:r>
            <w:proofErr w:type="gramEnd"/>
            <w:r w:rsidRPr="000402D2">
              <w:rPr>
                <w:rFonts w:eastAsia="Calibri"/>
              </w:rPr>
              <w:t xml:space="preserve">                         </w:t>
            </w:r>
          </w:p>
        </w:tc>
        <w:tc>
          <w:tcPr>
            <w:tcW w:w="1323" w:type="dxa"/>
            <w:tcBorders>
              <w:top w:val="single" w:sz="4" w:space="0" w:color="auto"/>
              <w:left w:val="single" w:sz="8" w:space="0" w:color="auto"/>
              <w:bottom w:val="single" w:sz="4" w:space="0" w:color="auto"/>
              <w:right w:val="single" w:sz="8" w:space="0" w:color="auto"/>
            </w:tcBorders>
          </w:tcPr>
          <w:p w:rsidR="001A0302" w:rsidRPr="000402D2" w:rsidRDefault="001A0302" w:rsidP="001A0302">
            <w:pPr>
              <w:widowControl w:val="0"/>
              <w:autoSpaceDE w:val="0"/>
              <w:autoSpaceDN w:val="0"/>
              <w:adjustRightInd w:val="0"/>
              <w:rPr>
                <w:rFonts w:eastAsia="Calibri"/>
              </w:rPr>
            </w:pPr>
          </w:p>
        </w:tc>
      </w:tr>
      <w:tr w:rsidR="000402D2" w:rsidRPr="000402D2" w:rsidTr="00B15D78">
        <w:trPr>
          <w:trHeight w:val="400"/>
        </w:trPr>
        <w:tc>
          <w:tcPr>
            <w:tcW w:w="7797" w:type="dxa"/>
            <w:tcBorders>
              <w:top w:val="single" w:sz="4" w:space="0" w:color="auto"/>
              <w:left w:val="single" w:sz="8" w:space="0" w:color="auto"/>
              <w:bottom w:val="single" w:sz="4" w:space="0" w:color="auto"/>
              <w:right w:val="single" w:sz="8" w:space="0" w:color="auto"/>
            </w:tcBorders>
            <w:hideMark/>
          </w:tcPr>
          <w:p w:rsidR="001A0302" w:rsidRPr="000402D2" w:rsidRDefault="001A0302" w:rsidP="001A0302">
            <w:pPr>
              <w:widowControl w:val="0"/>
              <w:autoSpaceDE w:val="0"/>
              <w:autoSpaceDN w:val="0"/>
              <w:adjustRightInd w:val="0"/>
              <w:rPr>
                <w:rFonts w:eastAsia="Calibri"/>
              </w:rPr>
            </w:pPr>
            <w:r w:rsidRPr="000402D2">
              <w:rPr>
                <w:rFonts w:eastAsia="Calibri"/>
              </w:rPr>
              <w:t xml:space="preserve">а) Полное и сокращенное наименование юридического    лица                                                 </w:t>
            </w:r>
          </w:p>
        </w:tc>
        <w:tc>
          <w:tcPr>
            <w:tcW w:w="1323" w:type="dxa"/>
            <w:tcBorders>
              <w:top w:val="single" w:sz="4" w:space="0" w:color="auto"/>
              <w:left w:val="single" w:sz="8" w:space="0" w:color="auto"/>
              <w:bottom w:val="single" w:sz="4" w:space="0" w:color="auto"/>
              <w:right w:val="single" w:sz="8" w:space="0" w:color="auto"/>
            </w:tcBorders>
          </w:tcPr>
          <w:p w:rsidR="001A0302" w:rsidRPr="000402D2" w:rsidRDefault="001A0302" w:rsidP="001A0302">
            <w:pPr>
              <w:widowControl w:val="0"/>
              <w:autoSpaceDE w:val="0"/>
              <w:autoSpaceDN w:val="0"/>
              <w:adjustRightInd w:val="0"/>
              <w:rPr>
                <w:rFonts w:eastAsia="Calibri"/>
              </w:rPr>
            </w:pPr>
          </w:p>
        </w:tc>
      </w:tr>
      <w:tr w:rsidR="000402D2" w:rsidRPr="000402D2" w:rsidTr="00B15D78">
        <w:trPr>
          <w:trHeight w:val="688"/>
        </w:trPr>
        <w:tc>
          <w:tcPr>
            <w:tcW w:w="7797" w:type="dxa"/>
            <w:tcBorders>
              <w:top w:val="single" w:sz="4" w:space="0" w:color="auto"/>
              <w:left w:val="single" w:sz="8" w:space="0" w:color="auto"/>
              <w:bottom w:val="single" w:sz="4" w:space="0" w:color="auto"/>
              <w:right w:val="single" w:sz="8" w:space="0" w:color="auto"/>
            </w:tcBorders>
            <w:hideMark/>
          </w:tcPr>
          <w:p w:rsidR="001A0302" w:rsidRPr="000402D2" w:rsidRDefault="001A0302" w:rsidP="001A0302">
            <w:pPr>
              <w:widowControl w:val="0"/>
              <w:autoSpaceDE w:val="0"/>
              <w:autoSpaceDN w:val="0"/>
              <w:adjustRightInd w:val="0"/>
              <w:rPr>
                <w:rFonts w:eastAsia="Calibri"/>
              </w:rPr>
            </w:pPr>
            <w:r w:rsidRPr="000402D2">
              <w:rPr>
                <w:rFonts w:eastAsia="Calibri"/>
              </w:rPr>
              <w:t xml:space="preserve">б) Предыдущие полные и сокращенные наименования      юридического лица с указанием даты переименования </w:t>
            </w:r>
            <w:proofErr w:type="gramStart"/>
            <w:r w:rsidRPr="000402D2">
              <w:rPr>
                <w:rFonts w:eastAsia="Calibri"/>
              </w:rPr>
              <w:t>и  подтверждением</w:t>
            </w:r>
            <w:proofErr w:type="gramEnd"/>
            <w:r w:rsidRPr="000402D2">
              <w:rPr>
                <w:rFonts w:eastAsia="Calibri"/>
              </w:rPr>
              <w:t xml:space="preserve"> правопреемственности                  </w:t>
            </w:r>
          </w:p>
          <w:p w:rsidR="001A0302" w:rsidRPr="000402D2" w:rsidRDefault="001A0302" w:rsidP="001A0302">
            <w:pPr>
              <w:widowControl w:val="0"/>
              <w:autoSpaceDE w:val="0"/>
              <w:autoSpaceDN w:val="0"/>
              <w:adjustRightInd w:val="0"/>
              <w:rPr>
                <w:rFonts w:eastAsia="Calibri"/>
              </w:rPr>
            </w:pPr>
            <w:r w:rsidRPr="000402D2">
              <w:rPr>
                <w:rFonts w:eastAsia="Calibri"/>
              </w:rPr>
              <w:t xml:space="preserve">в) Регистрационные данные:                           </w:t>
            </w:r>
          </w:p>
          <w:p w:rsidR="001A0302" w:rsidRPr="000402D2" w:rsidRDefault="001A0302" w:rsidP="001A0302">
            <w:pPr>
              <w:widowControl w:val="0"/>
              <w:autoSpaceDE w:val="0"/>
              <w:autoSpaceDN w:val="0"/>
              <w:adjustRightInd w:val="0"/>
              <w:rPr>
                <w:rFonts w:eastAsia="Calibri"/>
              </w:rPr>
            </w:pPr>
            <w:r w:rsidRPr="000402D2">
              <w:rPr>
                <w:rFonts w:eastAsia="Calibri"/>
              </w:rPr>
              <w:t xml:space="preserve">Дата, место и орган регистрации                      </w:t>
            </w:r>
          </w:p>
          <w:p w:rsidR="001A0302" w:rsidRPr="000402D2" w:rsidRDefault="001A0302" w:rsidP="001A0302">
            <w:pPr>
              <w:widowControl w:val="0"/>
              <w:autoSpaceDE w:val="0"/>
              <w:autoSpaceDN w:val="0"/>
              <w:adjustRightInd w:val="0"/>
              <w:rPr>
                <w:rFonts w:eastAsia="Calibri"/>
              </w:rPr>
            </w:pPr>
            <w:r w:rsidRPr="000402D2">
              <w:rPr>
                <w:rFonts w:eastAsia="Calibri"/>
              </w:rPr>
              <w:t xml:space="preserve">(на основании Свидетельства о государственной        </w:t>
            </w:r>
          </w:p>
          <w:p w:rsidR="001A0302" w:rsidRPr="000402D2" w:rsidRDefault="001A0302" w:rsidP="001A0302">
            <w:pPr>
              <w:widowControl w:val="0"/>
              <w:autoSpaceDE w:val="0"/>
              <w:autoSpaceDN w:val="0"/>
              <w:adjustRightInd w:val="0"/>
              <w:rPr>
                <w:rFonts w:eastAsia="Calibri"/>
              </w:rPr>
            </w:pPr>
            <w:r w:rsidRPr="000402D2">
              <w:rPr>
                <w:rFonts w:eastAsia="Calibri"/>
              </w:rPr>
              <w:t xml:space="preserve">регистрации);                                        </w:t>
            </w:r>
          </w:p>
          <w:p w:rsidR="001A0302" w:rsidRPr="000402D2" w:rsidRDefault="001A0302" w:rsidP="001A0302">
            <w:pPr>
              <w:widowControl w:val="0"/>
              <w:autoSpaceDE w:val="0"/>
              <w:autoSpaceDN w:val="0"/>
              <w:adjustRightInd w:val="0"/>
              <w:rPr>
                <w:rFonts w:eastAsia="Calibri"/>
              </w:rPr>
            </w:pPr>
            <w:r w:rsidRPr="000402D2">
              <w:rPr>
                <w:rFonts w:eastAsia="Calibri"/>
              </w:rPr>
              <w:t xml:space="preserve">Учредители (перечислить наименования и               </w:t>
            </w:r>
          </w:p>
          <w:p w:rsidR="001A0302" w:rsidRPr="000402D2" w:rsidRDefault="001A0302" w:rsidP="001A0302">
            <w:pPr>
              <w:widowControl w:val="0"/>
              <w:autoSpaceDE w:val="0"/>
              <w:autoSpaceDN w:val="0"/>
              <w:adjustRightInd w:val="0"/>
              <w:rPr>
                <w:rFonts w:eastAsia="Calibri"/>
              </w:rPr>
            </w:pPr>
            <w:r w:rsidRPr="000402D2">
              <w:rPr>
                <w:rFonts w:eastAsia="Calibri"/>
              </w:rPr>
              <w:t xml:space="preserve">организационно-правовую форму всех учредителей, с    указанием доли в    уставном капитале) (на основании Учредительных       </w:t>
            </w:r>
            <w:proofErr w:type="gramStart"/>
            <w:r w:rsidRPr="000402D2">
              <w:rPr>
                <w:rFonts w:eastAsia="Calibri"/>
              </w:rPr>
              <w:t xml:space="preserve">документов)   </w:t>
            </w:r>
            <w:proofErr w:type="gramEnd"/>
            <w:r w:rsidRPr="000402D2">
              <w:rPr>
                <w:rFonts w:eastAsia="Calibri"/>
              </w:rPr>
              <w:t xml:space="preserve">                                       </w:t>
            </w:r>
          </w:p>
        </w:tc>
        <w:tc>
          <w:tcPr>
            <w:tcW w:w="1323" w:type="dxa"/>
            <w:tcBorders>
              <w:top w:val="single" w:sz="4" w:space="0" w:color="auto"/>
              <w:left w:val="single" w:sz="8" w:space="0" w:color="auto"/>
              <w:bottom w:val="single" w:sz="4" w:space="0" w:color="auto"/>
              <w:right w:val="single" w:sz="8" w:space="0" w:color="auto"/>
            </w:tcBorders>
          </w:tcPr>
          <w:p w:rsidR="001A0302" w:rsidRPr="000402D2" w:rsidRDefault="001A0302" w:rsidP="001A0302">
            <w:pPr>
              <w:widowControl w:val="0"/>
              <w:autoSpaceDE w:val="0"/>
              <w:autoSpaceDN w:val="0"/>
              <w:adjustRightInd w:val="0"/>
              <w:rPr>
                <w:rFonts w:eastAsia="Calibri"/>
              </w:rPr>
            </w:pPr>
          </w:p>
        </w:tc>
      </w:tr>
      <w:tr w:rsidR="000402D2" w:rsidRPr="000402D2" w:rsidTr="00B15D78">
        <w:trPr>
          <w:trHeight w:val="132"/>
        </w:trPr>
        <w:tc>
          <w:tcPr>
            <w:tcW w:w="7797" w:type="dxa"/>
            <w:tcBorders>
              <w:top w:val="single" w:sz="4" w:space="0" w:color="auto"/>
              <w:left w:val="single" w:sz="8" w:space="0" w:color="auto"/>
              <w:bottom w:val="single" w:sz="4" w:space="0" w:color="auto"/>
              <w:right w:val="single" w:sz="8" w:space="0" w:color="auto"/>
            </w:tcBorders>
            <w:hideMark/>
          </w:tcPr>
          <w:p w:rsidR="001A0302" w:rsidRPr="000402D2" w:rsidRDefault="001A0302" w:rsidP="001A0302">
            <w:pPr>
              <w:widowControl w:val="0"/>
              <w:autoSpaceDE w:val="0"/>
              <w:autoSpaceDN w:val="0"/>
              <w:adjustRightInd w:val="0"/>
              <w:rPr>
                <w:rFonts w:eastAsia="Calibri"/>
              </w:rPr>
            </w:pPr>
            <w:r w:rsidRPr="000402D2">
              <w:rPr>
                <w:rFonts w:eastAsia="Calibri"/>
              </w:rPr>
              <w:t xml:space="preserve">Срок деятельности юридического лица                  </w:t>
            </w:r>
          </w:p>
          <w:p w:rsidR="001A0302" w:rsidRPr="000402D2" w:rsidRDefault="001A0302" w:rsidP="001A0302">
            <w:pPr>
              <w:widowControl w:val="0"/>
              <w:autoSpaceDE w:val="0"/>
              <w:autoSpaceDN w:val="0"/>
              <w:adjustRightInd w:val="0"/>
              <w:rPr>
                <w:rFonts w:eastAsia="Calibri"/>
              </w:rPr>
            </w:pPr>
            <w:r w:rsidRPr="000402D2">
              <w:rPr>
                <w:rFonts w:eastAsia="Calibri"/>
              </w:rPr>
              <w:t xml:space="preserve">(с учетом правопреемственности);                     </w:t>
            </w:r>
          </w:p>
          <w:p w:rsidR="001A0302" w:rsidRPr="000402D2" w:rsidRDefault="001A0302" w:rsidP="001A0302">
            <w:pPr>
              <w:widowControl w:val="0"/>
              <w:autoSpaceDE w:val="0"/>
              <w:autoSpaceDN w:val="0"/>
              <w:adjustRightInd w:val="0"/>
              <w:rPr>
                <w:rFonts w:eastAsia="Calibri"/>
              </w:rPr>
            </w:pPr>
            <w:r w:rsidRPr="000402D2">
              <w:rPr>
                <w:rFonts w:eastAsia="Calibri"/>
              </w:rPr>
              <w:lastRenderedPageBreak/>
              <w:t xml:space="preserve">Размер уставного капитала                            </w:t>
            </w:r>
          </w:p>
        </w:tc>
        <w:tc>
          <w:tcPr>
            <w:tcW w:w="1323" w:type="dxa"/>
            <w:tcBorders>
              <w:top w:val="single" w:sz="4" w:space="0" w:color="auto"/>
              <w:left w:val="single" w:sz="8" w:space="0" w:color="auto"/>
              <w:bottom w:val="single" w:sz="4" w:space="0" w:color="auto"/>
              <w:right w:val="single" w:sz="8" w:space="0" w:color="auto"/>
            </w:tcBorders>
          </w:tcPr>
          <w:p w:rsidR="001A0302" w:rsidRPr="000402D2" w:rsidRDefault="001A0302" w:rsidP="001A0302">
            <w:pPr>
              <w:widowControl w:val="0"/>
              <w:autoSpaceDE w:val="0"/>
              <w:autoSpaceDN w:val="0"/>
              <w:adjustRightInd w:val="0"/>
              <w:rPr>
                <w:rFonts w:eastAsia="Calibri"/>
              </w:rPr>
            </w:pPr>
          </w:p>
        </w:tc>
      </w:tr>
      <w:tr w:rsidR="000402D2" w:rsidRPr="000402D2" w:rsidTr="00B15D78">
        <w:tc>
          <w:tcPr>
            <w:tcW w:w="7797" w:type="dxa"/>
            <w:tcBorders>
              <w:top w:val="single" w:sz="4" w:space="0" w:color="auto"/>
              <w:left w:val="single" w:sz="4" w:space="0" w:color="auto"/>
              <w:bottom w:val="single" w:sz="4" w:space="0" w:color="auto"/>
              <w:right w:val="single" w:sz="4" w:space="0" w:color="auto"/>
            </w:tcBorders>
            <w:hideMark/>
          </w:tcPr>
          <w:p w:rsidR="001A0302" w:rsidRPr="000402D2" w:rsidRDefault="001A0302" w:rsidP="001A0302">
            <w:pPr>
              <w:widowControl w:val="0"/>
              <w:autoSpaceDE w:val="0"/>
              <w:autoSpaceDN w:val="0"/>
              <w:adjustRightInd w:val="0"/>
              <w:rPr>
                <w:rFonts w:eastAsia="Calibri"/>
              </w:rPr>
            </w:pPr>
            <w:r w:rsidRPr="000402D2">
              <w:rPr>
                <w:rFonts w:eastAsia="Calibri"/>
              </w:rPr>
              <w:lastRenderedPageBreak/>
              <w:t xml:space="preserve">1. Для индивидуального </w:t>
            </w:r>
            <w:proofErr w:type="gramStart"/>
            <w:r w:rsidRPr="000402D2">
              <w:rPr>
                <w:rFonts w:eastAsia="Calibri"/>
              </w:rPr>
              <w:t xml:space="preserve">предпринимателя:   </w:t>
            </w:r>
            <w:proofErr w:type="gramEnd"/>
            <w:r w:rsidRPr="000402D2">
              <w:rPr>
                <w:rFonts w:eastAsia="Calibri"/>
              </w:rPr>
              <w:t xml:space="preserve">           </w:t>
            </w:r>
          </w:p>
        </w:tc>
        <w:tc>
          <w:tcPr>
            <w:tcW w:w="1323" w:type="dxa"/>
            <w:tcBorders>
              <w:top w:val="single" w:sz="4" w:space="0" w:color="auto"/>
              <w:left w:val="single" w:sz="4" w:space="0" w:color="auto"/>
              <w:bottom w:val="single" w:sz="4" w:space="0" w:color="auto"/>
              <w:right w:val="single" w:sz="4" w:space="0" w:color="auto"/>
            </w:tcBorders>
          </w:tcPr>
          <w:p w:rsidR="001A0302" w:rsidRPr="000402D2" w:rsidRDefault="001A0302" w:rsidP="001A0302">
            <w:pPr>
              <w:widowControl w:val="0"/>
              <w:autoSpaceDE w:val="0"/>
              <w:autoSpaceDN w:val="0"/>
              <w:adjustRightInd w:val="0"/>
              <w:rPr>
                <w:rFonts w:eastAsia="Calibri"/>
              </w:rPr>
            </w:pPr>
          </w:p>
        </w:tc>
      </w:tr>
      <w:tr w:rsidR="000402D2" w:rsidRPr="000402D2" w:rsidTr="00B15D78">
        <w:tc>
          <w:tcPr>
            <w:tcW w:w="7797" w:type="dxa"/>
            <w:tcBorders>
              <w:top w:val="single" w:sz="4" w:space="0" w:color="auto"/>
              <w:left w:val="single" w:sz="4" w:space="0" w:color="auto"/>
              <w:bottom w:val="single" w:sz="4" w:space="0" w:color="auto"/>
              <w:right w:val="single" w:sz="4" w:space="0" w:color="auto"/>
            </w:tcBorders>
            <w:hideMark/>
          </w:tcPr>
          <w:p w:rsidR="001A0302" w:rsidRPr="000402D2" w:rsidRDefault="001A0302" w:rsidP="001A0302">
            <w:pPr>
              <w:widowControl w:val="0"/>
              <w:autoSpaceDE w:val="0"/>
              <w:autoSpaceDN w:val="0"/>
              <w:adjustRightInd w:val="0"/>
              <w:rPr>
                <w:rFonts w:eastAsia="Calibri"/>
              </w:rPr>
            </w:pPr>
            <w:r w:rsidRPr="000402D2">
              <w:rPr>
                <w:rFonts w:eastAsia="Calibri"/>
              </w:rPr>
              <w:t xml:space="preserve">а) Ф.И.О. индивидуального предпринимателя            </w:t>
            </w:r>
          </w:p>
        </w:tc>
        <w:tc>
          <w:tcPr>
            <w:tcW w:w="1323" w:type="dxa"/>
            <w:tcBorders>
              <w:top w:val="single" w:sz="4" w:space="0" w:color="auto"/>
              <w:left w:val="single" w:sz="4" w:space="0" w:color="auto"/>
              <w:bottom w:val="single" w:sz="4" w:space="0" w:color="auto"/>
              <w:right w:val="single" w:sz="4" w:space="0" w:color="auto"/>
            </w:tcBorders>
          </w:tcPr>
          <w:p w:rsidR="001A0302" w:rsidRPr="000402D2" w:rsidRDefault="001A0302" w:rsidP="001A0302">
            <w:pPr>
              <w:widowControl w:val="0"/>
              <w:autoSpaceDE w:val="0"/>
              <w:autoSpaceDN w:val="0"/>
              <w:adjustRightInd w:val="0"/>
              <w:rPr>
                <w:rFonts w:eastAsia="Calibri"/>
              </w:rPr>
            </w:pPr>
          </w:p>
        </w:tc>
      </w:tr>
      <w:tr w:rsidR="000402D2" w:rsidRPr="000402D2" w:rsidTr="00B15D78">
        <w:trPr>
          <w:trHeight w:val="800"/>
        </w:trPr>
        <w:tc>
          <w:tcPr>
            <w:tcW w:w="7797" w:type="dxa"/>
            <w:tcBorders>
              <w:top w:val="single" w:sz="4" w:space="0" w:color="auto"/>
              <w:left w:val="single" w:sz="4" w:space="0" w:color="auto"/>
              <w:bottom w:val="single" w:sz="4" w:space="0" w:color="auto"/>
              <w:right w:val="single" w:sz="4" w:space="0" w:color="auto"/>
            </w:tcBorders>
            <w:hideMark/>
          </w:tcPr>
          <w:p w:rsidR="001A0302" w:rsidRPr="000402D2" w:rsidRDefault="001A0302" w:rsidP="001A0302">
            <w:pPr>
              <w:widowControl w:val="0"/>
              <w:autoSpaceDE w:val="0"/>
              <w:autoSpaceDN w:val="0"/>
              <w:adjustRightInd w:val="0"/>
              <w:rPr>
                <w:rFonts w:eastAsia="Calibri"/>
              </w:rPr>
            </w:pPr>
            <w:r w:rsidRPr="000402D2">
              <w:rPr>
                <w:rFonts w:eastAsia="Calibri"/>
              </w:rPr>
              <w:t xml:space="preserve">б) Регистрационные данные:                           </w:t>
            </w:r>
          </w:p>
          <w:p w:rsidR="001A0302" w:rsidRPr="000402D2" w:rsidRDefault="001A0302" w:rsidP="001A0302">
            <w:pPr>
              <w:widowControl w:val="0"/>
              <w:autoSpaceDE w:val="0"/>
              <w:autoSpaceDN w:val="0"/>
              <w:adjustRightInd w:val="0"/>
              <w:rPr>
                <w:rFonts w:eastAsia="Calibri"/>
              </w:rPr>
            </w:pPr>
            <w:r w:rsidRPr="000402D2">
              <w:rPr>
                <w:rFonts w:eastAsia="Calibri"/>
              </w:rPr>
              <w:t xml:space="preserve">Дата, место и орган регистрации (на основании        </w:t>
            </w:r>
          </w:p>
          <w:p w:rsidR="001A0302" w:rsidRPr="000402D2" w:rsidRDefault="001A0302" w:rsidP="001A0302">
            <w:pPr>
              <w:widowControl w:val="0"/>
              <w:autoSpaceDE w:val="0"/>
              <w:autoSpaceDN w:val="0"/>
              <w:adjustRightInd w:val="0"/>
              <w:rPr>
                <w:rFonts w:eastAsia="Calibri"/>
              </w:rPr>
            </w:pPr>
            <w:r w:rsidRPr="000402D2">
              <w:rPr>
                <w:rFonts w:eastAsia="Calibri"/>
              </w:rPr>
              <w:t xml:space="preserve">Свидетельства о государственной регистрации);        </w:t>
            </w:r>
          </w:p>
          <w:p w:rsidR="001A0302" w:rsidRPr="000402D2" w:rsidRDefault="001A0302" w:rsidP="001A0302">
            <w:pPr>
              <w:widowControl w:val="0"/>
              <w:autoSpaceDE w:val="0"/>
              <w:autoSpaceDN w:val="0"/>
              <w:adjustRightInd w:val="0"/>
              <w:rPr>
                <w:rFonts w:eastAsia="Calibri"/>
              </w:rPr>
            </w:pPr>
            <w:r w:rsidRPr="000402D2">
              <w:rPr>
                <w:rFonts w:eastAsia="Calibri"/>
              </w:rPr>
              <w:t xml:space="preserve">Срок деятельности индивидуального предпринимателя    </w:t>
            </w:r>
          </w:p>
        </w:tc>
        <w:tc>
          <w:tcPr>
            <w:tcW w:w="1323" w:type="dxa"/>
            <w:tcBorders>
              <w:top w:val="single" w:sz="4" w:space="0" w:color="auto"/>
              <w:left w:val="single" w:sz="4" w:space="0" w:color="auto"/>
              <w:bottom w:val="single" w:sz="4" w:space="0" w:color="auto"/>
              <w:right w:val="single" w:sz="4" w:space="0" w:color="auto"/>
            </w:tcBorders>
          </w:tcPr>
          <w:p w:rsidR="001A0302" w:rsidRPr="000402D2" w:rsidRDefault="001A0302" w:rsidP="001A0302">
            <w:pPr>
              <w:widowControl w:val="0"/>
              <w:autoSpaceDE w:val="0"/>
              <w:autoSpaceDN w:val="0"/>
              <w:adjustRightInd w:val="0"/>
              <w:rPr>
                <w:rFonts w:eastAsia="Calibri"/>
              </w:rPr>
            </w:pPr>
          </w:p>
        </w:tc>
      </w:tr>
      <w:tr w:rsidR="000402D2" w:rsidRPr="000402D2" w:rsidTr="00B15D78">
        <w:tc>
          <w:tcPr>
            <w:tcW w:w="7797" w:type="dxa"/>
            <w:tcBorders>
              <w:top w:val="single" w:sz="4" w:space="0" w:color="auto"/>
              <w:left w:val="single" w:sz="4" w:space="0" w:color="auto"/>
              <w:bottom w:val="single" w:sz="4" w:space="0" w:color="auto"/>
              <w:right w:val="single" w:sz="4" w:space="0" w:color="auto"/>
            </w:tcBorders>
            <w:hideMark/>
          </w:tcPr>
          <w:p w:rsidR="001A0302" w:rsidRPr="000402D2" w:rsidRDefault="001A0302" w:rsidP="001A0302">
            <w:pPr>
              <w:widowControl w:val="0"/>
              <w:autoSpaceDE w:val="0"/>
              <w:autoSpaceDN w:val="0"/>
              <w:adjustRightInd w:val="0"/>
              <w:rPr>
                <w:rFonts w:eastAsia="Calibri"/>
              </w:rPr>
            </w:pPr>
            <w:r w:rsidRPr="000402D2">
              <w:rPr>
                <w:rFonts w:eastAsia="Calibri"/>
              </w:rPr>
              <w:t xml:space="preserve">2. ИНН, КПП, ОГРН, ОКПО                              </w:t>
            </w:r>
          </w:p>
        </w:tc>
        <w:tc>
          <w:tcPr>
            <w:tcW w:w="1323" w:type="dxa"/>
            <w:tcBorders>
              <w:top w:val="single" w:sz="4" w:space="0" w:color="auto"/>
              <w:left w:val="single" w:sz="4" w:space="0" w:color="auto"/>
              <w:bottom w:val="single" w:sz="4" w:space="0" w:color="auto"/>
              <w:right w:val="single" w:sz="4" w:space="0" w:color="auto"/>
            </w:tcBorders>
          </w:tcPr>
          <w:p w:rsidR="001A0302" w:rsidRPr="000402D2" w:rsidRDefault="001A0302" w:rsidP="001A0302">
            <w:pPr>
              <w:widowControl w:val="0"/>
              <w:autoSpaceDE w:val="0"/>
              <w:autoSpaceDN w:val="0"/>
              <w:adjustRightInd w:val="0"/>
              <w:rPr>
                <w:rFonts w:eastAsia="Calibri"/>
              </w:rPr>
            </w:pPr>
          </w:p>
        </w:tc>
      </w:tr>
      <w:tr w:rsidR="000402D2" w:rsidRPr="000402D2" w:rsidTr="00B15D78">
        <w:tc>
          <w:tcPr>
            <w:tcW w:w="7797" w:type="dxa"/>
            <w:tcBorders>
              <w:top w:val="single" w:sz="4" w:space="0" w:color="auto"/>
              <w:left w:val="single" w:sz="4" w:space="0" w:color="auto"/>
              <w:bottom w:val="single" w:sz="4" w:space="0" w:color="auto"/>
              <w:right w:val="single" w:sz="4" w:space="0" w:color="auto"/>
            </w:tcBorders>
            <w:hideMark/>
          </w:tcPr>
          <w:p w:rsidR="001A0302" w:rsidRPr="000402D2" w:rsidRDefault="001A0302" w:rsidP="001A0302">
            <w:pPr>
              <w:widowControl w:val="0"/>
              <w:autoSpaceDE w:val="0"/>
              <w:autoSpaceDN w:val="0"/>
              <w:adjustRightInd w:val="0"/>
              <w:rPr>
                <w:rFonts w:eastAsia="Calibri"/>
              </w:rPr>
            </w:pPr>
            <w:r w:rsidRPr="000402D2">
              <w:rPr>
                <w:rFonts w:eastAsia="Calibri"/>
              </w:rPr>
              <w:t xml:space="preserve">3. Юридический </w:t>
            </w:r>
            <w:proofErr w:type="gramStart"/>
            <w:r w:rsidRPr="000402D2">
              <w:rPr>
                <w:rFonts w:eastAsia="Calibri"/>
              </w:rPr>
              <w:t xml:space="preserve">адрес:   </w:t>
            </w:r>
            <w:proofErr w:type="gramEnd"/>
            <w:r w:rsidRPr="000402D2">
              <w:rPr>
                <w:rFonts w:eastAsia="Calibri"/>
              </w:rPr>
              <w:t xml:space="preserve">                             </w:t>
            </w:r>
          </w:p>
        </w:tc>
        <w:tc>
          <w:tcPr>
            <w:tcW w:w="1323" w:type="dxa"/>
            <w:tcBorders>
              <w:top w:val="single" w:sz="4" w:space="0" w:color="auto"/>
              <w:left w:val="single" w:sz="4" w:space="0" w:color="auto"/>
              <w:bottom w:val="single" w:sz="4" w:space="0" w:color="auto"/>
              <w:right w:val="single" w:sz="4" w:space="0" w:color="auto"/>
            </w:tcBorders>
          </w:tcPr>
          <w:p w:rsidR="001A0302" w:rsidRPr="000402D2" w:rsidRDefault="001A0302" w:rsidP="001A0302">
            <w:pPr>
              <w:widowControl w:val="0"/>
              <w:autoSpaceDE w:val="0"/>
              <w:autoSpaceDN w:val="0"/>
              <w:adjustRightInd w:val="0"/>
              <w:rPr>
                <w:rFonts w:eastAsia="Calibri"/>
              </w:rPr>
            </w:pPr>
          </w:p>
        </w:tc>
      </w:tr>
      <w:tr w:rsidR="000402D2" w:rsidRPr="000402D2" w:rsidTr="00B15D78">
        <w:tc>
          <w:tcPr>
            <w:tcW w:w="7797" w:type="dxa"/>
            <w:tcBorders>
              <w:top w:val="single" w:sz="4" w:space="0" w:color="auto"/>
              <w:left w:val="single" w:sz="4" w:space="0" w:color="auto"/>
              <w:bottom w:val="single" w:sz="4" w:space="0" w:color="auto"/>
              <w:right w:val="single" w:sz="4" w:space="0" w:color="auto"/>
            </w:tcBorders>
            <w:hideMark/>
          </w:tcPr>
          <w:p w:rsidR="001A0302" w:rsidRPr="000402D2" w:rsidRDefault="001A0302" w:rsidP="001A0302">
            <w:pPr>
              <w:widowControl w:val="0"/>
              <w:autoSpaceDE w:val="0"/>
              <w:autoSpaceDN w:val="0"/>
              <w:adjustRightInd w:val="0"/>
              <w:rPr>
                <w:rFonts w:eastAsia="Calibri"/>
              </w:rPr>
            </w:pPr>
            <w:r w:rsidRPr="000402D2">
              <w:rPr>
                <w:rFonts w:eastAsia="Calibri"/>
              </w:rPr>
              <w:t xml:space="preserve">4. Фактический </w:t>
            </w:r>
            <w:proofErr w:type="gramStart"/>
            <w:r w:rsidRPr="000402D2">
              <w:rPr>
                <w:rFonts w:eastAsia="Calibri"/>
              </w:rPr>
              <w:t xml:space="preserve">адрес:   </w:t>
            </w:r>
            <w:proofErr w:type="gramEnd"/>
            <w:r w:rsidRPr="000402D2">
              <w:rPr>
                <w:rFonts w:eastAsia="Calibri"/>
              </w:rPr>
              <w:t xml:space="preserve">                             </w:t>
            </w:r>
          </w:p>
        </w:tc>
        <w:tc>
          <w:tcPr>
            <w:tcW w:w="1323" w:type="dxa"/>
            <w:tcBorders>
              <w:top w:val="single" w:sz="4" w:space="0" w:color="auto"/>
              <w:left w:val="single" w:sz="4" w:space="0" w:color="auto"/>
              <w:bottom w:val="single" w:sz="4" w:space="0" w:color="auto"/>
              <w:right w:val="single" w:sz="4" w:space="0" w:color="auto"/>
            </w:tcBorders>
          </w:tcPr>
          <w:p w:rsidR="001A0302" w:rsidRPr="000402D2" w:rsidRDefault="001A0302" w:rsidP="001A0302">
            <w:pPr>
              <w:widowControl w:val="0"/>
              <w:autoSpaceDE w:val="0"/>
              <w:autoSpaceDN w:val="0"/>
              <w:adjustRightInd w:val="0"/>
              <w:rPr>
                <w:rFonts w:eastAsia="Calibri"/>
              </w:rPr>
            </w:pPr>
          </w:p>
        </w:tc>
      </w:tr>
      <w:tr w:rsidR="000402D2" w:rsidRPr="000402D2" w:rsidTr="00B15D78">
        <w:trPr>
          <w:trHeight w:val="800"/>
        </w:trPr>
        <w:tc>
          <w:tcPr>
            <w:tcW w:w="7797" w:type="dxa"/>
            <w:tcBorders>
              <w:top w:val="single" w:sz="4" w:space="0" w:color="auto"/>
              <w:left w:val="single" w:sz="4" w:space="0" w:color="auto"/>
              <w:bottom w:val="single" w:sz="4" w:space="0" w:color="auto"/>
              <w:right w:val="single" w:sz="4" w:space="0" w:color="auto"/>
            </w:tcBorders>
            <w:hideMark/>
          </w:tcPr>
          <w:p w:rsidR="001A0302" w:rsidRPr="000402D2" w:rsidRDefault="001A0302" w:rsidP="001A0302">
            <w:pPr>
              <w:widowControl w:val="0"/>
              <w:autoSpaceDE w:val="0"/>
              <w:autoSpaceDN w:val="0"/>
              <w:adjustRightInd w:val="0"/>
              <w:rPr>
                <w:rFonts w:eastAsia="Calibri"/>
              </w:rPr>
            </w:pPr>
            <w:r w:rsidRPr="000402D2">
              <w:rPr>
                <w:rFonts w:eastAsia="Calibri"/>
              </w:rPr>
              <w:t xml:space="preserve">5. Руководитель юридического лица                    </w:t>
            </w:r>
          </w:p>
          <w:p w:rsidR="001A0302" w:rsidRPr="000402D2" w:rsidRDefault="001A0302" w:rsidP="001A0302">
            <w:pPr>
              <w:widowControl w:val="0"/>
              <w:autoSpaceDE w:val="0"/>
              <w:autoSpaceDN w:val="0"/>
              <w:adjustRightInd w:val="0"/>
              <w:rPr>
                <w:rFonts w:eastAsia="Calibri"/>
              </w:rPr>
            </w:pPr>
            <w:r w:rsidRPr="000402D2">
              <w:rPr>
                <w:rFonts w:eastAsia="Calibri"/>
              </w:rPr>
              <w:t xml:space="preserve">(Ф.И.О. индивидуального предпринимателя):            </w:t>
            </w:r>
          </w:p>
          <w:p w:rsidR="001A0302" w:rsidRPr="000402D2" w:rsidRDefault="001A0302" w:rsidP="001A0302">
            <w:pPr>
              <w:widowControl w:val="0"/>
              <w:autoSpaceDE w:val="0"/>
              <w:autoSpaceDN w:val="0"/>
              <w:adjustRightInd w:val="0"/>
              <w:rPr>
                <w:rFonts w:eastAsia="Calibri"/>
              </w:rPr>
            </w:pPr>
            <w:r w:rsidRPr="000402D2">
              <w:rPr>
                <w:rFonts w:eastAsia="Calibri"/>
              </w:rPr>
              <w:t xml:space="preserve">контактный телефон/факс;                             </w:t>
            </w:r>
          </w:p>
          <w:p w:rsidR="001A0302" w:rsidRPr="000402D2" w:rsidRDefault="001A0302" w:rsidP="001A0302">
            <w:pPr>
              <w:widowControl w:val="0"/>
              <w:autoSpaceDE w:val="0"/>
              <w:autoSpaceDN w:val="0"/>
              <w:adjustRightInd w:val="0"/>
              <w:rPr>
                <w:rFonts w:eastAsia="Calibri"/>
              </w:rPr>
            </w:pPr>
            <w:r w:rsidRPr="000402D2">
              <w:rPr>
                <w:rFonts w:eastAsia="Calibri"/>
              </w:rPr>
              <w:t>e-</w:t>
            </w:r>
            <w:proofErr w:type="spellStart"/>
            <w:r w:rsidRPr="000402D2">
              <w:rPr>
                <w:rFonts w:eastAsia="Calibri"/>
              </w:rPr>
              <w:t>mail</w:t>
            </w:r>
            <w:proofErr w:type="spellEnd"/>
            <w:r w:rsidRPr="000402D2">
              <w:rPr>
                <w:rFonts w:eastAsia="Calibri"/>
              </w:rPr>
              <w:t xml:space="preserve">                                               </w:t>
            </w:r>
          </w:p>
        </w:tc>
        <w:tc>
          <w:tcPr>
            <w:tcW w:w="1323" w:type="dxa"/>
            <w:tcBorders>
              <w:top w:val="single" w:sz="4" w:space="0" w:color="auto"/>
              <w:left w:val="single" w:sz="4" w:space="0" w:color="auto"/>
              <w:bottom w:val="single" w:sz="4" w:space="0" w:color="auto"/>
              <w:right w:val="single" w:sz="4" w:space="0" w:color="auto"/>
            </w:tcBorders>
          </w:tcPr>
          <w:p w:rsidR="001A0302" w:rsidRPr="000402D2" w:rsidRDefault="001A0302" w:rsidP="001A0302">
            <w:pPr>
              <w:widowControl w:val="0"/>
              <w:autoSpaceDE w:val="0"/>
              <w:autoSpaceDN w:val="0"/>
              <w:adjustRightInd w:val="0"/>
              <w:rPr>
                <w:rFonts w:eastAsia="Calibri"/>
              </w:rPr>
            </w:pPr>
          </w:p>
        </w:tc>
      </w:tr>
      <w:tr w:rsidR="000402D2" w:rsidRPr="000402D2" w:rsidTr="00B15D78">
        <w:tc>
          <w:tcPr>
            <w:tcW w:w="7797" w:type="dxa"/>
            <w:tcBorders>
              <w:top w:val="single" w:sz="4" w:space="0" w:color="auto"/>
              <w:left w:val="single" w:sz="4" w:space="0" w:color="auto"/>
              <w:bottom w:val="single" w:sz="4" w:space="0" w:color="auto"/>
              <w:right w:val="single" w:sz="4" w:space="0" w:color="auto"/>
            </w:tcBorders>
            <w:hideMark/>
          </w:tcPr>
          <w:p w:rsidR="001A0302" w:rsidRPr="000402D2" w:rsidRDefault="001A0302" w:rsidP="001A0302">
            <w:pPr>
              <w:widowControl w:val="0"/>
              <w:autoSpaceDE w:val="0"/>
              <w:autoSpaceDN w:val="0"/>
              <w:adjustRightInd w:val="0"/>
              <w:rPr>
                <w:rFonts w:eastAsia="Calibri"/>
              </w:rPr>
            </w:pPr>
            <w:r w:rsidRPr="000402D2">
              <w:rPr>
                <w:rFonts w:eastAsia="Calibri"/>
              </w:rPr>
              <w:t>6. Банковские реквизиты (может быть несколько</w:t>
            </w:r>
            <w:proofErr w:type="gramStart"/>
            <w:r w:rsidRPr="000402D2">
              <w:rPr>
                <w:rFonts w:eastAsia="Calibri"/>
              </w:rPr>
              <w:t xml:space="preserve">):   </w:t>
            </w:r>
            <w:proofErr w:type="gramEnd"/>
            <w:r w:rsidRPr="000402D2">
              <w:rPr>
                <w:rFonts w:eastAsia="Calibri"/>
              </w:rPr>
              <w:t xml:space="preserve">   </w:t>
            </w:r>
          </w:p>
        </w:tc>
        <w:tc>
          <w:tcPr>
            <w:tcW w:w="1323" w:type="dxa"/>
            <w:tcBorders>
              <w:top w:val="single" w:sz="4" w:space="0" w:color="auto"/>
              <w:left w:val="single" w:sz="4" w:space="0" w:color="auto"/>
              <w:bottom w:val="single" w:sz="4" w:space="0" w:color="auto"/>
              <w:right w:val="single" w:sz="4" w:space="0" w:color="auto"/>
            </w:tcBorders>
          </w:tcPr>
          <w:p w:rsidR="001A0302" w:rsidRPr="000402D2" w:rsidRDefault="001A0302" w:rsidP="001A0302">
            <w:pPr>
              <w:widowControl w:val="0"/>
              <w:autoSpaceDE w:val="0"/>
              <w:autoSpaceDN w:val="0"/>
              <w:adjustRightInd w:val="0"/>
              <w:rPr>
                <w:rFonts w:eastAsia="Calibri"/>
              </w:rPr>
            </w:pPr>
          </w:p>
        </w:tc>
      </w:tr>
      <w:tr w:rsidR="000402D2" w:rsidRPr="000402D2" w:rsidTr="00B15D78">
        <w:tc>
          <w:tcPr>
            <w:tcW w:w="7797" w:type="dxa"/>
            <w:tcBorders>
              <w:top w:val="single" w:sz="4" w:space="0" w:color="auto"/>
              <w:left w:val="single" w:sz="4" w:space="0" w:color="auto"/>
              <w:bottom w:val="single" w:sz="4" w:space="0" w:color="auto"/>
              <w:right w:val="single" w:sz="4" w:space="0" w:color="auto"/>
            </w:tcBorders>
            <w:hideMark/>
          </w:tcPr>
          <w:p w:rsidR="001A0302" w:rsidRPr="000402D2" w:rsidRDefault="001A0302" w:rsidP="001A0302">
            <w:pPr>
              <w:widowControl w:val="0"/>
              <w:autoSpaceDE w:val="0"/>
              <w:autoSpaceDN w:val="0"/>
              <w:adjustRightInd w:val="0"/>
              <w:rPr>
                <w:rFonts w:eastAsia="Calibri"/>
              </w:rPr>
            </w:pPr>
            <w:r w:rsidRPr="000402D2">
              <w:rPr>
                <w:rFonts w:eastAsia="Calibri"/>
              </w:rPr>
              <w:t xml:space="preserve">6.1. Наименование обслуживающего банка               </w:t>
            </w:r>
          </w:p>
        </w:tc>
        <w:tc>
          <w:tcPr>
            <w:tcW w:w="1323" w:type="dxa"/>
            <w:tcBorders>
              <w:top w:val="single" w:sz="4" w:space="0" w:color="auto"/>
              <w:left w:val="single" w:sz="4" w:space="0" w:color="auto"/>
              <w:bottom w:val="single" w:sz="4" w:space="0" w:color="auto"/>
              <w:right w:val="single" w:sz="4" w:space="0" w:color="auto"/>
            </w:tcBorders>
          </w:tcPr>
          <w:p w:rsidR="001A0302" w:rsidRPr="000402D2" w:rsidRDefault="001A0302" w:rsidP="001A0302">
            <w:pPr>
              <w:widowControl w:val="0"/>
              <w:autoSpaceDE w:val="0"/>
              <w:autoSpaceDN w:val="0"/>
              <w:adjustRightInd w:val="0"/>
              <w:rPr>
                <w:rFonts w:eastAsia="Calibri"/>
              </w:rPr>
            </w:pPr>
          </w:p>
        </w:tc>
      </w:tr>
      <w:tr w:rsidR="000402D2" w:rsidRPr="000402D2" w:rsidTr="00B15D78">
        <w:tc>
          <w:tcPr>
            <w:tcW w:w="7797" w:type="dxa"/>
            <w:tcBorders>
              <w:top w:val="single" w:sz="4" w:space="0" w:color="auto"/>
              <w:left w:val="single" w:sz="4" w:space="0" w:color="auto"/>
              <w:bottom w:val="single" w:sz="4" w:space="0" w:color="auto"/>
              <w:right w:val="single" w:sz="4" w:space="0" w:color="auto"/>
            </w:tcBorders>
            <w:hideMark/>
          </w:tcPr>
          <w:p w:rsidR="001A0302" w:rsidRPr="000402D2" w:rsidRDefault="001A0302" w:rsidP="001A0302">
            <w:pPr>
              <w:widowControl w:val="0"/>
              <w:autoSpaceDE w:val="0"/>
              <w:autoSpaceDN w:val="0"/>
              <w:adjustRightInd w:val="0"/>
              <w:rPr>
                <w:rFonts w:eastAsia="Calibri"/>
              </w:rPr>
            </w:pPr>
            <w:r w:rsidRPr="000402D2">
              <w:rPr>
                <w:rFonts w:eastAsia="Calibri"/>
              </w:rPr>
              <w:t xml:space="preserve">6.2. Расчетный счет                                  </w:t>
            </w:r>
          </w:p>
        </w:tc>
        <w:tc>
          <w:tcPr>
            <w:tcW w:w="1323" w:type="dxa"/>
            <w:tcBorders>
              <w:top w:val="single" w:sz="4" w:space="0" w:color="auto"/>
              <w:left w:val="single" w:sz="4" w:space="0" w:color="auto"/>
              <w:bottom w:val="single" w:sz="4" w:space="0" w:color="auto"/>
              <w:right w:val="single" w:sz="4" w:space="0" w:color="auto"/>
            </w:tcBorders>
          </w:tcPr>
          <w:p w:rsidR="001A0302" w:rsidRPr="000402D2" w:rsidRDefault="001A0302" w:rsidP="001A0302">
            <w:pPr>
              <w:widowControl w:val="0"/>
              <w:autoSpaceDE w:val="0"/>
              <w:autoSpaceDN w:val="0"/>
              <w:adjustRightInd w:val="0"/>
              <w:rPr>
                <w:rFonts w:eastAsia="Calibri"/>
              </w:rPr>
            </w:pPr>
          </w:p>
        </w:tc>
      </w:tr>
      <w:tr w:rsidR="000402D2" w:rsidRPr="000402D2" w:rsidTr="00B15D78">
        <w:tc>
          <w:tcPr>
            <w:tcW w:w="7797" w:type="dxa"/>
            <w:tcBorders>
              <w:top w:val="single" w:sz="4" w:space="0" w:color="auto"/>
              <w:left w:val="single" w:sz="4" w:space="0" w:color="auto"/>
              <w:bottom w:val="single" w:sz="4" w:space="0" w:color="auto"/>
              <w:right w:val="single" w:sz="4" w:space="0" w:color="auto"/>
            </w:tcBorders>
            <w:hideMark/>
          </w:tcPr>
          <w:p w:rsidR="001A0302" w:rsidRPr="000402D2" w:rsidRDefault="001A0302" w:rsidP="001A0302">
            <w:pPr>
              <w:widowControl w:val="0"/>
              <w:autoSpaceDE w:val="0"/>
              <w:autoSpaceDN w:val="0"/>
              <w:adjustRightInd w:val="0"/>
              <w:rPr>
                <w:rFonts w:eastAsia="Calibri"/>
              </w:rPr>
            </w:pPr>
            <w:r w:rsidRPr="000402D2">
              <w:rPr>
                <w:rFonts w:eastAsia="Calibri"/>
              </w:rPr>
              <w:t xml:space="preserve">6.3. Корреспондентский счет                          </w:t>
            </w:r>
          </w:p>
        </w:tc>
        <w:tc>
          <w:tcPr>
            <w:tcW w:w="1323" w:type="dxa"/>
            <w:tcBorders>
              <w:top w:val="single" w:sz="4" w:space="0" w:color="auto"/>
              <w:left w:val="single" w:sz="4" w:space="0" w:color="auto"/>
              <w:bottom w:val="single" w:sz="4" w:space="0" w:color="auto"/>
              <w:right w:val="single" w:sz="4" w:space="0" w:color="auto"/>
            </w:tcBorders>
          </w:tcPr>
          <w:p w:rsidR="001A0302" w:rsidRPr="000402D2" w:rsidRDefault="001A0302" w:rsidP="001A0302">
            <w:pPr>
              <w:widowControl w:val="0"/>
              <w:autoSpaceDE w:val="0"/>
              <w:autoSpaceDN w:val="0"/>
              <w:adjustRightInd w:val="0"/>
              <w:rPr>
                <w:rFonts w:eastAsia="Calibri"/>
              </w:rPr>
            </w:pPr>
          </w:p>
        </w:tc>
      </w:tr>
      <w:tr w:rsidR="000402D2" w:rsidRPr="000402D2" w:rsidTr="00B15D78">
        <w:tc>
          <w:tcPr>
            <w:tcW w:w="7797" w:type="dxa"/>
            <w:tcBorders>
              <w:top w:val="single" w:sz="4" w:space="0" w:color="auto"/>
              <w:left w:val="single" w:sz="4" w:space="0" w:color="auto"/>
              <w:bottom w:val="single" w:sz="4" w:space="0" w:color="auto"/>
              <w:right w:val="single" w:sz="4" w:space="0" w:color="auto"/>
            </w:tcBorders>
            <w:hideMark/>
          </w:tcPr>
          <w:p w:rsidR="001A0302" w:rsidRPr="000402D2" w:rsidRDefault="001A0302" w:rsidP="001A0302">
            <w:pPr>
              <w:widowControl w:val="0"/>
              <w:autoSpaceDE w:val="0"/>
              <w:autoSpaceDN w:val="0"/>
              <w:adjustRightInd w:val="0"/>
              <w:rPr>
                <w:rFonts w:eastAsia="Calibri"/>
              </w:rPr>
            </w:pPr>
            <w:r w:rsidRPr="000402D2">
              <w:rPr>
                <w:rFonts w:eastAsia="Calibri"/>
              </w:rPr>
              <w:t xml:space="preserve">6.4. Код БИК                                         </w:t>
            </w:r>
          </w:p>
        </w:tc>
        <w:tc>
          <w:tcPr>
            <w:tcW w:w="1323" w:type="dxa"/>
            <w:tcBorders>
              <w:top w:val="single" w:sz="4" w:space="0" w:color="auto"/>
              <w:left w:val="single" w:sz="4" w:space="0" w:color="auto"/>
              <w:bottom w:val="single" w:sz="4" w:space="0" w:color="auto"/>
              <w:right w:val="single" w:sz="4" w:space="0" w:color="auto"/>
            </w:tcBorders>
          </w:tcPr>
          <w:p w:rsidR="001A0302" w:rsidRPr="000402D2" w:rsidRDefault="001A0302" w:rsidP="001A0302">
            <w:pPr>
              <w:widowControl w:val="0"/>
              <w:autoSpaceDE w:val="0"/>
              <w:autoSpaceDN w:val="0"/>
              <w:adjustRightInd w:val="0"/>
              <w:rPr>
                <w:rFonts w:eastAsia="Calibri"/>
              </w:rPr>
            </w:pPr>
          </w:p>
        </w:tc>
      </w:tr>
    </w:tbl>
    <w:p w:rsidR="001A0302" w:rsidRPr="000402D2" w:rsidRDefault="001A0302" w:rsidP="001A0302">
      <w:pPr>
        <w:widowControl w:val="0"/>
        <w:autoSpaceDE w:val="0"/>
        <w:autoSpaceDN w:val="0"/>
        <w:adjustRightInd w:val="0"/>
        <w:jc w:val="both"/>
        <w:rPr>
          <w:rFonts w:eastAsia="Calibri"/>
        </w:rPr>
      </w:pPr>
    </w:p>
    <w:p w:rsidR="001A0302" w:rsidRPr="000402D2" w:rsidRDefault="001A0302" w:rsidP="001A0302">
      <w:pPr>
        <w:widowControl w:val="0"/>
        <w:autoSpaceDE w:val="0"/>
        <w:autoSpaceDN w:val="0"/>
        <w:adjustRightInd w:val="0"/>
        <w:ind w:firstLine="540"/>
        <w:jc w:val="both"/>
        <w:rPr>
          <w:rFonts w:eastAsia="Calibri"/>
        </w:rPr>
      </w:pPr>
      <w:r w:rsidRPr="000402D2">
        <w:rPr>
          <w:rFonts w:eastAsia="Calibri"/>
        </w:rPr>
        <w:t>Достоверность представленной информации гарантируем.</w:t>
      </w:r>
    </w:p>
    <w:p w:rsidR="001A0302" w:rsidRPr="000402D2" w:rsidRDefault="001A0302" w:rsidP="001A0302">
      <w:pPr>
        <w:widowControl w:val="0"/>
        <w:autoSpaceDE w:val="0"/>
        <w:autoSpaceDN w:val="0"/>
        <w:adjustRightInd w:val="0"/>
        <w:ind w:firstLine="540"/>
        <w:jc w:val="both"/>
        <w:rPr>
          <w:rFonts w:eastAsia="Calibri"/>
        </w:rPr>
      </w:pPr>
      <w:r w:rsidRPr="000402D2">
        <w:rPr>
          <w:rFonts w:eastAsia="Calibri"/>
        </w:rPr>
        <w:t>Приложение:</w:t>
      </w:r>
    </w:p>
    <w:p w:rsidR="001A0302" w:rsidRPr="000402D2" w:rsidRDefault="001A0302" w:rsidP="001A0302">
      <w:pPr>
        <w:widowControl w:val="0"/>
        <w:autoSpaceDE w:val="0"/>
        <w:autoSpaceDN w:val="0"/>
        <w:adjustRightInd w:val="0"/>
        <w:ind w:firstLine="540"/>
        <w:jc w:val="both"/>
        <w:rPr>
          <w:rFonts w:eastAsia="Calibri"/>
        </w:rPr>
      </w:pPr>
      <w:proofErr w:type="gramStart"/>
      <w:r w:rsidRPr="000402D2">
        <w:rPr>
          <w:rFonts w:eastAsia="Calibri"/>
        </w:rPr>
        <w:t>1)копии</w:t>
      </w:r>
      <w:proofErr w:type="gramEnd"/>
      <w:r w:rsidRPr="000402D2">
        <w:rPr>
          <w:rFonts w:eastAsia="Calibri"/>
        </w:rPr>
        <w:t xml:space="preserve"> учредительных документов заявителя и всех изменений к ним, заверенные нотариально (для юридического лица);</w:t>
      </w:r>
    </w:p>
    <w:p w:rsidR="001A0302" w:rsidRPr="000402D2" w:rsidRDefault="001A0302" w:rsidP="001A0302">
      <w:pPr>
        <w:widowControl w:val="0"/>
        <w:autoSpaceDE w:val="0"/>
        <w:autoSpaceDN w:val="0"/>
        <w:adjustRightInd w:val="0"/>
        <w:ind w:firstLine="540"/>
        <w:jc w:val="both"/>
        <w:rPr>
          <w:rFonts w:eastAsia="Calibri"/>
        </w:rPr>
      </w:pPr>
      <w:r w:rsidRPr="000402D2">
        <w:rPr>
          <w:rFonts w:eastAsia="Calibri"/>
        </w:rPr>
        <w:t xml:space="preserve">2) копия документа, удостоверяющего личность заявителя, заверенная </w:t>
      </w:r>
      <w:proofErr w:type="gramStart"/>
      <w:r w:rsidRPr="000402D2">
        <w:rPr>
          <w:rFonts w:eastAsia="Calibri"/>
        </w:rPr>
        <w:t>нотариально  (</w:t>
      </w:r>
      <w:proofErr w:type="gramEnd"/>
      <w:r w:rsidRPr="000402D2">
        <w:rPr>
          <w:rFonts w:eastAsia="Calibri"/>
        </w:rPr>
        <w:t>для индивидуального предпринимателя);</w:t>
      </w:r>
    </w:p>
    <w:p w:rsidR="001A0302" w:rsidRPr="000402D2" w:rsidRDefault="001A0302" w:rsidP="001A0302">
      <w:pPr>
        <w:widowControl w:val="0"/>
        <w:autoSpaceDE w:val="0"/>
        <w:autoSpaceDN w:val="0"/>
        <w:adjustRightInd w:val="0"/>
        <w:ind w:firstLine="540"/>
        <w:jc w:val="both"/>
        <w:rPr>
          <w:rFonts w:eastAsia="Calibri"/>
        </w:rPr>
      </w:pPr>
      <w:r w:rsidRPr="000402D2">
        <w:rPr>
          <w:rFonts w:eastAsia="Calibri"/>
        </w:rPr>
        <w:t xml:space="preserve">3) </w:t>
      </w:r>
      <w:hyperlink r:id="rId27" w:anchor="Par403" w:history="1">
        <w:r w:rsidRPr="000402D2">
          <w:rPr>
            <w:rFonts w:eastAsia="Calibri"/>
          </w:rPr>
          <w:t>бизнес-план</w:t>
        </w:r>
      </w:hyperlink>
      <w:r w:rsidRPr="000402D2">
        <w:rPr>
          <w:rFonts w:eastAsia="Calibri"/>
        </w:rPr>
        <w:t xml:space="preserve"> инвестиционного проекта с расчетом его бюджетной эффективности;</w:t>
      </w:r>
    </w:p>
    <w:p w:rsidR="001A0302" w:rsidRPr="000402D2" w:rsidRDefault="001A0302" w:rsidP="001A0302">
      <w:pPr>
        <w:widowControl w:val="0"/>
        <w:autoSpaceDE w:val="0"/>
        <w:autoSpaceDN w:val="0"/>
        <w:adjustRightInd w:val="0"/>
        <w:ind w:firstLine="540"/>
        <w:jc w:val="both"/>
        <w:rPr>
          <w:rFonts w:eastAsia="Calibri"/>
        </w:rPr>
      </w:pPr>
      <w:r w:rsidRPr="000402D2">
        <w:rPr>
          <w:rFonts w:eastAsia="Calibri"/>
        </w:rPr>
        <w:t>4) справка с указанием среднесписочной численности работников заявителя и уровня среднемесячной заработной платы по категориям работающих;</w:t>
      </w:r>
    </w:p>
    <w:p w:rsidR="001A0302" w:rsidRPr="000402D2" w:rsidRDefault="001A0302" w:rsidP="001A0302">
      <w:pPr>
        <w:widowControl w:val="0"/>
        <w:autoSpaceDE w:val="0"/>
        <w:autoSpaceDN w:val="0"/>
        <w:adjustRightInd w:val="0"/>
        <w:ind w:firstLine="540"/>
        <w:jc w:val="both"/>
        <w:rPr>
          <w:rFonts w:eastAsia="Calibri"/>
        </w:rPr>
      </w:pPr>
      <w:r w:rsidRPr="000402D2">
        <w:rPr>
          <w:rFonts w:eastAsia="Calibri"/>
        </w:rPr>
        <w:t>5) копии контрактов (договоров, соглашений), подтверждающих поставку товаров, приобретение зданий и сооружений, выполнение работ, оказание услуг, с приложением копий актов приема-передачи товаров, выполненных работ, оказанных услуг, заверенные субъектом малого предпринимательства;</w:t>
      </w:r>
    </w:p>
    <w:p w:rsidR="001A0302" w:rsidRPr="000402D2" w:rsidRDefault="001A0302" w:rsidP="001A0302">
      <w:pPr>
        <w:widowControl w:val="0"/>
        <w:autoSpaceDE w:val="0"/>
        <w:autoSpaceDN w:val="0"/>
        <w:adjustRightInd w:val="0"/>
        <w:ind w:firstLine="540"/>
        <w:jc w:val="both"/>
        <w:rPr>
          <w:rFonts w:eastAsia="Calibri"/>
        </w:rPr>
      </w:pPr>
      <w:r w:rsidRPr="000402D2">
        <w:rPr>
          <w:rFonts w:eastAsia="Calibri"/>
        </w:rPr>
        <w:t>6) копии платежных документов, подтверждающих оплату товаров, приобретенных зданий и сооружений, выполненных работ, оказанных услуг, заверенные кредитной организацией</w:t>
      </w:r>
    </w:p>
    <w:p w:rsidR="001A0302" w:rsidRPr="000402D2" w:rsidRDefault="001A0302" w:rsidP="001A0302">
      <w:pPr>
        <w:widowControl w:val="0"/>
        <w:autoSpaceDE w:val="0"/>
        <w:autoSpaceDN w:val="0"/>
        <w:adjustRightInd w:val="0"/>
        <w:ind w:firstLine="540"/>
        <w:jc w:val="both"/>
        <w:rPr>
          <w:rFonts w:eastAsia="Calibri"/>
        </w:rPr>
      </w:pPr>
      <w:r w:rsidRPr="000402D2">
        <w:rPr>
          <w:rFonts w:eastAsia="Calibri"/>
        </w:rPr>
        <w:t>7) сведения из бухгалтерского баланса и отчета о прибылях и убытках заявителя за последний финансовый год и на последнюю отчетную дату текущего года, налоговая декларация заявителя за последний завершенный отчетный период (применяющих упрощенную систему налогообложения</w:t>
      </w:r>
      <w:proofErr w:type="gramStart"/>
      <w:r w:rsidRPr="000402D2">
        <w:rPr>
          <w:rFonts w:eastAsia="Calibri"/>
        </w:rPr>
        <w:t>) .</w:t>
      </w:r>
      <w:proofErr w:type="gramEnd"/>
    </w:p>
    <w:p w:rsidR="001A0302" w:rsidRPr="000402D2" w:rsidRDefault="001A0302" w:rsidP="001A0302">
      <w:pPr>
        <w:widowControl w:val="0"/>
        <w:autoSpaceDE w:val="0"/>
        <w:autoSpaceDN w:val="0"/>
        <w:adjustRightInd w:val="0"/>
        <w:ind w:firstLine="540"/>
        <w:jc w:val="both"/>
        <w:rPr>
          <w:rFonts w:eastAsia="Calibri"/>
        </w:rPr>
      </w:pPr>
      <w:r w:rsidRPr="000402D2">
        <w:rPr>
          <w:rFonts w:eastAsia="Calibri"/>
        </w:rPr>
        <w:lastRenderedPageBreak/>
        <w:t>8) копию выписки из Единого государственного реестра юридических лиц (для юридического лица);</w:t>
      </w:r>
    </w:p>
    <w:p w:rsidR="001A0302" w:rsidRPr="000402D2" w:rsidRDefault="001A0302" w:rsidP="001A0302">
      <w:pPr>
        <w:widowControl w:val="0"/>
        <w:autoSpaceDE w:val="0"/>
        <w:autoSpaceDN w:val="0"/>
        <w:adjustRightInd w:val="0"/>
        <w:ind w:firstLine="540"/>
        <w:jc w:val="both"/>
        <w:rPr>
          <w:rFonts w:eastAsia="Calibri"/>
        </w:rPr>
      </w:pPr>
      <w:r w:rsidRPr="000402D2">
        <w:rPr>
          <w:rFonts w:eastAsia="Calibri"/>
        </w:rPr>
        <w:t>9) копию бухгалтерского баланса и отчета о прибылях и убытках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заявителя (для юридического лица);</w:t>
      </w:r>
    </w:p>
    <w:p w:rsidR="001A0302" w:rsidRPr="000402D2" w:rsidRDefault="001A0302" w:rsidP="001A0302">
      <w:pPr>
        <w:widowControl w:val="0"/>
        <w:autoSpaceDE w:val="0"/>
        <w:autoSpaceDN w:val="0"/>
        <w:adjustRightInd w:val="0"/>
        <w:ind w:firstLine="540"/>
        <w:jc w:val="both"/>
        <w:rPr>
          <w:rFonts w:eastAsia="Calibri"/>
        </w:rPr>
      </w:pPr>
      <w:r w:rsidRPr="000402D2">
        <w:rPr>
          <w:rFonts w:eastAsia="Calibri"/>
        </w:rPr>
        <w:t>10) копию выписки из Единого государственного реестра индивидуальных предпринимателей (для индивидуального предпринимателя);</w:t>
      </w:r>
    </w:p>
    <w:p w:rsidR="001A0302" w:rsidRPr="000402D2" w:rsidRDefault="001A0302" w:rsidP="001A0302">
      <w:pPr>
        <w:widowControl w:val="0"/>
        <w:autoSpaceDE w:val="0"/>
        <w:autoSpaceDN w:val="0"/>
        <w:adjustRightInd w:val="0"/>
        <w:ind w:firstLine="540"/>
        <w:jc w:val="both"/>
        <w:rPr>
          <w:rFonts w:eastAsia="Calibri"/>
        </w:rPr>
      </w:pPr>
      <w:r w:rsidRPr="000402D2">
        <w:rPr>
          <w:rFonts w:eastAsia="Calibri"/>
        </w:rPr>
        <w:t>11) копию налоговой декларации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заявителя (для индивидуального предпринимателя);</w:t>
      </w:r>
    </w:p>
    <w:p w:rsidR="001A0302" w:rsidRPr="000402D2" w:rsidRDefault="001A0302" w:rsidP="001A0302">
      <w:pPr>
        <w:widowControl w:val="0"/>
        <w:autoSpaceDE w:val="0"/>
        <w:autoSpaceDN w:val="0"/>
        <w:adjustRightInd w:val="0"/>
        <w:ind w:firstLine="540"/>
        <w:jc w:val="both"/>
        <w:rPr>
          <w:rFonts w:eastAsia="Calibri"/>
        </w:rPr>
      </w:pPr>
      <w:r w:rsidRPr="000402D2">
        <w:rPr>
          <w:rFonts w:eastAsia="Calibri"/>
        </w:rPr>
        <w:t>12) справку об исполнении налогоплательщиком обязанностей по уплате налогов, сборов, страховых взносов, пеней и налоговых санкций, заверенную инспекцией Федеральной налоговой службы по месту постановки на налоговый учет заявителя, по состоянию не ранее чем за один месяц до представления документов.</w:t>
      </w:r>
    </w:p>
    <w:p w:rsidR="001A0302" w:rsidRPr="000402D2" w:rsidRDefault="001A0302" w:rsidP="001A0302">
      <w:pPr>
        <w:widowControl w:val="0"/>
        <w:autoSpaceDE w:val="0"/>
        <w:autoSpaceDN w:val="0"/>
        <w:adjustRightInd w:val="0"/>
        <w:jc w:val="both"/>
        <w:rPr>
          <w:rFonts w:eastAsia="Calibri"/>
        </w:rPr>
      </w:pPr>
    </w:p>
    <w:p w:rsidR="001A0302" w:rsidRPr="000402D2" w:rsidRDefault="001A0302" w:rsidP="001A0302">
      <w:pPr>
        <w:widowControl w:val="0"/>
        <w:autoSpaceDE w:val="0"/>
        <w:autoSpaceDN w:val="0"/>
        <w:adjustRightInd w:val="0"/>
        <w:jc w:val="both"/>
        <w:rPr>
          <w:rFonts w:eastAsia="Calibri"/>
        </w:rPr>
      </w:pPr>
    </w:p>
    <w:p w:rsidR="001A0302" w:rsidRPr="000402D2" w:rsidRDefault="001A0302" w:rsidP="001A0302">
      <w:pPr>
        <w:widowControl w:val="0"/>
        <w:autoSpaceDE w:val="0"/>
        <w:autoSpaceDN w:val="0"/>
        <w:adjustRightInd w:val="0"/>
        <w:rPr>
          <w:rFonts w:eastAsia="Times New Roman"/>
          <w:sz w:val="24"/>
          <w:szCs w:val="24"/>
          <w:lang w:eastAsia="ru-RU"/>
        </w:rPr>
      </w:pPr>
      <w:r w:rsidRPr="000402D2">
        <w:rPr>
          <w:rFonts w:eastAsia="Times New Roman"/>
          <w:sz w:val="24"/>
          <w:szCs w:val="24"/>
          <w:lang w:eastAsia="ru-RU"/>
        </w:rPr>
        <w:t>Руководитель юридического лица</w:t>
      </w:r>
    </w:p>
    <w:p w:rsidR="001A0302" w:rsidRPr="00B15D78" w:rsidRDefault="001A0302" w:rsidP="001A0302">
      <w:pPr>
        <w:widowControl w:val="0"/>
        <w:autoSpaceDE w:val="0"/>
        <w:autoSpaceDN w:val="0"/>
        <w:adjustRightInd w:val="0"/>
        <w:rPr>
          <w:rFonts w:eastAsia="Times New Roman"/>
          <w:sz w:val="18"/>
          <w:szCs w:val="18"/>
          <w:lang w:eastAsia="ru-RU"/>
        </w:rPr>
      </w:pPr>
      <w:r w:rsidRPr="00B15D78">
        <w:rPr>
          <w:rFonts w:eastAsia="Times New Roman"/>
          <w:sz w:val="18"/>
          <w:szCs w:val="18"/>
          <w:lang w:eastAsia="ru-RU"/>
        </w:rPr>
        <w:t xml:space="preserve">(Ф.И.О. индивидуального              </w:t>
      </w:r>
      <w:r w:rsidR="00B15D78">
        <w:rPr>
          <w:rFonts w:eastAsia="Times New Roman"/>
          <w:sz w:val="18"/>
          <w:szCs w:val="18"/>
          <w:lang w:eastAsia="ru-RU"/>
        </w:rPr>
        <w:t xml:space="preserve">                         </w:t>
      </w:r>
      <w:proofErr w:type="gramStart"/>
      <w:r w:rsidRPr="00B15D78">
        <w:rPr>
          <w:rFonts w:eastAsia="Times New Roman"/>
          <w:sz w:val="18"/>
          <w:szCs w:val="18"/>
          <w:lang w:eastAsia="ru-RU"/>
        </w:rPr>
        <w:t xml:space="preserve">   (</w:t>
      </w:r>
      <w:proofErr w:type="gramEnd"/>
      <w:r w:rsidRPr="00B15D78">
        <w:rPr>
          <w:rFonts w:eastAsia="Times New Roman"/>
          <w:sz w:val="18"/>
          <w:szCs w:val="18"/>
          <w:lang w:eastAsia="ru-RU"/>
        </w:rPr>
        <w:t xml:space="preserve">подпись)                   </w:t>
      </w:r>
      <w:r w:rsidR="00B15D78">
        <w:rPr>
          <w:rFonts w:eastAsia="Times New Roman"/>
          <w:sz w:val="18"/>
          <w:szCs w:val="18"/>
          <w:lang w:eastAsia="ru-RU"/>
        </w:rPr>
        <w:t xml:space="preserve">      </w:t>
      </w:r>
      <w:r w:rsidRPr="00B15D78">
        <w:rPr>
          <w:rFonts w:eastAsia="Times New Roman"/>
          <w:sz w:val="18"/>
          <w:szCs w:val="18"/>
          <w:lang w:eastAsia="ru-RU"/>
        </w:rPr>
        <w:t>(расшифровка подписи)</w:t>
      </w:r>
    </w:p>
    <w:p w:rsidR="001A0302" w:rsidRPr="000402D2" w:rsidRDefault="001A0302" w:rsidP="001A0302">
      <w:pPr>
        <w:widowControl w:val="0"/>
        <w:autoSpaceDE w:val="0"/>
        <w:autoSpaceDN w:val="0"/>
        <w:adjustRightInd w:val="0"/>
        <w:rPr>
          <w:rFonts w:ascii="Courier New" w:eastAsia="Times New Roman" w:hAnsi="Courier New" w:cs="Courier New"/>
          <w:sz w:val="20"/>
          <w:szCs w:val="20"/>
          <w:lang w:eastAsia="ru-RU"/>
        </w:rPr>
      </w:pPr>
      <w:proofErr w:type="gramStart"/>
      <w:r w:rsidRPr="00B15D78">
        <w:rPr>
          <w:rFonts w:eastAsia="Times New Roman"/>
          <w:sz w:val="18"/>
          <w:szCs w:val="18"/>
          <w:lang w:eastAsia="ru-RU"/>
        </w:rPr>
        <w:t>предпринимателя)</w:t>
      </w:r>
      <w:r w:rsidRPr="000402D2">
        <w:rPr>
          <w:rFonts w:eastAsia="Times New Roman"/>
          <w:sz w:val="24"/>
          <w:szCs w:val="24"/>
          <w:lang w:eastAsia="ru-RU"/>
        </w:rPr>
        <w:t xml:space="preserve">   </w:t>
      </w:r>
      <w:proofErr w:type="gramEnd"/>
      <w:r w:rsidRPr="000402D2">
        <w:rPr>
          <w:rFonts w:eastAsia="Times New Roman"/>
          <w:sz w:val="24"/>
          <w:szCs w:val="24"/>
          <w:lang w:eastAsia="ru-RU"/>
        </w:rPr>
        <w:t xml:space="preserve">   </w:t>
      </w:r>
      <w:r w:rsidRPr="000402D2">
        <w:rPr>
          <w:rFonts w:ascii="Courier New" w:eastAsia="Times New Roman" w:hAnsi="Courier New" w:cs="Courier New"/>
          <w:sz w:val="20"/>
          <w:szCs w:val="20"/>
          <w:lang w:eastAsia="ru-RU"/>
        </w:rPr>
        <w:t xml:space="preserve">           _______________  _________________________</w:t>
      </w:r>
    </w:p>
    <w:p w:rsidR="001A0302" w:rsidRPr="000402D2" w:rsidRDefault="001A0302" w:rsidP="001A0302">
      <w:pPr>
        <w:widowControl w:val="0"/>
        <w:autoSpaceDE w:val="0"/>
        <w:autoSpaceDN w:val="0"/>
        <w:adjustRightInd w:val="0"/>
        <w:rPr>
          <w:rFonts w:ascii="Courier New" w:eastAsia="Times New Roman" w:hAnsi="Courier New" w:cs="Courier New"/>
          <w:sz w:val="20"/>
          <w:szCs w:val="20"/>
          <w:lang w:eastAsia="ru-RU"/>
        </w:rPr>
      </w:pPr>
      <w:r w:rsidRPr="000402D2">
        <w:rPr>
          <w:rFonts w:ascii="Courier New" w:eastAsia="Times New Roman" w:hAnsi="Courier New" w:cs="Courier New"/>
          <w:sz w:val="20"/>
          <w:szCs w:val="20"/>
          <w:lang w:eastAsia="ru-RU"/>
        </w:rPr>
        <w:t xml:space="preserve">                                       М.П.                (дата)</w:t>
      </w:r>
    </w:p>
    <w:p w:rsidR="001A0302" w:rsidRPr="000402D2" w:rsidRDefault="001A0302" w:rsidP="001A0302">
      <w:pPr>
        <w:widowControl w:val="0"/>
        <w:autoSpaceDE w:val="0"/>
        <w:autoSpaceDN w:val="0"/>
        <w:adjustRightInd w:val="0"/>
        <w:jc w:val="both"/>
        <w:rPr>
          <w:rFonts w:eastAsia="Calibri"/>
        </w:rPr>
      </w:pPr>
    </w:p>
    <w:p w:rsidR="001A0302" w:rsidRPr="000402D2" w:rsidRDefault="001A0302" w:rsidP="001A0302">
      <w:pPr>
        <w:widowControl w:val="0"/>
        <w:autoSpaceDE w:val="0"/>
        <w:autoSpaceDN w:val="0"/>
        <w:adjustRightInd w:val="0"/>
        <w:jc w:val="both"/>
        <w:rPr>
          <w:rFonts w:eastAsia="Calibri"/>
        </w:rPr>
      </w:pPr>
    </w:p>
    <w:p w:rsidR="001A0302" w:rsidRPr="000402D2" w:rsidRDefault="001A0302" w:rsidP="003F5DDF">
      <w:pPr>
        <w:ind w:left="5187"/>
        <w:rPr>
          <w:sz w:val="24"/>
          <w:szCs w:val="24"/>
        </w:rPr>
      </w:pPr>
    </w:p>
    <w:p w:rsidR="001A0302" w:rsidRPr="000402D2" w:rsidRDefault="001A0302" w:rsidP="003F5DDF">
      <w:pPr>
        <w:ind w:left="5187"/>
        <w:rPr>
          <w:sz w:val="24"/>
          <w:szCs w:val="24"/>
        </w:rPr>
      </w:pPr>
    </w:p>
    <w:p w:rsidR="001A0302" w:rsidRPr="000402D2" w:rsidRDefault="001A0302" w:rsidP="003F5DDF">
      <w:pPr>
        <w:ind w:left="5187"/>
        <w:rPr>
          <w:sz w:val="24"/>
          <w:szCs w:val="24"/>
        </w:rPr>
      </w:pPr>
    </w:p>
    <w:p w:rsidR="00AA507F" w:rsidRPr="000402D2" w:rsidRDefault="00AA507F" w:rsidP="00AA507F">
      <w:pPr>
        <w:pStyle w:val="ConsPlusNormal"/>
        <w:widowControl/>
        <w:ind w:firstLine="0"/>
        <w:jc w:val="center"/>
        <w:rPr>
          <w:rFonts w:ascii="Times New Roman" w:hAnsi="Times New Roman" w:cs="Times New Roman"/>
          <w:sz w:val="28"/>
          <w:szCs w:val="28"/>
        </w:rPr>
      </w:pPr>
    </w:p>
    <w:p w:rsidR="00AA507F" w:rsidRPr="000402D2" w:rsidRDefault="00AA507F" w:rsidP="009A20A8">
      <w:pPr>
        <w:jc w:val="both"/>
        <w:rPr>
          <w:b/>
        </w:rPr>
      </w:pPr>
    </w:p>
    <w:p w:rsidR="00AA507F" w:rsidRPr="000402D2" w:rsidRDefault="00AA507F" w:rsidP="009A20A8">
      <w:pPr>
        <w:jc w:val="both"/>
        <w:rPr>
          <w:b/>
        </w:rPr>
      </w:pPr>
    </w:p>
    <w:p w:rsidR="00AA507F" w:rsidRPr="000402D2" w:rsidRDefault="00AA507F" w:rsidP="009A20A8">
      <w:pPr>
        <w:jc w:val="both"/>
        <w:rPr>
          <w:b/>
        </w:rPr>
      </w:pPr>
    </w:p>
    <w:p w:rsidR="00DD725A" w:rsidRPr="000402D2" w:rsidRDefault="00DD725A" w:rsidP="009A20A8">
      <w:pPr>
        <w:jc w:val="both"/>
        <w:rPr>
          <w:b/>
        </w:rPr>
      </w:pPr>
    </w:p>
    <w:p w:rsidR="001A0302" w:rsidRPr="000402D2" w:rsidRDefault="001A0302" w:rsidP="009A20A8">
      <w:pPr>
        <w:jc w:val="both"/>
        <w:rPr>
          <w:b/>
        </w:rPr>
      </w:pPr>
    </w:p>
    <w:p w:rsidR="001A0302" w:rsidRPr="000402D2" w:rsidRDefault="001A0302" w:rsidP="009A20A8">
      <w:pPr>
        <w:jc w:val="both"/>
        <w:rPr>
          <w:b/>
        </w:rPr>
      </w:pPr>
    </w:p>
    <w:p w:rsidR="001A0302" w:rsidRPr="000402D2" w:rsidRDefault="001A0302" w:rsidP="009A20A8">
      <w:pPr>
        <w:jc w:val="both"/>
        <w:rPr>
          <w:b/>
        </w:rPr>
      </w:pPr>
    </w:p>
    <w:p w:rsidR="001A0302" w:rsidRDefault="001A0302" w:rsidP="009A20A8">
      <w:pPr>
        <w:jc w:val="both"/>
        <w:rPr>
          <w:b/>
        </w:rPr>
      </w:pPr>
    </w:p>
    <w:p w:rsidR="00B15D78" w:rsidRDefault="00B15D78" w:rsidP="009A20A8">
      <w:pPr>
        <w:jc w:val="both"/>
        <w:rPr>
          <w:b/>
        </w:rPr>
      </w:pPr>
    </w:p>
    <w:p w:rsidR="00B15D78" w:rsidRDefault="00B15D78" w:rsidP="009A20A8">
      <w:pPr>
        <w:jc w:val="both"/>
        <w:rPr>
          <w:b/>
        </w:rPr>
      </w:pPr>
    </w:p>
    <w:p w:rsidR="00B15D78" w:rsidRDefault="00B15D78" w:rsidP="009A20A8">
      <w:pPr>
        <w:jc w:val="both"/>
        <w:rPr>
          <w:b/>
        </w:rPr>
      </w:pPr>
    </w:p>
    <w:p w:rsidR="00B15D78" w:rsidRPr="000402D2" w:rsidRDefault="00B15D78" w:rsidP="009A20A8">
      <w:pPr>
        <w:jc w:val="both"/>
        <w:rPr>
          <w:b/>
        </w:rPr>
      </w:pPr>
    </w:p>
    <w:p w:rsidR="00B71F37" w:rsidRPr="000402D2" w:rsidRDefault="00B71F37" w:rsidP="003F5DDF">
      <w:pPr>
        <w:ind w:left="5187"/>
        <w:rPr>
          <w:sz w:val="24"/>
          <w:szCs w:val="24"/>
        </w:rPr>
      </w:pPr>
    </w:p>
    <w:p w:rsidR="00CB586B" w:rsidRPr="000402D2" w:rsidRDefault="00CB586B" w:rsidP="003F5DDF">
      <w:pPr>
        <w:ind w:left="5187"/>
        <w:rPr>
          <w:sz w:val="24"/>
          <w:szCs w:val="24"/>
        </w:rPr>
      </w:pPr>
    </w:p>
    <w:p w:rsidR="007052A6" w:rsidRPr="000402D2" w:rsidRDefault="007052A6" w:rsidP="003F5DDF">
      <w:pPr>
        <w:ind w:left="5187"/>
        <w:rPr>
          <w:sz w:val="24"/>
          <w:szCs w:val="24"/>
        </w:rPr>
      </w:pPr>
    </w:p>
    <w:p w:rsidR="00B71F37" w:rsidRPr="000402D2" w:rsidRDefault="00B71F37" w:rsidP="0019478A">
      <w:pPr>
        <w:rPr>
          <w:sz w:val="24"/>
          <w:szCs w:val="24"/>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230"/>
      </w:tblGrid>
      <w:tr w:rsidR="005F62CF" w:rsidRPr="000402D2" w:rsidTr="00EE31BF">
        <w:tc>
          <w:tcPr>
            <w:tcW w:w="2376" w:type="dxa"/>
          </w:tcPr>
          <w:p w:rsidR="005F62CF" w:rsidRPr="000402D2" w:rsidRDefault="005F62CF" w:rsidP="00EE31BF">
            <w:pPr>
              <w:tabs>
                <w:tab w:val="left" w:pos="720"/>
              </w:tabs>
              <w:autoSpaceDE w:val="0"/>
              <w:autoSpaceDN w:val="0"/>
              <w:adjustRightInd w:val="0"/>
              <w:jc w:val="both"/>
              <w:rPr>
                <w:b/>
              </w:rPr>
            </w:pPr>
          </w:p>
        </w:tc>
        <w:tc>
          <w:tcPr>
            <w:tcW w:w="7230" w:type="dxa"/>
          </w:tcPr>
          <w:p w:rsidR="005F62CF" w:rsidRPr="000402D2" w:rsidRDefault="005F62CF" w:rsidP="00EE31BF">
            <w:pPr>
              <w:spacing w:line="240" w:lineRule="exact"/>
              <w:jc w:val="center"/>
            </w:pPr>
            <w:r w:rsidRPr="000402D2">
              <w:t>Приложение 3</w:t>
            </w:r>
          </w:p>
          <w:p w:rsidR="005F62CF" w:rsidRPr="000402D2" w:rsidRDefault="005F62CF" w:rsidP="00EE31BF">
            <w:pPr>
              <w:spacing w:line="240" w:lineRule="exact"/>
              <w:jc w:val="both"/>
            </w:pPr>
            <w:r w:rsidRPr="000402D2">
              <w:t>к административному регламенту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tc>
      </w:tr>
    </w:tbl>
    <w:p w:rsidR="005F62CF" w:rsidRPr="000402D2" w:rsidRDefault="005F62CF" w:rsidP="003F5DDF">
      <w:pPr>
        <w:ind w:left="5187"/>
        <w:rPr>
          <w:sz w:val="24"/>
          <w:szCs w:val="24"/>
        </w:rPr>
      </w:pPr>
    </w:p>
    <w:p w:rsidR="009A20A8" w:rsidRPr="000402D2" w:rsidRDefault="009A20A8" w:rsidP="009A20A8">
      <w:pPr>
        <w:jc w:val="both"/>
        <w:rPr>
          <w:b/>
        </w:rPr>
      </w:pPr>
    </w:p>
    <w:tbl>
      <w:tblPr>
        <w:tblStyle w:val="a3"/>
        <w:tblW w:w="0" w:type="auto"/>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2"/>
      </w:tblGrid>
      <w:tr w:rsidR="000402D2" w:rsidRPr="000402D2" w:rsidTr="009A066D">
        <w:tc>
          <w:tcPr>
            <w:tcW w:w="4782" w:type="dxa"/>
          </w:tcPr>
          <w:p w:rsidR="009A20A8" w:rsidRPr="00B15D78" w:rsidRDefault="009A20A8" w:rsidP="009A066D">
            <w:pPr>
              <w:spacing w:line="240" w:lineRule="exact"/>
              <w:jc w:val="center"/>
              <w:rPr>
                <w:sz w:val="18"/>
                <w:szCs w:val="18"/>
              </w:rPr>
            </w:pPr>
            <w:r w:rsidRPr="00B15D78">
              <w:rPr>
                <w:sz w:val="18"/>
                <w:szCs w:val="18"/>
              </w:rPr>
              <w:t xml:space="preserve">адрес заемщика </w:t>
            </w:r>
          </w:p>
          <w:p w:rsidR="009A20A8" w:rsidRPr="000402D2" w:rsidRDefault="009A20A8" w:rsidP="009A066D">
            <w:pPr>
              <w:spacing w:line="240" w:lineRule="exact"/>
              <w:jc w:val="center"/>
            </w:pPr>
            <w:r w:rsidRPr="00B15D78">
              <w:rPr>
                <w:sz w:val="18"/>
                <w:szCs w:val="18"/>
              </w:rPr>
              <w:t xml:space="preserve"> ФИО руководителя организации, индивидуального предпринимателя</w:t>
            </w:r>
          </w:p>
        </w:tc>
      </w:tr>
    </w:tbl>
    <w:p w:rsidR="009A20A8" w:rsidRPr="000402D2" w:rsidRDefault="009A20A8" w:rsidP="009A20A8">
      <w:pPr>
        <w:jc w:val="both"/>
        <w:rPr>
          <w:b/>
        </w:rPr>
      </w:pPr>
    </w:p>
    <w:p w:rsidR="009A20A8" w:rsidRPr="000402D2" w:rsidRDefault="009A20A8" w:rsidP="009A20A8">
      <w:pPr>
        <w:spacing w:line="240" w:lineRule="exact"/>
        <w:jc w:val="both"/>
        <w:rPr>
          <w:b/>
        </w:rPr>
      </w:pPr>
    </w:p>
    <w:p w:rsidR="009A20A8" w:rsidRPr="000402D2" w:rsidRDefault="009A20A8" w:rsidP="009A20A8">
      <w:pPr>
        <w:jc w:val="center"/>
      </w:pPr>
      <w:r w:rsidRPr="000402D2">
        <w:t>УВЕДОМЛЕНИЕ №</w:t>
      </w:r>
    </w:p>
    <w:p w:rsidR="009A20A8" w:rsidRPr="000402D2" w:rsidRDefault="009A20A8" w:rsidP="009A20A8">
      <w:pPr>
        <w:spacing w:line="240" w:lineRule="exact"/>
        <w:jc w:val="center"/>
        <w:rPr>
          <w:sz w:val="32"/>
          <w:szCs w:val="32"/>
        </w:rPr>
      </w:pPr>
      <w:r w:rsidRPr="000402D2">
        <w:t>о предоставлении муниципальной услуги «</w:t>
      </w:r>
      <w:r w:rsidR="00554CE5" w:rsidRPr="000402D2">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0402D2">
        <w:t>»</w:t>
      </w:r>
    </w:p>
    <w:p w:rsidR="009A20A8" w:rsidRPr="000402D2" w:rsidRDefault="009A20A8" w:rsidP="009A20A8">
      <w:pPr>
        <w:rPr>
          <w:b/>
        </w:rPr>
      </w:pPr>
      <w:r w:rsidRPr="000402D2">
        <w:rPr>
          <w:b/>
          <w:sz w:val="20"/>
          <w:szCs w:val="20"/>
        </w:rPr>
        <w:t xml:space="preserve">                              </w:t>
      </w:r>
    </w:p>
    <w:p w:rsidR="009A20A8" w:rsidRPr="000402D2" w:rsidRDefault="009A20A8" w:rsidP="009A20A8">
      <w:pPr>
        <w:jc w:val="both"/>
        <w:rPr>
          <w:b/>
        </w:rPr>
      </w:pPr>
      <w:r w:rsidRPr="000402D2">
        <w:rPr>
          <w:b/>
        </w:rPr>
        <w:tab/>
      </w:r>
      <w:r w:rsidRPr="000402D2">
        <w:t>Администрация</w:t>
      </w:r>
      <w:r w:rsidRPr="000402D2">
        <w:rPr>
          <w:b/>
        </w:rPr>
        <w:t xml:space="preserve"> </w:t>
      </w:r>
      <w:r w:rsidRPr="000402D2">
        <w:t xml:space="preserve">Благодарненского </w:t>
      </w:r>
      <w:r w:rsidR="001377F7" w:rsidRPr="000402D2">
        <w:rPr>
          <w:rFonts w:eastAsia="Times New Roman"/>
        </w:rPr>
        <w:t>городского округа</w:t>
      </w:r>
      <w:r w:rsidR="001377F7" w:rsidRPr="000402D2">
        <w:rPr>
          <w:rFonts w:eastAsia="Times New Roman"/>
          <w:sz w:val="24"/>
          <w:szCs w:val="24"/>
        </w:rPr>
        <w:t xml:space="preserve"> </w:t>
      </w:r>
      <w:r w:rsidRPr="000402D2">
        <w:t>Ставропольского края</w:t>
      </w:r>
      <w:r w:rsidRPr="000402D2">
        <w:rPr>
          <w:sz w:val="32"/>
          <w:szCs w:val="32"/>
        </w:rPr>
        <w:t xml:space="preserve"> </w:t>
      </w:r>
      <w:r w:rsidRPr="000402D2">
        <w:t>уведомляет:</w:t>
      </w:r>
      <w:r w:rsidRPr="000402D2">
        <w:rPr>
          <w:b/>
        </w:rPr>
        <w:t xml:space="preserve"> </w:t>
      </w:r>
      <w:r w:rsidRPr="000402D2">
        <w:tab/>
      </w:r>
    </w:p>
    <w:p w:rsidR="009A20A8" w:rsidRPr="000402D2" w:rsidRDefault="009A20A8" w:rsidP="009A20A8">
      <w:pPr>
        <w:jc w:val="both"/>
      </w:pPr>
      <w:r w:rsidRPr="000402D2">
        <w:t xml:space="preserve">в соответствии с решением конкурсной комиссии </w:t>
      </w:r>
      <w:r w:rsidR="00B15D78">
        <w:t>от____________________</w:t>
      </w:r>
      <w:r w:rsidRPr="000402D2">
        <w:t xml:space="preserve"> протокол №______</w:t>
      </w:r>
      <w:proofErr w:type="gramStart"/>
      <w:r w:rsidRPr="000402D2">
        <w:t>_  _</w:t>
      </w:r>
      <w:proofErr w:type="gramEnd"/>
      <w:r w:rsidRPr="000402D2">
        <w:t>_________________________________</w:t>
      </w:r>
      <w:r w:rsidR="00B15D78">
        <w:t>______________</w:t>
      </w:r>
    </w:p>
    <w:p w:rsidR="009A20A8" w:rsidRPr="00B15D78" w:rsidRDefault="00B15D78" w:rsidP="009A20A8">
      <w:pPr>
        <w:jc w:val="center"/>
        <w:rPr>
          <w:iCs/>
          <w:sz w:val="16"/>
          <w:szCs w:val="16"/>
        </w:rPr>
      </w:pPr>
      <w:r>
        <w:rPr>
          <w:iCs/>
          <w:sz w:val="16"/>
          <w:szCs w:val="16"/>
        </w:rPr>
        <w:t xml:space="preserve">                                                       </w:t>
      </w:r>
      <w:r w:rsidR="009A20A8" w:rsidRPr="00B15D78">
        <w:rPr>
          <w:iCs/>
          <w:sz w:val="16"/>
          <w:szCs w:val="16"/>
        </w:rPr>
        <w:t>(полное наименование предприятия/ фамилия, имя, отчество индивидуального предпринимателя)</w:t>
      </w:r>
    </w:p>
    <w:p w:rsidR="009A20A8" w:rsidRPr="000402D2" w:rsidRDefault="009A20A8" w:rsidP="009A20A8">
      <w:pPr>
        <w:jc w:val="both"/>
      </w:pPr>
      <w:r w:rsidRPr="000402D2">
        <w:t>__________________________________________________________________</w:t>
      </w:r>
    </w:p>
    <w:p w:rsidR="001A0302" w:rsidRPr="000402D2" w:rsidRDefault="009A20A8" w:rsidP="001A0302">
      <w:pPr>
        <w:pStyle w:val="ConsPlusNonformat"/>
        <w:jc w:val="both"/>
        <w:rPr>
          <w:rFonts w:ascii="Times New Roman" w:hAnsi="Times New Roman" w:cs="Times New Roman"/>
          <w:sz w:val="28"/>
          <w:szCs w:val="28"/>
        </w:rPr>
      </w:pPr>
      <w:r w:rsidRPr="000402D2">
        <w:rPr>
          <w:rFonts w:ascii="Times New Roman" w:hAnsi="Times New Roman" w:cs="Times New Roman"/>
          <w:sz w:val="28"/>
          <w:szCs w:val="28"/>
        </w:rPr>
        <w:t>предоставлена муниципальная услуга «</w:t>
      </w:r>
      <w:r w:rsidR="00554CE5" w:rsidRPr="000402D2">
        <w:rPr>
          <w:rFonts w:ascii="Times New Roman" w:hAnsi="Times New Roman" w:cs="Times New Roman"/>
          <w:sz w:val="28"/>
          <w:szCs w:val="28"/>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0402D2">
        <w:rPr>
          <w:rFonts w:ascii="Times New Roman" w:hAnsi="Times New Roman" w:cs="Times New Roman"/>
          <w:sz w:val="28"/>
          <w:szCs w:val="28"/>
        </w:rPr>
        <w:t>» в виде</w:t>
      </w:r>
      <w:r w:rsidR="001A0302" w:rsidRPr="000402D2">
        <w:rPr>
          <w:rFonts w:eastAsiaTheme="minorHAnsi"/>
          <w:lang w:eastAsia="en-US"/>
        </w:rPr>
        <w:t xml:space="preserve">   </w:t>
      </w:r>
      <w:r w:rsidR="001A0302" w:rsidRPr="000402D2">
        <w:rPr>
          <w:rFonts w:ascii="Times New Roman" w:eastAsiaTheme="minorHAnsi" w:hAnsi="Times New Roman" w:cs="Times New Roman"/>
          <w:sz w:val="28"/>
          <w:szCs w:val="28"/>
          <w:lang w:eastAsia="en-US"/>
        </w:rPr>
        <w:t xml:space="preserve">предоставления гранта на создание на </w:t>
      </w:r>
      <w:r w:rsidR="001A0302" w:rsidRPr="000402D2">
        <w:rPr>
          <w:rFonts w:ascii="Times New Roman" w:hAnsi="Times New Roman" w:cs="Times New Roman"/>
          <w:sz w:val="28"/>
          <w:szCs w:val="28"/>
        </w:rPr>
        <w:t xml:space="preserve">территории   Благодарненского    </w:t>
      </w:r>
      <w:r w:rsidR="001377F7" w:rsidRPr="000402D2">
        <w:rPr>
          <w:rFonts w:ascii="Times New Roman" w:hAnsi="Times New Roman" w:cs="Times New Roman"/>
          <w:sz w:val="28"/>
          <w:szCs w:val="28"/>
        </w:rPr>
        <w:t>городского округа</w:t>
      </w:r>
      <w:r w:rsidR="001377F7" w:rsidRPr="000402D2">
        <w:rPr>
          <w:sz w:val="24"/>
          <w:szCs w:val="24"/>
        </w:rPr>
        <w:t xml:space="preserve"> </w:t>
      </w:r>
      <w:proofErr w:type="gramStart"/>
      <w:r w:rsidR="001A0302" w:rsidRPr="000402D2">
        <w:rPr>
          <w:rFonts w:ascii="Times New Roman" w:hAnsi="Times New Roman" w:cs="Times New Roman"/>
          <w:sz w:val="28"/>
          <w:szCs w:val="28"/>
        </w:rPr>
        <w:t>Ставропольского  края</w:t>
      </w:r>
      <w:proofErr w:type="gramEnd"/>
      <w:r w:rsidR="001A0302" w:rsidRPr="000402D2">
        <w:rPr>
          <w:rFonts w:ascii="Times New Roman" w:hAnsi="Times New Roman" w:cs="Times New Roman"/>
          <w:sz w:val="28"/>
          <w:szCs w:val="28"/>
        </w:rPr>
        <w:t xml:space="preserve">  собственного бизнеса</w:t>
      </w:r>
    </w:p>
    <w:p w:rsidR="009A20A8" w:rsidRPr="000402D2" w:rsidRDefault="009A20A8" w:rsidP="001A0302">
      <w:pPr>
        <w:pStyle w:val="ConsPlusNonformat"/>
        <w:widowControl/>
        <w:jc w:val="both"/>
        <w:rPr>
          <w:rFonts w:ascii="Times New Roman" w:hAnsi="Times New Roman" w:cs="Times New Roman"/>
          <w:sz w:val="28"/>
          <w:szCs w:val="28"/>
        </w:rPr>
      </w:pPr>
      <w:r w:rsidRPr="000402D2">
        <w:rPr>
          <w:rFonts w:ascii="Times New Roman" w:hAnsi="Times New Roman" w:cs="Times New Roman"/>
          <w:sz w:val="28"/>
          <w:szCs w:val="28"/>
        </w:rPr>
        <w:t xml:space="preserve">_________________________________________________________________ </w:t>
      </w:r>
    </w:p>
    <w:p w:rsidR="009A20A8" w:rsidRPr="000402D2" w:rsidRDefault="009A20A8" w:rsidP="00B15D78">
      <w:pPr>
        <w:pStyle w:val="ConsPlusNonformat"/>
        <w:widowControl/>
        <w:pBdr>
          <w:bottom w:val="single" w:sz="4" w:space="1" w:color="auto"/>
        </w:pBdr>
        <w:tabs>
          <w:tab w:val="center" w:pos="4677"/>
          <w:tab w:val="right" w:pos="9354"/>
        </w:tabs>
        <w:spacing w:line="240" w:lineRule="exact"/>
        <w:rPr>
          <w:rFonts w:ascii="Times New Roman" w:hAnsi="Times New Roman" w:cs="Times New Roman"/>
          <w:sz w:val="28"/>
          <w:szCs w:val="28"/>
        </w:rPr>
      </w:pPr>
      <w:r w:rsidRPr="000402D2">
        <w:rPr>
          <w:rFonts w:ascii="Times New Roman" w:hAnsi="Times New Roman" w:cs="Times New Roman"/>
          <w:i/>
        </w:rPr>
        <w:tab/>
        <w:t xml:space="preserve">                               </w:t>
      </w:r>
    </w:p>
    <w:p w:rsidR="009A20A8" w:rsidRPr="000402D2" w:rsidRDefault="009A20A8" w:rsidP="009A20A8">
      <w:pPr>
        <w:pStyle w:val="ConsPlusNonformat"/>
        <w:widowControl/>
        <w:rPr>
          <w:rFonts w:ascii="Times New Roman" w:hAnsi="Times New Roman" w:cs="Times New Roman"/>
          <w:sz w:val="28"/>
          <w:szCs w:val="28"/>
        </w:rPr>
      </w:pPr>
      <w:r w:rsidRPr="000402D2">
        <w:rPr>
          <w:rFonts w:ascii="Times New Roman" w:hAnsi="Times New Roman" w:cs="Times New Roman"/>
          <w:sz w:val="28"/>
          <w:szCs w:val="28"/>
        </w:rPr>
        <w:t>__________________________________________________________________</w:t>
      </w:r>
    </w:p>
    <w:p w:rsidR="009A20A8" w:rsidRPr="000402D2" w:rsidRDefault="009A20A8" w:rsidP="009A20A8">
      <w:pPr>
        <w:pStyle w:val="ConsPlusNonformat"/>
        <w:widowControl/>
        <w:rPr>
          <w:rFonts w:ascii="Times New Roman" w:hAnsi="Times New Roman" w:cs="Times New Roman"/>
          <w:sz w:val="28"/>
          <w:szCs w:val="28"/>
        </w:rPr>
      </w:pPr>
      <w:r w:rsidRPr="000402D2">
        <w:rPr>
          <w:rFonts w:ascii="Times New Roman" w:hAnsi="Times New Roman" w:cs="Times New Roman"/>
          <w:sz w:val="28"/>
          <w:szCs w:val="28"/>
        </w:rPr>
        <w:t>направляемого на ___________________________________________________</w:t>
      </w:r>
    </w:p>
    <w:p w:rsidR="009A20A8" w:rsidRPr="000402D2" w:rsidRDefault="009A20A8" w:rsidP="009A20A8">
      <w:pPr>
        <w:pStyle w:val="ConsPlusNonformat"/>
        <w:widowControl/>
        <w:ind w:firstLine="709"/>
        <w:rPr>
          <w:rFonts w:ascii="Times New Roman" w:hAnsi="Times New Roman" w:cs="Times New Roman"/>
        </w:rPr>
      </w:pPr>
      <w:r w:rsidRPr="000402D2">
        <w:rPr>
          <w:rFonts w:ascii="Times New Roman" w:hAnsi="Times New Roman" w:cs="Times New Roman"/>
          <w:sz w:val="28"/>
          <w:szCs w:val="28"/>
        </w:rPr>
        <w:t xml:space="preserve">                                     </w:t>
      </w:r>
      <w:r w:rsidRPr="000402D2">
        <w:rPr>
          <w:rFonts w:ascii="Times New Roman" w:hAnsi="Times New Roman" w:cs="Times New Roman"/>
        </w:rPr>
        <w:t xml:space="preserve">цель, наименование </w:t>
      </w:r>
    </w:p>
    <w:p w:rsidR="009A20A8" w:rsidRPr="000402D2" w:rsidRDefault="009A20A8" w:rsidP="009A20A8">
      <w:pPr>
        <w:pStyle w:val="ConsPlusNonformat"/>
        <w:widowControl/>
        <w:rPr>
          <w:rFonts w:ascii="Times New Roman" w:hAnsi="Times New Roman" w:cs="Times New Roman"/>
          <w:sz w:val="24"/>
          <w:szCs w:val="24"/>
        </w:rPr>
      </w:pPr>
      <w:r w:rsidRPr="000402D2">
        <w:rPr>
          <w:rFonts w:ascii="Times New Roman" w:hAnsi="Times New Roman" w:cs="Times New Roman"/>
        </w:rPr>
        <w:t>_____________________________________________________________________________________________</w:t>
      </w:r>
    </w:p>
    <w:p w:rsidR="009A20A8" w:rsidRPr="000402D2" w:rsidRDefault="009A20A8" w:rsidP="009A20A8">
      <w:pPr>
        <w:jc w:val="both"/>
        <w:rPr>
          <w:b/>
        </w:rPr>
      </w:pPr>
    </w:p>
    <w:p w:rsidR="009A20A8" w:rsidRPr="000402D2" w:rsidRDefault="009A20A8" w:rsidP="009A20A8">
      <w:pPr>
        <w:jc w:val="both"/>
      </w:pPr>
    </w:p>
    <w:p w:rsidR="009A20A8" w:rsidRPr="000402D2" w:rsidRDefault="009A20A8" w:rsidP="009A20A8">
      <w:pPr>
        <w:jc w:val="both"/>
      </w:pPr>
    </w:p>
    <w:p w:rsidR="009A20A8" w:rsidRPr="000402D2" w:rsidRDefault="009A20A8" w:rsidP="009A20A8">
      <w:pPr>
        <w:jc w:val="both"/>
      </w:pPr>
      <w:r w:rsidRPr="000402D2">
        <w:t>Дата выдачи уведомления ___________________________________________</w:t>
      </w:r>
    </w:p>
    <w:p w:rsidR="009A20A8" w:rsidRPr="000402D2" w:rsidRDefault="009A20A8" w:rsidP="009A20A8">
      <w:pPr>
        <w:jc w:val="both"/>
        <w:rPr>
          <w:b/>
        </w:rPr>
      </w:pPr>
    </w:p>
    <w:p w:rsidR="009A20A8" w:rsidRPr="000402D2" w:rsidRDefault="009A20A8" w:rsidP="009A20A8">
      <w:pPr>
        <w:jc w:val="both"/>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08"/>
        <w:gridCol w:w="4062"/>
      </w:tblGrid>
      <w:tr w:rsidR="009A20A8" w:rsidRPr="000402D2" w:rsidTr="009A066D">
        <w:tc>
          <w:tcPr>
            <w:tcW w:w="5508" w:type="dxa"/>
          </w:tcPr>
          <w:p w:rsidR="00CB586B" w:rsidRPr="000402D2" w:rsidRDefault="009A20A8" w:rsidP="009A066D">
            <w:pPr>
              <w:spacing w:line="240" w:lineRule="exact"/>
              <w:jc w:val="both"/>
            </w:pPr>
            <w:r w:rsidRPr="000402D2">
              <w:t xml:space="preserve">Глава </w:t>
            </w:r>
          </w:p>
          <w:p w:rsidR="009A20A8" w:rsidRPr="000402D2" w:rsidRDefault="009A20A8" w:rsidP="009A066D">
            <w:pPr>
              <w:spacing w:line="240" w:lineRule="exact"/>
              <w:jc w:val="both"/>
            </w:pPr>
            <w:r w:rsidRPr="000402D2">
              <w:t xml:space="preserve">Благодарненского </w:t>
            </w:r>
            <w:r w:rsidR="009A47E9">
              <w:rPr>
                <w:rFonts w:eastAsia="Times New Roman"/>
              </w:rPr>
              <w:t>муниципального</w:t>
            </w:r>
            <w:r w:rsidR="001377F7" w:rsidRPr="000402D2">
              <w:rPr>
                <w:rFonts w:eastAsia="Times New Roman"/>
              </w:rPr>
              <w:t xml:space="preserve"> округа</w:t>
            </w:r>
          </w:p>
          <w:p w:rsidR="009A20A8" w:rsidRPr="000402D2" w:rsidRDefault="009A20A8" w:rsidP="009A066D">
            <w:pPr>
              <w:spacing w:line="240" w:lineRule="exact"/>
              <w:jc w:val="both"/>
              <w:rPr>
                <w:b/>
              </w:rPr>
            </w:pPr>
            <w:r w:rsidRPr="000402D2">
              <w:t>Ставропольского края</w:t>
            </w:r>
          </w:p>
        </w:tc>
        <w:tc>
          <w:tcPr>
            <w:tcW w:w="4062" w:type="dxa"/>
          </w:tcPr>
          <w:p w:rsidR="009A20A8" w:rsidRPr="000402D2" w:rsidRDefault="009A20A8" w:rsidP="009A066D">
            <w:pPr>
              <w:spacing w:line="240" w:lineRule="exact"/>
              <w:jc w:val="both"/>
              <w:rPr>
                <w:b/>
              </w:rPr>
            </w:pPr>
          </w:p>
          <w:p w:rsidR="009A20A8" w:rsidRPr="000402D2" w:rsidRDefault="009A20A8" w:rsidP="009A066D">
            <w:pPr>
              <w:spacing w:line="240" w:lineRule="exact"/>
              <w:jc w:val="both"/>
              <w:rPr>
                <w:b/>
              </w:rPr>
            </w:pPr>
          </w:p>
          <w:p w:rsidR="00CB586B" w:rsidRPr="000402D2" w:rsidRDefault="00CB586B" w:rsidP="009A066D">
            <w:pPr>
              <w:spacing w:line="240" w:lineRule="exact"/>
              <w:jc w:val="right"/>
              <w:rPr>
                <w:b/>
              </w:rPr>
            </w:pPr>
          </w:p>
          <w:p w:rsidR="00CB586B" w:rsidRPr="000402D2" w:rsidRDefault="00CB586B" w:rsidP="009A066D">
            <w:pPr>
              <w:spacing w:line="240" w:lineRule="exact"/>
              <w:jc w:val="right"/>
              <w:rPr>
                <w:b/>
              </w:rPr>
            </w:pPr>
          </w:p>
          <w:p w:rsidR="00CB586B" w:rsidRPr="000402D2" w:rsidRDefault="00CB586B" w:rsidP="009A066D">
            <w:pPr>
              <w:spacing w:line="240" w:lineRule="exact"/>
              <w:jc w:val="right"/>
              <w:rPr>
                <w:b/>
              </w:rPr>
            </w:pPr>
          </w:p>
          <w:p w:rsidR="009A20A8" w:rsidRPr="000402D2" w:rsidRDefault="009A20A8" w:rsidP="009A066D">
            <w:pPr>
              <w:spacing w:line="240" w:lineRule="exact"/>
              <w:jc w:val="right"/>
              <w:rPr>
                <w:b/>
              </w:rPr>
            </w:pPr>
            <w:r w:rsidRPr="000402D2">
              <w:rPr>
                <w:b/>
              </w:rPr>
              <w:t xml:space="preserve">                    </w:t>
            </w:r>
          </w:p>
        </w:tc>
      </w:tr>
    </w:tbl>
    <w:p w:rsidR="008A27DE" w:rsidRPr="000402D2" w:rsidRDefault="008A27DE" w:rsidP="00DC4EEE">
      <w:pPr>
        <w:rPr>
          <w:sz w:val="24"/>
          <w:szCs w:val="24"/>
        </w:rPr>
      </w:pPr>
    </w:p>
    <w:p w:rsidR="005F62CF" w:rsidRDefault="005F62CF" w:rsidP="00DC4EEE">
      <w:pPr>
        <w:rPr>
          <w:sz w:val="24"/>
          <w:szCs w:val="24"/>
        </w:rPr>
      </w:pPr>
    </w:p>
    <w:p w:rsidR="00B15D78" w:rsidRPr="000402D2" w:rsidRDefault="00B15D78" w:rsidP="00DC4EEE">
      <w:pPr>
        <w:rPr>
          <w:sz w:val="24"/>
          <w:szCs w:val="24"/>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230"/>
      </w:tblGrid>
      <w:tr w:rsidR="005F62CF" w:rsidRPr="000402D2" w:rsidTr="00EE31BF">
        <w:tc>
          <w:tcPr>
            <w:tcW w:w="2376" w:type="dxa"/>
          </w:tcPr>
          <w:p w:rsidR="005F62CF" w:rsidRPr="000402D2" w:rsidRDefault="005F62CF" w:rsidP="00EE31BF">
            <w:pPr>
              <w:tabs>
                <w:tab w:val="left" w:pos="720"/>
              </w:tabs>
              <w:autoSpaceDE w:val="0"/>
              <w:autoSpaceDN w:val="0"/>
              <w:adjustRightInd w:val="0"/>
              <w:jc w:val="both"/>
              <w:rPr>
                <w:b/>
              </w:rPr>
            </w:pPr>
          </w:p>
        </w:tc>
        <w:tc>
          <w:tcPr>
            <w:tcW w:w="7230" w:type="dxa"/>
          </w:tcPr>
          <w:p w:rsidR="005F62CF" w:rsidRPr="000402D2" w:rsidRDefault="005F62CF" w:rsidP="00EE31BF">
            <w:pPr>
              <w:spacing w:line="240" w:lineRule="exact"/>
              <w:jc w:val="center"/>
            </w:pPr>
            <w:r w:rsidRPr="000402D2">
              <w:t>Приложение 4</w:t>
            </w:r>
          </w:p>
          <w:p w:rsidR="005F62CF" w:rsidRPr="000402D2" w:rsidRDefault="005F62CF" w:rsidP="00EE31BF">
            <w:pPr>
              <w:spacing w:line="240" w:lineRule="exact"/>
              <w:jc w:val="both"/>
            </w:pPr>
            <w:r w:rsidRPr="000402D2">
              <w:t>к административному регламенту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tc>
      </w:tr>
    </w:tbl>
    <w:p w:rsidR="005F62CF" w:rsidRPr="000402D2" w:rsidRDefault="005F62CF" w:rsidP="00DC4EEE">
      <w:pPr>
        <w:rPr>
          <w:sz w:val="24"/>
          <w:szCs w:val="24"/>
        </w:rPr>
      </w:pPr>
    </w:p>
    <w:p w:rsidR="005F62CF" w:rsidRPr="000402D2" w:rsidRDefault="005F62CF" w:rsidP="00DC4EEE">
      <w:pPr>
        <w:rPr>
          <w:sz w:val="24"/>
          <w:szCs w:val="24"/>
        </w:rPr>
      </w:pPr>
    </w:p>
    <w:tbl>
      <w:tblPr>
        <w:tblStyle w:val="a3"/>
        <w:tblW w:w="0" w:type="auto"/>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2"/>
      </w:tblGrid>
      <w:tr w:rsidR="000402D2" w:rsidRPr="000402D2" w:rsidTr="009A066D">
        <w:tc>
          <w:tcPr>
            <w:tcW w:w="4782" w:type="dxa"/>
          </w:tcPr>
          <w:p w:rsidR="008A27DE" w:rsidRPr="00B15D78" w:rsidRDefault="008A27DE" w:rsidP="009A066D">
            <w:pPr>
              <w:spacing w:line="240" w:lineRule="exact"/>
              <w:jc w:val="center"/>
              <w:rPr>
                <w:sz w:val="18"/>
                <w:szCs w:val="18"/>
              </w:rPr>
            </w:pPr>
            <w:r w:rsidRPr="00B15D78">
              <w:rPr>
                <w:sz w:val="18"/>
                <w:szCs w:val="18"/>
              </w:rPr>
              <w:t xml:space="preserve">адрес заемщика </w:t>
            </w:r>
          </w:p>
          <w:p w:rsidR="008A27DE" w:rsidRPr="000402D2" w:rsidRDefault="008A27DE" w:rsidP="009A066D">
            <w:pPr>
              <w:spacing w:line="240" w:lineRule="exact"/>
              <w:jc w:val="center"/>
            </w:pPr>
            <w:r w:rsidRPr="00B15D78">
              <w:rPr>
                <w:sz w:val="18"/>
                <w:szCs w:val="18"/>
              </w:rPr>
              <w:t xml:space="preserve"> ФИО руководителя организации, индивидуального предпринимателя</w:t>
            </w:r>
          </w:p>
        </w:tc>
      </w:tr>
    </w:tbl>
    <w:p w:rsidR="008A27DE" w:rsidRPr="000402D2" w:rsidRDefault="008A27DE" w:rsidP="008A27DE">
      <w:pPr>
        <w:jc w:val="both"/>
        <w:rPr>
          <w:b/>
        </w:rPr>
      </w:pPr>
    </w:p>
    <w:p w:rsidR="008A27DE" w:rsidRPr="000402D2" w:rsidRDefault="008A27DE" w:rsidP="008A27DE">
      <w:pPr>
        <w:spacing w:line="240" w:lineRule="exact"/>
        <w:jc w:val="both"/>
        <w:rPr>
          <w:b/>
        </w:rPr>
      </w:pPr>
    </w:p>
    <w:p w:rsidR="008A27DE" w:rsidRPr="000402D2" w:rsidRDefault="008A27DE" w:rsidP="008A27DE">
      <w:pPr>
        <w:jc w:val="center"/>
      </w:pPr>
      <w:r w:rsidRPr="000402D2">
        <w:t>УВЕДОМЛЕНИЕ №</w:t>
      </w:r>
    </w:p>
    <w:p w:rsidR="002E2044" w:rsidRPr="000402D2" w:rsidRDefault="008A27DE" w:rsidP="002E2044">
      <w:pPr>
        <w:spacing w:line="240" w:lineRule="exact"/>
        <w:jc w:val="center"/>
      </w:pPr>
      <w:proofErr w:type="gramStart"/>
      <w:r w:rsidRPr="000402D2">
        <w:rPr>
          <w:sz w:val="32"/>
          <w:szCs w:val="32"/>
        </w:rPr>
        <w:t>об  отказе</w:t>
      </w:r>
      <w:proofErr w:type="gramEnd"/>
      <w:r w:rsidRPr="000402D2">
        <w:rPr>
          <w:sz w:val="32"/>
          <w:szCs w:val="32"/>
        </w:rPr>
        <w:t xml:space="preserve"> в </w:t>
      </w:r>
      <w:r w:rsidRPr="000402D2">
        <w:t xml:space="preserve">предоставлении муниципальной услуги </w:t>
      </w:r>
      <w:r w:rsidR="002E2044" w:rsidRPr="000402D2">
        <w:t>«</w:t>
      </w:r>
      <w:r w:rsidR="00554CE5" w:rsidRPr="000402D2">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002E2044" w:rsidRPr="000402D2">
        <w:t>»</w:t>
      </w:r>
    </w:p>
    <w:p w:rsidR="008A27DE" w:rsidRPr="000402D2" w:rsidRDefault="008A27DE" w:rsidP="002E2044">
      <w:pPr>
        <w:spacing w:line="240" w:lineRule="exact"/>
        <w:jc w:val="center"/>
        <w:rPr>
          <w:b/>
        </w:rPr>
      </w:pPr>
      <w:r w:rsidRPr="000402D2">
        <w:rPr>
          <w:b/>
          <w:sz w:val="20"/>
          <w:szCs w:val="20"/>
        </w:rPr>
        <w:t xml:space="preserve">                              </w:t>
      </w:r>
    </w:p>
    <w:p w:rsidR="008A27DE" w:rsidRPr="000402D2" w:rsidRDefault="008A27DE" w:rsidP="008A27DE">
      <w:pPr>
        <w:jc w:val="both"/>
      </w:pPr>
      <w:r w:rsidRPr="000402D2">
        <w:rPr>
          <w:b/>
        </w:rPr>
        <w:tab/>
      </w:r>
      <w:r w:rsidRPr="000402D2">
        <w:t>Администрация</w:t>
      </w:r>
      <w:r w:rsidRPr="000402D2">
        <w:rPr>
          <w:b/>
        </w:rPr>
        <w:t xml:space="preserve"> </w:t>
      </w:r>
      <w:r w:rsidRPr="000402D2">
        <w:t xml:space="preserve">Благодарненского </w:t>
      </w:r>
      <w:r w:rsidR="009A47E9">
        <w:rPr>
          <w:rFonts w:eastAsia="Times New Roman"/>
        </w:rPr>
        <w:t>муниципального</w:t>
      </w:r>
      <w:r w:rsidR="001377F7" w:rsidRPr="000402D2">
        <w:rPr>
          <w:rFonts w:eastAsia="Times New Roman"/>
        </w:rPr>
        <w:t xml:space="preserve"> округа</w:t>
      </w:r>
      <w:r w:rsidR="001377F7" w:rsidRPr="000402D2">
        <w:rPr>
          <w:rFonts w:eastAsia="Times New Roman"/>
          <w:sz w:val="24"/>
          <w:szCs w:val="24"/>
        </w:rPr>
        <w:t xml:space="preserve"> </w:t>
      </w:r>
      <w:r w:rsidRPr="000402D2">
        <w:t>Ставропольского края</w:t>
      </w:r>
      <w:r w:rsidRPr="000402D2">
        <w:rPr>
          <w:sz w:val="32"/>
          <w:szCs w:val="32"/>
        </w:rPr>
        <w:t xml:space="preserve"> </w:t>
      </w:r>
      <w:r w:rsidRPr="000402D2">
        <w:t>уведомляет:</w:t>
      </w:r>
    </w:p>
    <w:p w:rsidR="008A27DE" w:rsidRPr="000402D2" w:rsidRDefault="008A27DE" w:rsidP="008A27DE">
      <w:r w:rsidRPr="000402D2">
        <w:t>в соответствии с решением Конкурсной комиссии от_____________________ протокол №____</w:t>
      </w:r>
      <w:proofErr w:type="gramStart"/>
      <w:r w:rsidRPr="000402D2">
        <w:t>_  _</w:t>
      </w:r>
      <w:proofErr w:type="gramEnd"/>
      <w:r w:rsidRPr="000402D2">
        <w:t>________________________________________________</w:t>
      </w:r>
    </w:p>
    <w:p w:rsidR="008A27DE" w:rsidRPr="000402D2" w:rsidRDefault="008A27DE" w:rsidP="008A27DE">
      <w:pPr>
        <w:jc w:val="center"/>
        <w:rPr>
          <w:iCs/>
          <w:sz w:val="20"/>
          <w:szCs w:val="20"/>
        </w:rPr>
      </w:pPr>
      <w:r w:rsidRPr="000402D2">
        <w:rPr>
          <w:iCs/>
          <w:sz w:val="20"/>
          <w:szCs w:val="20"/>
        </w:rPr>
        <w:t xml:space="preserve">                                     (полное наименование предприятия/ Ф.И.О. индивидуального предпринимателя)</w:t>
      </w:r>
    </w:p>
    <w:p w:rsidR="008A27DE" w:rsidRPr="000402D2" w:rsidRDefault="008A27DE" w:rsidP="008A27DE">
      <w:pPr>
        <w:jc w:val="center"/>
        <w:rPr>
          <w:i/>
          <w:iCs/>
          <w:sz w:val="20"/>
          <w:szCs w:val="20"/>
        </w:rPr>
      </w:pPr>
      <w:r w:rsidRPr="000402D2">
        <w:rPr>
          <w:i/>
          <w:iCs/>
          <w:sz w:val="20"/>
          <w:szCs w:val="20"/>
        </w:rPr>
        <w:t>___________________________________________________________________________________________</w:t>
      </w:r>
    </w:p>
    <w:p w:rsidR="008A27DE" w:rsidRPr="000402D2" w:rsidRDefault="008A27DE" w:rsidP="00B15D78">
      <w:pPr>
        <w:pStyle w:val="ConsPlusNonformat"/>
        <w:widowControl/>
        <w:jc w:val="both"/>
        <w:rPr>
          <w:rFonts w:ascii="Times New Roman" w:hAnsi="Times New Roman" w:cs="Times New Roman"/>
          <w:sz w:val="28"/>
          <w:szCs w:val="28"/>
        </w:rPr>
      </w:pPr>
      <w:r w:rsidRPr="000402D2">
        <w:rPr>
          <w:rFonts w:ascii="Times New Roman" w:hAnsi="Times New Roman" w:cs="Times New Roman"/>
          <w:sz w:val="28"/>
          <w:szCs w:val="28"/>
        </w:rPr>
        <w:t>отказано в предо</w:t>
      </w:r>
      <w:r w:rsidR="001A0302" w:rsidRPr="000402D2">
        <w:rPr>
          <w:rFonts w:ascii="Times New Roman" w:hAnsi="Times New Roman" w:cs="Times New Roman"/>
          <w:sz w:val="28"/>
          <w:szCs w:val="28"/>
        </w:rPr>
        <w:t xml:space="preserve">ставлении финансовой </w:t>
      </w:r>
      <w:proofErr w:type="gramStart"/>
      <w:r w:rsidR="001A0302" w:rsidRPr="000402D2">
        <w:rPr>
          <w:rFonts w:ascii="Times New Roman" w:hAnsi="Times New Roman" w:cs="Times New Roman"/>
          <w:sz w:val="28"/>
          <w:szCs w:val="28"/>
        </w:rPr>
        <w:t xml:space="preserve">поддержки </w:t>
      </w:r>
      <w:r w:rsidRPr="000402D2">
        <w:rPr>
          <w:rFonts w:ascii="Times New Roman" w:hAnsi="Times New Roman" w:cs="Times New Roman"/>
          <w:sz w:val="28"/>
          <w:szCs w:val="28"/>
        </w:rPr>
        <w:t xml:space="preserve"> </w:t>
      </w:r>
      <w:r w:rsidR="00B15D78">
        <w:rPr>
          <w:rFonts w:ascii="Times New Roman" w:hAnsi="Times New Roman" w:cs="Times New Roman"/>
          <w:sz w:val="28"/>
          <w:szCs w:val="28"/>
        </w:rPr>
        <w:t>_</w:t>
      </w:r>
      <w:proofErr w:type="gramEnd"/>
      <w:r w:rsidR="00B15D78">
        <w:rPr>
          <w:rFonts w:ascii="Times New Roman" w:hAnsi="Times New Roman" w:cs="Times New Roman"/>
          <w:sz w:val="28"/>
          <w:szCs w:val="28"/>
        </w:rPr>
        <w:t>____________________</w:t>
      </w:r>
    </w:p>
    <w:p w:rsidR="008A27DE" w:rsidRPr="000402D2" w:rsidRDefault="008A27DE" w:rsidP="008A27DE">
      <w:pPr>
        <w:pStyle w:val="ConsPlusNonformat"/>
        <w:widowControl/>
        <w:rPr>
          <w:rFonts w:ascii="Times New Roman" w:hAnsi="Times New Roman" w:cs="Times New Roman"/>
          <w:sz w:val="28"/>
          <w:szCs w:val="28"/>
        </w:rPr>
      </w:pPr>
      <w:r w:rsidRPr="000402D2">
        <w:rPr>
          <w:rFonts w:ascii="Times New Roman" w:hAnsi="Times New Roman" w:cs="Times New Roman"/>
          <w:sz w:val="28"/>
          <w:szCs w:val="28"/>
        </w:rPr>
        <w:t>направляемого на ___________________________________________________</w:t>
      </w:r>
    </w:p>
    <w:p w:rsidR="008A27DE" w:rsidRPr="000402D2" w:rsidRDefault="008A27DE" w:rsidP="008A27DE">
      <w:pPr>
        <w:pStyle w:val="ConsPlusNonformat"/>
        <w:widowControl/>
        <w:ind w:firstLine="709"/>
        <w:rPr>
          <w:rFonts w:ascii="Times New Roman" w:hAnsi="Times New Roman" w:cs="Times New Roman"/>
        </w:rPr>
      </w:pPr>
      <w:r w:rsidRPr="000402D2">
        <w:rPr>
          <w:rFonts w:ascii="Times New Roman" w:hAnsi="Times New Roman" w:cs="Times New Roman"/>
          <w:sz w:val="28"/>
          <w:szCs w:val="28"/>
        </w:rPr>
        <w:t xml:space="preserve">                                     </w:t>
      </w:r>
      <w:r w:rsidRPr="000402D2">
        <w:rPr>
          <w:rFonts w:ascii="Times New Roman" w:hAnsi="Times New Roman" w:cs="Times New Roman"/>
        </w:rPr>
        <w:t xml:space="preserve">цель, наименование </w:t>
      </w:r>
    </w:p>
    <w:p w:rsidR="008A27DE" w:rsidRPr="000402D2" w:rsidRDefault="008A27DE" w:rsidP="008A27DE">
      <w:pPr>
        <w:pStyle w:val="ConsPlusNonformat"/>
        <w:widowControl/>
        <w:rPr>
          <w:rFonts w:ascii="Times New Roman" w:hAnsi="Times New Roman" w:cs="Times New Roman"/>
          <w:sz w:val="24"/>
          <w:szCs w:val="24"/>
        </w:rPr>
      </w:pPr>
      <w:r w:rsidRPr="000402D2">
        <w:rPr>
          <w:rFonts w:ascii="Times New Roman" w:hAnsi="Times New Roman" w:cs="Times New Roman"/>
        </w:rPr>
        <w:t>_____________________________________________________________________________________________</w:t>
      </w:r>
    </w:p>
    <w:p w:rsidR="008A27DE" w:rsidRPr="000402D2" w:rsidRDefault="008A27DE" w:rsidP="008A27DE">
      <w:r w:rsidRPr="000402D2">
        <w:t xml:space="preserve">на основании пункта _____ регламента </w:t>
      </w:r>
      <w:proofErr w:type="gramStart"/>
      <w:r w:rsidRPr="000402D2">
        <w:t>в  связи</w:t>
      </w:r>
      <w:proofErr w:type="gramEnd"/>
      <w:r w:rsidRPr="000402D2">
        <w:t>__________________________</w:t>
      </w:r>
    </w:p>
    <w:p w:rsidR="008A27DE" w:rsidRPr="000402D2" w:rsidRDefault="008A27DE" w:rsidP="008A27DE">
      <w:pPr>
        <w:jc w:val="both"/>
      </w:pPr>
      <w:r w:rsidRPr="000402D2">
        <w:t>____________________________________________________________________________________________________________________________________</w:t>
      </w:r>
    </w:p>
    <w:p w:rsidR="008A27DE" w:rsidRPr="000402D2" w:rsidRDefault="008A27DE" w:rsidP="008A27DE">
      <w:pPr>
        <w:jc w:val="both"/>
        <w:rPr>
          <w:b/>
        </w:rPr>
      </w:pPr>
      <w:r w:rsidRPr="000402D2">
        <w:t>__________________________________________________________________</w:t>
      </w:r>
    </w:p>
    <w:p w:rsidR="008A27DE" w:rsidRPr="000402D2" w:rsidRDefault="008A27DE" w:rsidP="008A27DE">
      <w:pPr>
        <w:jc w:val="both"/>
      </w:pPr>
    </w:p>
    <w:p w:rsidR="008A27DE" w:rsidRPr="000402D2" w:rsidRDefault="008A27DE" w:rsidP="008A27DE">
      <w:pPr>
        <w:jc w:val="both"/>
      </w:pPr>
      <w:r w:rsidRPr="000402D2">
        <w:t>Дата выдачи уведомления ___________________________________________</w:t>
      </w:r>
    </w:p>
    <w:p w:rsidR="008A27DE" w:rsidRPr="000402D2" w:rsidRDefault="008A27DE" w:rsidP="008A27DE">
      <w:pPr>
        <w:jc w:val="both"/>
        <w:rPr>
          <w:b/>
        </w:rPr>
      </w:pPr>
    </w:p>
    <w:p w:rsidR="008A27DE" w:rsidRPr="000402D2" w:rsidRDefault="008A27DE" w:rsidP="008A27DE">
      <w:pPr>
        <w:jc w:val="both"/>
        <w:rPr>
          <w:b/>
        </w:rPr>
      </w:pPr>
    </w:p>
    <w:p w:rsidR="008A27DE" w:rsidRPr="000402D2" w:rsidRDefault="008A27DE" w:rsidP="008A27DE">
      <w:pPr>
        <w:jc w:val="both"/>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08"/>
        <w:gridCol w:w="4062"/>
      </w:tblGrid>
      <w:tr w:rsidR="008A27DE" w:rsidRPr="000402D2" w:rsidTr="009A066D">
        <w:tc>
          <w:tcPr>
            <w:tcW w:w="5508" w:type="dxa"/>
          </w:tcPr>
          <w:p w:rsidR="008A27DE" w:rsidRPr="000402D2" w:rsidRDefault="008A27DE" w:rsidP="009A066D">
            <w:pPr>
              <w:spacing w:line="240" w:lineRule="exact"/>
              <w:jc w:val="both"/>
            </w:pPr>
            <w:r w:rsidRPr="000402D2">
              <w:t xml:space="preserve">Глава </w:t>
            </w:r>
          </w:p>
          <w:p w:rsidR="008A27DE" w:rsidRPr="000402D2" w:rsidRDefault="008A27DE" w:rsidP="009A066D">
            <w:pPr>
              <w:spacing w:line="240" w:lineRule="exact"/>
              <w:jc w:val="both"/>
            </w:pPr>
            <w:r w:rsidRPr="000402D2">
              <w:t xml:space="preserve">Благодарненского </w:t>
            </w:r>
            <w:r w:rsidR="009A47E9">
              <w:rPr>
                <w:rFonts w:eastAsia="Times New Roman"/>
              </w:rPr>
              <w:t>муниципального</w:t>
            </w:r>
            <w:r w:rsidR="001377F7" w:rsidRPr="000402D2">
              <w:rPr>
                <w:rFonts w:eastAsia="Times New Roman"/>
              </w:rPr>
              <w:t xml:space="preserve"> округа</w:t>
            </w:r>
          </w:p>
          <w:p w:rsidR="008A27DE" w:rsidRPr="000402D2" w:rsidRDefault="008A27DE" w:rsidP="009A066D">
            <w:pPr>
              <w:spacing w:line="240" w:lineRule="exact"/>
              <w:jc w:val="both"/>
              <w:rPr>
                <w:b/>
              </w:rPr>
            </w:pPr>
            <w:r w:rsidRPr="000402D2">
              <w:t>Ставропольского края</w:t>
            </w:r>
          </w:p>
        </w:tc>
        <w:tc>
          <w:tcPr>
            <w:tcW w:w="4062" w:type="dxa"/>
          </w:tcPr>
          <w:p w:rsidR="008A27DE" w:rsidRPr="000402D2" w:rsidRDefault="008A27DE" w:rsidP="009A066D">
            <w:pPr>
              <w:spacing w:line="240" w:lineRule="exact"/>
              <w:jc w:val="both"/>
              <w:rPr>
                <w:b/>
              </w:rPr>
            </w:pPr>
          </w:p>
          <w:p w:rsidR="008A27DE" w:rsidRPr="000402D2" w:rsidRDefault="008A27DE" w:rsidP="009A066D">
            <w:pPr>
              <w:spacing w:line="240" w:lineRule="exact"/>
              <w:jc w:val="both"/>
              <w:rPr>
                <w:b/>
              </w:rPr>
            </w:pPr>
          </w:p>
          <w:p w:rsidR="008A27DE" w:rsidRPr="000402D2" w:rsidRDefault="008A27DE" w:rsidP="009A066D">
            <w:pPr>
              <w:spacing w:line="240" w:lineRule="exact"/>
              <w:jc w:val="right"/>
              <w:rPr>
                <w:b/>
              </w:rPr>
            </w:pPr>
            <w:r w:rsidRPr="000402D2">
              <w:rPr>
                <w:b/>
              </w:rPr>
              <w:t xml:space="preserve">                    </w:t>
            </w:r>
          </w:p>
        </w:tc>
      </w:tr>
    </w:tbl>
    <w:p w:rsidR="008A27DE" w:rsidRPr="000402D2" w:rsidRDefault="008A27DE" w:rsidP="003F5DDF">
      <w:pPr>
        <w:ind w:left="5187"/>
        <w:rPr>
          <w:sz w:val="24"/>
          <w:szCs w:val="24"/>
        </w:rPr>
      </w:pPr>
    </w:p>
    <w:p w:rsidR="00DC4EEE" w:rsidRPr="000402D2" w:rsidRDefault="00DC4EEE" w:rsidP="003F5DDF">
      <w:pPr>
        <w:ind w:left="5187"/>
        <w:rPr>
          <w:sz w:val="24"/>
          <w:szCs w:val="24"/>
        </w:rPr>
      </w:pPr>
    </w:p>
    <w:p w:rsidR="00DC4EEE" w:rsidRPr="000402D2" w:rsidRDefault="00DC4EEE" w:rsidP="003F5DDF">
      <w:pPr>
        <w:ind w:left="5187"/>
        <w:rPr>
          <w:sz w:val="24"/>
          <w:szCs w:val="24"/>
        </w:rPr>
      </w:pPr>
    </w:p>
    <w:p w:rsidR="00DC4EEE" w:rsidRPr="000402D2" w:rsidRDefault="00DC4EEE" w:rsidP="003F5DDF">
      <w:pPr>
        <w:ind w:left="5187"/>
        <w:rPr>
          <w:sz w:val="24"/>
          <w:szCs w:val="24"/>
        </w:rPr>
      </w:pPr>
    </w:p>
    <w:p w:rsidR="00DC4EEE" w:rsidRPr="000402D2" w:rsidRDefault="00DC4EEE" w:rsidP="003F5DDF">
      <w:pPr>
        <w:ind w:left="5187"/>
        <w:rPr>
          <w:sz w:val="24"/>
          <w:szCs w:val="24"/>
        </w:rPr>
      </w:pPr>
    </w:p>
    <w:p w:rsidR="00DC4EEE" w:rsidRPr="000402D2" w:rsidRDefault="00DC4EEE" w:rsidP="003F5DDF">
      <w:pPr>
        <w:ind w:left="5187"/>
        <w:rPr>
          <w:sz w:val="24"/>
          <w:szCs w:val="24"/>
        </w:rPr>
      </w:pPr>
    </w:p>
    <w:p w:rsidR="00DC4EEE" w:rsidRDefault="00DC4EEE" w:rsidP="003F5DDF">
      <w:pPr>
        <w:ind w:left="5187"/>
        <w:rPr>
          <w:sz w:val="24"/>
          <w:szCs w:val="24"/>
        </w:rPr>
      </w:pPr>
    </w:p>
    <w:p w:rsidR="00B15D78" w:rsidRDefault="00B15D78" w:rsidP="003F5DDF">
      <w:pPr>
        <w:ind w:left="5187"/>
        <w:rPr>
          <w:sz w:val="24"/>
          <w:szCs w:val="24"/>
        </w:rPr>
      </w:pPr>
    </w:p>
    <w:p w:rsidR="00B15D78" w:rsidRPr="000402D2" w:rsidRDefault="00B15D78" w:rsidP="003F5DDF">
      <w:pPr>
        <w:ind w:left="5187"/>
        <w:rPr>
          <w:sz w:val="24"/>
          <w:szCs w:val="24"/>
        </w:rPr>
      </w:pPr>
    </w:p>
    <w:p w:rsidR="00DC4EEE" w:rsidRPr="000402D2" w:rsidRDefault="00DC4EEE" w:rsidP="003F5DDF">
      <w:pPr>
        <w:ind w:left="5187"/>
        <w:rPr>
          <w:sz w:val="24"/>
          <w:szCs w:val="24"/>
        </w:rPr>
      </w:pPr>
    </w:p>
    <w:p w:rsidR="004127CF" w:rsidRPr="000402D2" w:rsidRDefault="004127CF" w:rsidP="009B2759">
      <w:pPr>
        <w:tabs>
          <w:tab w:val="left" w:pos="720"/>
        </w:tabs>
        <w:autoSpaceDE w:val="0"/>
        <w:autoSpaceDN w:val="0"/>
        <w:adjustRightInd w:val="0"/>
        <w:jc w:val="both"/>
        <w:rPr>
          <w:b/>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230"/>
      </w:tblGrid>
      <w:tr w:rsidR="005F62CF" w:rsidRPr="000402D2" w:rsidTr="00EE31BF">
        <w:tc>
          <w:tcPr>
            <w:tcW w:w="2376" w:type="dxa"/>
          </w:tcPr>
          <w:p w:rsidR="005F62CF" w:rsidRPr="000402D2" w:rsidRDefault="005F62CF" w:rsidP="00EE31BF">
            <w:pPr>
              <w:tabs>
                <w:tab w:val="left" w:pos="720"/>
              </w:tabs>
              <w:autoSpaceDE w:val="0"/>
              <w:autoSpaceDN w:val="0"/>
              <w:adjustRightInd w:val="0"/>
              <w:jc w:val="both"/>
              <w:rPr>
                <w:b/>
              </w:rPr>
            </w:pPr>
          </w:p>
        </w:tc>
        <w:tc>
          <w:tcPr>
            <w:tcW w:w="7230" w:type="dxa"/>
          </w:tcPr>
          <w:p w:rsidR="005F62CF" w:rsidRPr="000402D2" w:rsidRDefault="005F62CF" w:rsidP="00EE31BF">
            <w:pPr>
              <w:spacing w:line="240" w:lineRule="exact"/>
              <w:jc w:val="center"/>
            </w:pPr>
            <w:r w:rsidRPr="000402D2">
              <w:t>Приложение 5</w:t>
            </w:r>
          </w:p>
          <w:p w:rsidR="005F62CF" w:rsidRPr="000402D2" w:rsidRDefault="005F62CF" w:rsidP="00EE31BF">
            <w:pPr>
              <w:spacing w:line="240" w:lineRule="exact"/>
              <w:jc w:val="both"/>
            </w:pPr>
            <w:r w:rsidRPr="000402D2">
              <w:t>к административному регламенту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tc>
      </w:tr>
    </w:tbl>
    <w:p w:rsidR="004127CF" w:rsidRPr="000402D2" w:rsidRDefault="004127CF" w:rsidP="009B2759">
      <w:pPr>
        <w:tabs>
          <w:tab w:val="left" w:pos="720"/>
        </w:tabs>
        <w:autoSpaceDE w:val="0"/>
        <w:autoSpaceDN w:val="0"/>
        <w:adjustRightInd w:val="0"/>
        <w:jc w:val="both"/>
        <w:rPr>
          <w:b/>
        </w:rPr>
      </w:pPr>
    </w:p>
    <w:p w:rsidR="005F62CF" w:rsidRPr="000402D2" w:rsidRDefault="005F62CF" w:rsidP="005F62CF">
      <w:pPr>
        <w:widowControl w:val="0"/>
        <w:autoSpaceDE w:val="0"/>
        <w:autoSpaceDN w:val="0"/>
        <w:adjustRightInd w:val="0"/>
        <w:spacing w:line="240" w:lineRule="exact"/>
        <w:rPr>
          <w:rFonts w:eastAsia="Calibri"/>
        </w:rPr>
      </w:pPr>
    </w:p>
    <w:p w:rsidR="0004415B" w:rsidRPr="000402D2" w:rsidRDefault="0004415B" w:rsidP="0004415B">
      <w:pPr>
        <w:widowControl w:val="0"/>
        <w:autoSpaceDE w:val="0"/>
        <w:autoSpaceDN w:val="0"/>
        <w:adjustRightInd w:val="0"/>
        <w:spacing w:line="240" w:lineRule="exact"/>
        <w:jc w:val="center"/>
        <w:rPr>
          <w:rFonts w:eastAsia="Calibri"/>
        </w:rPr>
      </w:pPr>
      <w:r w:rsidRPr="000402D2">
        <w:rPr>
          <w:rFonts w:eastAsia="Calibri"/>
        </w:rPr>
        <w:t>ОТЧЕТ</w:t>
      </w:r>
    </w:p>
    <w:p w:rsidR="0004415B" w:rsidRPr="000402D2" w:rsidRDefault="0004415B" w:rsidP="0004415B">
      <w:pPr>
        <w:widowControl w:val="0"/>
        <w:autoSpaceDE w:val="0"/>
        <w:autoSpaceDN w:val="0"/>
        <w:adjustRightInd w:val="0"/>
        <w:spacing w:line="240" w:lineRule="exact"/>
        <w:jc w:val="center"/>
        <w:rPr>
          <w:rFonts w:eastAsia="Calibri"/>
        </w:rPr>
      </w:pPr>
      <w:r w:rsidRPr="000402D2">
        <w:rPr>
          <w:rFonts w:eastAsia="Calibri"/>
        </w:rPr>
        <w:t>об использовании целевых бюджетных средств</w:t>
      </w:r>
    </w:p>
    <w:p w:rsidR="0004415B" w:rsidRPr="000402D2" w:rsidRDefault="0004415B" w:rsidP="0004415B">
      <w:pPr>
        <w:widowControl w:val="0"/>
        <w:autoSpaceDE w:val="0"/>
        <w:autoSpaceDN w:val="0"/>
        <w:adjustRightInd w:val="0"/>
        <w:rPr>
          <w:rFonts w:eastAsia="Calibri"/>
        </w:rPr>
      </w:pPr>
    </w:p>
    <w:tbl>
      <w:tblPr>
        <w:tblW w:w="0" w:type="auto"/>
        <w:tblInd w:w="75" w:type="dxa"/>
        <w:tblLayout w:type="fixed"/>
        <w:tblCellMar>
          <w:left w:w="75" w:type="dxa"/>
          <w:right w:w="75" w:type="dxa"/>
        </w:tblCellMar>
        <w:tblLook w:val="04A0" w:firstRow="1" w:lastRow="0" w:firstColumn="1" w:lastColumn="0" w:noHBand="0" w:noVBand="1"/>
      </w:tblPr>
      <w:tblGrid>
        <w:gridCol w:w="737"/>
        <w:gridCol w:w="1644"/>
        <w:gridCol w:w="1440"/>
        <w:gridCol w:w="1531"/>
        <w:gridCol w:w="1304"/>
        <w:gridCol w:w="1701"/>
        <w:gridCol w:w="1134"/>
      </w:tblGrid>
      <w:tr w:rsidR="000402D2" w:rsidRPr="000402D2" w:rsidTr="0004415B">
        <w:tc>
          <w:tcPr>
            <w:tcW w:w="737" w:type="dxa"/>
            <w:tcBorders>
              <w:top w:val="single" w:sz="4" w:space="0" w:color="auto"/>
              <w:left w:val="single" w:sz="4" w:space="0" w:color="auto"/>
              <w:bottom w:val="single" w:sz="4" w:space="0" w:color="auto"/>
              <w:right w:val="single" w:sz="4" w:space="0" w:color="auto"/>
            </w:tcBorders>
            <w:hideMark/>
          </w:tcPr>
          <w:p w:rsidR="0004415B" w:rsidRPr="000402D2" w:rsidRDefault="0004415B" w:rsidP="0004415B">
            <w:pPr>
              <w:widowControl w:val="0"/>
              <w:autoSpaceDE w:val="0"/>
              <w:autoSpaceDN w:val="0"/>
              <w:adjustRightInd w:val="0"/>
              <w:spacing w:line="240" w:lineRule="exact"/>
              <w:jc w:val="center"/>
              <w:rPr>
                <w:rFonts w:eastAsia="Calibri"/>
              </w:rPr>
            </w:pPr>
            <w:r w:rsidRPr="000402D2">
              <w:rPr>
                <w:rFonts w:eastAsia="Calibri"/>
              </w:rPr>
              <w:t>N п/п</w:t>
            </w:r>
          </w:p>
        </w:tc>
        <w:tc>
          <w:tcPr>
            <w:tcW w:w="1644" w:type="dxa"/>
            <w:tcBorders>
              <w:top w:val="single" w:sz="4" w:space="0" w:color="auto"/>
              <w:left w:val="single" w:sz="4" w:space="0" w:color="auto"/>
              <w:bottom w:val="single" w:sz="4" w:space="0" w:color="auto"/>
              <w:right w:val="single" w:sz="4" w:space="0" w:color="auto"/>
            </w:tcBorders>
            <w:hideMark/>
          </w:tcPr>
          <w:p w:rsidR="0004415B" w:rsidRPr="000402D2" w:rsidRDefault="0004415B" w:rsidP="0004415B">
            <w:pPr>
              <w:widowControl w:val="0"/>
              <w:autoSpaceDE w:val="0"/>
              <w:autoSpaceDN w:val="0"/>
              <w:adjustRightInd w:val="0"/>
              <w:spacing w:line="240" w:lineRule="exact"/>
              <w:jc w:val="center"/>
              <w:rPr>
                <w:rFonts w:eastAsia="Calibri"/>
              </w:rPr>
            </w:pPr>
            <w:r w:rsidRPr="000402D2">
              <w:rPr>
                <w:rFonts w:eastAsia="Calibri"/>
              </w:rPr>
              <w:t>наименование статей затрат по смете</w:t>
            </w:r>
          </w:p>
        </w:tc>
        <w:tc>
          <w:tcPr>
            <w:tcW w:w="1440" w:type="dxa"/>
            <w:tcBorders>
              <w:top w:val="single" w:sz="4" w:space="0" w:color="auto"/>
              <w:left w:val="single" w:sz="4" w:space="0" w:color="auto"/>
              <w:bottom w:val="single" w:sz="4" w:space="0" w:color="auto"/>
              <w:right w:val="single" w:sz="4" w:space="0" w:color="auto"/>
            </w:tcBorders>
            <w:hideMark/>
          </w:tcPr>
          <w:p w:rsidR="0004415B" w:rsidRPr="000402D2" w:rsidRDefault="0004415B" w:rsidP="0004415B">
            <w:pPr>
              <w:widowControl w:val="0"/>
              <w:autoSpaceDE w:val="0"/>
              <w:autoSpaceDN w:val="0"/>
              <w:adjustRightInd w:val="0"/>
              <w:spacing w:line="240" w:lineRule="exact"/>
              <w:jc w:val="center"/>
              <w:rPr>
                <w:rFonts w:eastAsia="Calibri"/>
              </w:rPr>
            </w:pPr>
            <w:r w:rsidRPr="000402D2">
              <w:rPr>
                <w:rFonts w:eastAsia="Calibri"/>
              </w:rPr>
              <w:t>сумма бюджет</w:t>
            </w:r>
          </w:p>
          <w:p w:rsidR="0004415B" w:rsidRPr="000402D2" w:rsidRDefault="0004415B" w:rsidP="0004415B">
            <w:pPr>
              <w:widowControl w:val="0"/>
              <w:autoSpaceDE w:val="0"/>
              <w:autoSpaceDN w:val="0"/>
              <w:adjustRightInd w:val="0"/>
              <w:spacing w:line="240" w:lineRule="exact"/>
              <w:jc w:val="center"/>
              <w:rPr>
                <w:rFonts w:eastAsia="Calibri"/>
              </w:rPr>
            </w:pPr>
            <w:proofErr w:type="spellStart"/>
            <w:r w:rsidRPr="000402D2">
              <w:rPr>
                <w:rFonts w:eastAsia="Calibri"/>
              </w:rPr>
              <w:t>ных</w:t>
            </w:r>
            <w:proofErr w:type="spellEnd"/>
            <w:r w:rsidRPr="000402D2">
              <w:rPr>
                <w:rFonts w:eastAsia="Calibri"/>
              </w:rPr>
              <w:t xml:space="preserve"> средств по смете (рублей)</w:t>
            </w:r>
          </w:p>
        </w:tc>
        <w:tc>
          <w:tcPr>
            <w:tcW w:w="1531" w:type="dxa"/>
            <w:tcBorders>
              <w:top w:val="single" w:sz="4" w:space="0" w:color="auto"/>
              <w:left w:val="single" w:sz="4" w:space="0" w:color="auto"/>
              <w:bottom w:val="single" w:sz="4" w:space="0" w:color="auto"/>
              <w:right w:val="single" w:sz="4" w:space="0" w:color="auto"/>
            </w:tcBorders>
            <w:hideMark/>
          </w:tcPr>
          <w:p w:rsidR="0004415B" w:rsidRPr="000402D2" w:rsidRDefault="0004415B" w:rsidP="0004415B">
            <w:pPr>
              <w:widowControl w:val="0"/>
              <w:autoSpaceDE w:val="0"/>
              <w:autoSpaceDN w:val="0"/>
              <w:adjustRightInd w:val="0"/>
              <w:spacing w:line="240" w:lineRule="exact"/>
              <w:jc w:val="center"/>
              <w:rPr>
                <w:rFonts w:eastAsia="Calibri"/>
              </w:rPr>
            </w:pPr>
            <w:r w:rsidRPr="000402D2">
              <w:rPr>
                <w:rFonts w:eastAsia="Calibri"/>
              </w:rPr>
              <w:t>израсходованная сумма (рублей)</w:t>
            </w:r>
          </w:p>
        </w:tc>
        <w:tc>
          <w:tcPr>
            <w:tcW w:w="1304" w:type="dxa"/>
            <w:tcBorders>
              <w:top w:val="single" w:sz="4" w:space="0" w:color="auto"/>
              <w:left w:val="single" w:sz="4" w:space="0" w:color="auto"/>
              <w:bottom w:val="single" w:sz="4" w:space="0" w:color="auto"/>
              <w:right w:val="single" w:sz="4" w:space="0" w:color="auto"/>
            </w:tcBorders>
            <w:hideMark/>
          </w:tcPr>
          <w:p w:rsidR="0004415B" w:rsidRPr="000402D2" w:rsidRDefault="0004415B" w:rsidP="0004415B">
            <w:pPr>
              <w:widowControl w:val="0"/>
              <w:autoSpaceDE w:val="0"/>
              <w:autoSpaceDN w:val="0"/>
              <w:adjustRightInd w:val="0"/>
              <w:spacing w:line="240" w:lineRule="exact"/>
              <w:jc w:val="center"/>
              <w:rPr>
                <w:rFonts w:eastAsia="Calibri"/>
              </w:rPr>
            </w:pPr>
            <w:r w:rsidRPr="000402D2">
              <w:rPr>
                <w:rFonts w:eastAsia="Calibri"/>
              </w:rPr>
              <w:t>остаток средств (рублей)</w:t>
            </w:r>
          </w:p>
        </w:tc>
        <w:tc>
          <w:tcPr>
            <w:tcW w:w="1701" w:type="dxa"/>
            <w:tcBorders>
              <w:top w:val="single" w:sz="4" w:space="0" w:color="auto"/>
              <w:left w:val="single" w:sz="4" w:space="0" w:color="auto"/>
              <w:bottom w:val="single" w:sz="4" w:space="0" w:color="auto"/>
              <w:right w:val="single" w:sz="4" w:space="0" w:color="auto"/>
            </w:tcBorders>
            <w:hideMark/>
          </w:tcPr>
          <w:p w:rsidR="0004415B" w:rsidRPr="000402D2" w:rsidRDefault="0004415B" w:rsidP="0004415B">
            <w:pPr>
              <w:widowControl w:val="0"/>
              <w:autoSpaceDE w:val="0"/>
              <w:autoSpaceDN w:val="0"/>
              <w:adjustRightInd w:val="0"/>
              <w:spacing w:line="240" w:lineRule="exact"/>
              <w:jc w:val="center"/>
              <w:rPr>
                <w:rFonts w:eastAsia="Calibri"/>
              </w:rPr>
            </w:pPr>
            <w:r w:rsidRPr="000402D2">
              <w:rPr>
                <w:rFonts w:eastAsia="Calibri"/>
              </w:rPr>
              <w:t>подтверждающие документы (реквизиты)</w:t>
            </w:r>
          </w:p>
        </w:tc>
        <w:tc>
          <w:tcPr>
            <w:tcW w:w="1134" w:type="dxa"/>
            <w:tcBorders>
              <w:top w:val="single" w:sz="4" w:space="0" w:color="auto"/>
              <w:left w:val="single" w:sz="4" w:space="0" w:color="auto"/>
              <w:bottom w:val="single" w:sz="4" w:space="0" w:color="auto"/>
              <w:right w:val="single" w:sz="4" w:space="0" w:color="auto"/>
            </w:tcBorders>
            <w:hideMark/>
          </w:tcPr>
          <w:p w:rsidR="0004415B" w:rsidRPr="000402D2" w:rsidRDefault="0004415B" w:rsidP="0004415B">
            <w:pPr>
              <w:widowControl w:val="0"/>
              <w:autoSpaceDE w:val="0"/>
              <w:autoSpaceDN w:val="0"/>
              <w:adjustRightInd w:val="0"/>
              <w:spacing w:line="240" w:lineRule="exact"/>
              <w:jc w:val="center"/>
              <w:rPr>
                <w:rFonts w:eastAsia="Calibri"/>
              </w:rPr>
            </w:pPr>
            <w:r w:rsidRPr="000402D2">
              <w:rPr>
                <w:rFonts w:eastAsia="Calibri"/>
              </w:rPr>
              <w:t>приме</w:t>
            </w:r>
          </w:p>
          <w:p w:rsidR="0004415B" w:rsidRPr="000402D2" w:rsidRDefault="0004415B" w:rsidP="0004415B">
            <w:pPr>
              <w:widowControl w:val="0"/>
              <w:autoSpaceDE w:val="0"/>
              <w:autoSpaceDN w:val="0"/>
              <w:adjustRightInd w:val="0"/>
              <w:spacing w:line="240" w:lineRule="exact"/>
              <w:jc w:val="center"/>
              <w:rPr>
                <w:rFonts w:eastAsia="Calibri"/>
              </w:rPr>
            </w:pPr>
            <w:proofErr w:type="spellStart"/>
            <w:r w:rsidRPr="000402D2">
              <w:rPr>
                <w:rFonts w:eastAsia="Calibri"/>
              </w:rPr>
              <w:t>чание</w:t>
            </w:r>
            <w:proofErr w:type="spellEnd"/>
          </w:p>
        </w:tc>
      </w:tr>
      <w:tr w:rsidR="000402D2" w:rsidRPr="000402D2" w:rsidTr="0004415B">
        <w:tc>
          <w:tcPr>
            <w:tcW w:w="737" w:type="dxa"/>
            <w:tcBorders>
              <w:top w:val="single" w:sz="4" w:space="0" w:color="auto"/>
              <w:left w:val="single" w:sz="4" w:space="0" w:color="auto"/>
              <w:bottom w:val="single" w:sz="4" w:space="0" w:color="auto"/>
              <w:right w:val="single" w:sz="4" w:space="0" w:color="auto"/>
            </w:tcBorders>
            <w:vAlign w:val="center"/>
            <w:hideMark/>
          </w:tcPr>
          <w:p w:rsidR="0004415B" w:rsidRPr="000402D2" w:rsidRDefault="0004415B" w:rsidP="0004415B">
            <w:pPr>
              <w:widowControl w:val="0"/>
              <w:autoSpaceDE w:val="0"/>
              <w:autoSpaceDN w:val="0"/>
              <w:adjustRightInd w:val="0"/>
              <w:jc w:val="center"/>
              <w:rPr>
                <w:rFonts w:eastAsia="Calibri"/>
              </w:rPr>
            </w:pPr>
            <w:r w:rsidRPr="000402D2">
              <w:rPr>
                <w:rFonts w:eastAsia="Calibri"/>
              </w:rPr>
              <w:t>1</w:t>
            </w:r>
          </w:p>
        </w:tc>
        <w:tc>
          <w:tcPr>
            <w:tcW w:w="1644" w:type="dxa"/>
            <w:tcBorders>
              <w:top w:val="single" w:sz="4" w:space="0" w:color="auto"/>
              <w:left w:val="single" w:sz="4" w:space="0" w:color="auto"/>
              <w:bottom w:val="single" w:sz="4" w:space="0" w:color="auto"/>
              <w:right w:val="single" w:sz="4" w:space="0" w:color="auto"/>
            </w:tcBorders>
            <w:vAlign w:val="center"/>
            <w:hideMark/>
          </w:tcPr>
          <w:p w:rsidR="0004415B" w:rsidRPr="000402D2" w:rsidRDefault="0004415B" w:rsidP="0004415B">
            <w:pPr>
              <w:widowControl w:val="0"/>
              <w:autoSpaceDE w:val="0"/>
              <w:autoSpaceDN w:val="0"/>
              <w:adjustRightInd w:val="0"/>
              <w:jc w:val="center"/>
              <w:rPr>
                <w:rFonts w:eastAsia="Calibri"/>
              </w:rPr>
            </w:pPr>
            <w:r w:rsidRPr="000402D2">
              <w:rPr>
                <w:rFonts w:eastAsia="Calibri"/>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04415B" w:rsidRPr="000402D2" w:rsidRDefault="0004415B" w:rsidP="0004415B">
            <w:pPr>
              <w:widowControl w:val="0"/>
              <w:autoSpaceDE w:val="0"/>
              <w:autoSpaceDN w:val="0"/>
              <w:adjustRightInd w:val="0"/>
              <w:jc w:val="center"/>
              <w:rPr>
                <w:rFonts w:eastAsia="Calibri"/>
              </w:rPr>
            </w:pPr>
            <w:r w:rsidRPr="000402D2">
              <w:rPr>
                <w:rFonts w:eastAsia="Calibri"/>
              </w:rPr>
              <w:t>3</w:t>
            </w:r>
          </w:p>
        </w:tc>
        <w:tc>
          <w:tcPr>
            <w:tcW w:w="1531" w:type="dxa"/>
            <w:tcBorders>
              <w:top w:val="single" w:sz="4" w:space="0" w:color="auto"/>
              <w:left w:val="single" w:sz="4" w:space="0" w:color="auto"/>
              <w:bottom w:val="single" w:sz="4" w:space="0" w:color="auto"/>
              <w:right w:val="single" w:sz="4" w:space="0" w:color="auto"/>
            </w:tcBorders>
            <w:vAlign w:val="center"/>
            <w:hideMark/>
          </w:tcPr>
          <w:p w:rsidR="0004415B" w:rsidRPr="000402D2" w:rsidRDefault="0004415B" w:rsidP="0004415B">
            <w:pPr>
              <w:widowControl w:val="0"/>
              <w:autoSpaceDE w:val="0"/>
              <w:autoSpaceDN w:val="0"/>
              <w:adjustRightInd w:val="0"/>
              <w:jc w:val="center"/>
              <w:rPr>
                <w:rFonts w:eastAsia="Calibri"/>
              </w:rPr>
            </w:pPr>
            <w:r w:rsidRPr="000402D2">
              <w:rPr>
                <w:rFonts w:eastAsia="Calibri"/>
              </w:rPr>
              <w:t>4</w:t>
            </w:r>
          </w:p>
        </w:tc>
        <w:tc>
          <w:tcPr>
            <w:tcW w:w="1304" w:type="dxa"/>
            <w:tcBorders>
              <w:top w:val="single" w:sz="4" w:space="0" w:color="auto"/>
              <w:left w:val="single" w:sz="4" w:space="0" w:color="auto"/>
              <w:bottom w:val="single" w:sz="4" w:space="0" w:color="auto"/>
              <w:right w:val="single" w:sz="4" w:space="0" w:color="auto"/>
            </w:tcBorders>
            <w:vAlign w:val="center"/>
            <w:hideMark/>
          </w:tcPr>
          <w:p w:rsidR="0004415B" w:rsidRPr="000402D2" w:rsidRDefault="0004415B" w:rsidP="0004415B">
            <w:pPr>
              <w:widowControl w:val="0"/>
              <w:autoSpaceDE w:val="0"/>
              <w:autoSpaceDN w:val="0"/>
              <w:adjustRightInd w:val="0"/>
              <w:jc w:val="center"/>
              <w:rPr>
                <w:rFonts w:eastAsia="Calibri"/>
              </w:rPr>
            </w:pPr>
            <w:r w:rsidRPr="000402D2">
              <w:rPr>
                <w:rFonts w:eastAsia="Calibri"/>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415B" w:rsidRPr="000402D2" w:rsidRDefault="0004415B" w:rsidP="0004415B">
            <w:pPr>
              <w:widowControl w:val="0"/>
              <w:autoSpaceDE w:val="0"/>
              <w:autoSpaceDN w:val="0"/>
              <w:adjustRightInd w:val="0"/>
              <w:jc w:val="center"/>
              <w:rPr>
                <w:rFonts w:eastAsia="Calibri"/>
              </w:rPr>
            </w:pPr>
            <w:r w:rsidRPr="000402D2">
              <w:rPr>
                <w:rFonts w:eastAsia="Calibri"/>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415B" w:rsidRPr="000402D2" w:rsidRDefault="0004415B" w:rsidP="0004415B">
            <w:pPr>
              <w:widowControl w:val="0"/>
              <w:autoSpaceDE w:val="0"/>
              <w:autoSpaceDN w:val="0"/>
              <w:adjustRightInd w:val="0"/>
              <w:jc w:val="center"/>
              <w:rPr>
                <w:rFonts w:eastAsia="Calibri"/>
              </w:rPr>
            </w:pPr>
            <w:r w:rsidRPr="000402D2">
              <w:rPr>
                <w:rFonts w:eastAsia="Calibri"/>
              </w:rPr>
              <w:t>7</w:t>
            </w:r>
          </w:p>
        </w:tc>
      </w:tr>
      <w:tr w:rsidR="000402D2" w:rsidRPr="000402D2" w:rsidTr="0004415B">
        <w:tc>
          <w:tcPr>
            <w:tcW w:w="737" w:type="dxa"/>
            <w:tcBorders>
              <w:top w:val="single" w:sz="4" w:space="0" w:color="auto"/>
              <w:left w:val="single" w:sz="4" w:space="0" w:color="auto"/>
              <w:bottom w:val="single" w:sz="4" w:space="0" w:color="auto"/>
              <w:right w:val="single" w:sz="4" w:space="0" w:color="auto"/>
            </w:tcBorders>
          </w:tcPr>
          <w:p w:rsidR="0004415B" w:rsidRPr="000402D2" w:rsidRDefault="0004415B" w:rsidP="0004415B">
            <w:pPr>
              <w:widowControl w:val="0"/>
              <w:autoSpaceDE w:val="0"/>
              <w:autoSpaceDN w:val="0"/>
              <w:adjustRightInd w:val="0"/>
              <w:rPr>
                <w:rFonts w:eastAsia="Calibri"/>
              </w:rPr>
            </w:pPr>
          </w:p>
        </w:tc>
        <w:tc>
          <w:tcPr>
            <w:tcW w:w="1644" w:type="dxa"/>
            <w:tcBorders>
              <w:top w:val="single" w:sz="4" w:space="0" w:color="auto"/>
              <w:left w:val="single" w:sz="4" w:space="0" w:color="auto"/>
              <w:bottom w:val="single" w:sz="4" w:space="0" w:color="auto"/>
              <w:right w:val="single" w:sz="4" w:space="0" w:color="auto"/>
            </w:tcBorders>
          </w:tcPr>
          <w:p w:rsidR="0004415B" w:rsidRPr="000402D2" w:rsidRDefault="0004415B" w:rsidP="0004415B">
            <w:pPr>
              <w:widowControl w:val="0"/>
              <w:autoSpaceDE w:val="0"/>
              <w:autoSpaceDN w:val="0"/>
              <w:adjustRightInd w:val="0"/>
              <w:rPr>
                <w:rFonts w:eastAsia="Calibri"/>
              </w:rPr>
            </w:pPr>
          </w:p>
        </w:tc>
        <w:tc>
          <w:tcPr>
            <w:tcW w:w="1440" w:type="dxa"/>
            <w:tcBorders>
              <w:top w:val="single" w:sz="4" w:space="0" w:color="auto"/>
              <w:left w:val="single" w:sz="4" w:space="0" w:color="auto"/>
              <w:bottom w:val="single" w:sz="4" w:space="0" w:color="auto"/>
              <w:right w:val="single" w:sz="4" w:space="0" w:color="auto"/>
            </w:tcBorders>
          </w:tcPr>
          <w:p w:rsidR="0004415B" w:rsidRPr="000402D2" w:rsidRDefault="0004415B" w:rsidP="0004415B">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Pr>
          <w:p w:rsidR="0004415B" w:rsidRPr="000402D2" w:rsidRDefault="0004415B" w:rsidP="0004415B">
            <w:pPr>
              <w:widowControl w:val="0"/>
              <w:autoSpaceDE w:val="0"/>
              <w:autoSpaceDN w:val="0"/>
              <w:adjustRightInd w:val="0"/>
              <w:rPr>
                <w:rFonts w:eastAsia="Calibri"/>
              </w:rPr>
            </w:pPr>
          </w:p>
        </w:tc>
        <w:tc>
          <w:tcPr>
            <w:tcW w:w="1304" w:type="dxa"/>
            <w:tcBorders>
              <w:top w:val="single" w:sz="4" w:space="0" w:color="auto"/>
              <w:left w:val="single" w:sz="4" w:space="0" w:color="auto"/>
              <w:bottom w:val="single" w:sz="4" w:space="0" w:color="auto"/>
              <w:right w:val="single" w:sz="4" w:space="0" w:color="auto"/>
            </w:tcBorders>
          </w:tcPr>
          <w:p w:rsidR="0004415B" w:rsidRPr="000402D2" w:rsidRDefault="0004415B" w:rsidP="0004415B">
            <w:pPr>
              <w:widowControl w:val="0"/>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04415B" w:rsidRPr="000402D2" w:rsidRDefault="0004415B" w:rsidP="0004415B">
            <w:pPr>
              <w:widowControl w:val="0"/>
              <w:autoSpaceDE w:val="0"/>
              <w:autoSpaceDN w:val="0"/>
              <w:adjustRightInd w:val="0"/>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04415B" w:rsidRPr="000402D2" w:rsidRDefault="0004415B" w:rsidP="0004415B">
            <w:pPr>
              <w:widowControl w:val="0"/>
              <w:autoSpaceDE w:val="0"/>
              <w:autoSpaceDN w:val="0"/>
              <w:adjustRightInd w:val="0"/>
              <w:rPr>
                <w:rFonts w:eastAsia="Calibri"/>
              </w:rPr>
            </w:pPr>
          </w:p>
        </w:tc>
      </w:tr>
      <w:tr w:rsidR="000402D2" w:rsidRPr="000402D2" w:rsidTr="0004415B">
        <w:tc>
          <w:tcPr>
            <w:tcW w:w="737" w:type="dxa"/>
            <w:tcBorders>
              <w:top w:val="single" w:sz="4" w:space="0" w:color="auto"/>
              <w:left w:val="single" w:sz="4" w:space="0" w:color="auto"/>
              <w:bottom w:val="single" w:sz="4" w:space="0" w:color="auto"/>
              <w:right w:val="single" w:sz="4" w:space="0" w:color="auto"/>
            </w:tcBorders>
          </w:tcPr>
          <w:p w:rsidR="0004415B" w:rsidRPr="000402D2" w:rsidRDefault="0004415B" w:rsidP="0004415B">
            <w:pPr>
              <w:widowControl w:val="0"/>
              <w:autoSpaceDE w:val="0"/>
              <w:autoSpaceDN w:val="0"/>
              <w:adjustRightInd w:val="0"/>
              <w:rPr>
                <w:rFonts w:eastAsia="Calibri"/>
              </w:rPr>
            </w:pPr>
          </w:p>
        </w:tc>
        <w:tc>
          <w:tcPr>
            <w:tcW w:w="1644" w:type="dxa"/>
            <w:tcBorders>
              <w:top w:val="single" w:sz="4" w:space="0" w:color="auto"/>
              <w:left w:val="single" w:sz="4" w:space="0" w:color="auto"/>
              <w:bottom w:val="single" w:sz="4" w:space="0" w:color="auto"/>
              <w:right w:val="single" w:sz="4" w:space="0" w:color="auto"/>
            </w:tcBorders>
          </w:tcPr>
          <w:p w:rsidR="0004415B" w:rsidRPr="000402D2" w:rsidRDefault="0004415B" w:rsidP="0004415B">
            <w:pPr>
              <w:widowControl w:val="0"/>
              <w:autoSpaceDE w:val="0"/>
              <w:autoSpaceDN w:val="0"/>
              <w:adjustRightInd w:val="0"/>
              <w:rPr>
                <w:rFonts w:eastAsia="Calibri"/>
              </w:rPr>
            </w:pPr>
          </w:p>
        </w:tc>
        <w:tc>
          <w:tcPr>
            <w:tcW w:w="1440" w:type="dxa"/>
            <w:tcBorders>
              <w:top w:val="single" w:sz="4" w:space="0" w:color="auto"/>
              <w:left w:val="single" w:sz="4" w:space="0" w:color="auto"/>
              <w:bottom w:val="single" w:sz="4" w:space="0" w:color="auto"/>
              <w:right w:val="single" w:sz="4" w:space="0" w:color="auto"/>
            </w:tcBorders>
          </w:tcPr>
          <w:p w:rsidR="0004415B" w:rsidRPr="000402D2" w:rsidRDefault="0004415B" w:rsidP="0004415B">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Pr>
          <w:p w:rsidR="0004415B" w:rsidRPr="000402D2" w:rsidRDefault="0004415B" w:rsidP="0004415B">
            <w:pPr>
              <w:widowControl w:val="0"/>
              <w:autoSpaceDE w:val="0"/>
              <w:autoSpaceDN w:val="0"/>
              <w:adjustRightInd w:val="0"/>
              <w:rPr>
                <w:rFonts w:eastAsia="Calibri"/>
              </w:rPr>
            </w:pPr>
          </w:p>
        </w:tc>
        <w:tc>
          <w:tcPr>
            <w:tcW w:w="1304" w:type="dxa"/>
            <w:tcBorders>
              <w:top w:val="single" w:sz="4" w:space="0" w:color="auto"/>
              <w:left w:val="single" w:sz="4" w:space="0" w:color="auto"/>
              <w:bottom w:val="single" w:sz="4" w:space="0" w:color="auto"/>
              <w:right w:val="single" w:sz="4" w:space="0" w:color="auto"/>
            </w:tcBorders>
          </w:tcPr>
          <w:p w:rsidR="0004415B" w:rsidRPr="000402D2" w:rsidRDefault="0004415B" w:rsidP="0004415B">
            <w:pPr>
              <w:widowControl w:val="0"/>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04415B" w:rsidRPr="000402D2" w:rsidRDefault="0004415B" w:rsidP="0004415B">
            <w:pPr>
              <w:widowControl w:val="0"/>
              <w:autoSpaceDE w:val="0"/>
              <w:autoSpaceDN w:val="0"/>
              <w:adjustRightInd w:val="0"/>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04415B" w:rsidRPr="000402D2" w:rsidRDefault="0004415B" w:rsidP="0004415B">
            <w:pPr>
              <w:widowControl w:val="0"/>
              <w:autoSpaceDE w:val="0"/>
              <w:autoSpaceDN w:val="0"/>
              <w:adjustRightInd w:val="0"/>
              <w:rPr>
                <w:rFonts w:eastAsia="Calibri"/>
              </w:rPr>
            </w:pPr>
          </w:p>
        </w:tc>
      </w:tr>
      <w:tr w:rsidR="000402D2" w:rsidRPr="000402D2" w:rsidTr="0004415B">
        <w:tc>
          <w:tcPr>
            <w:tcW w:w="737" w:type="dxa"/>
            <w:tcBorders>
              <w:top w:val="single" w:sz="4" w:space="0" w:color="auto"/>
              <w:left w:val="single" w:sz="4" w:space="0" w:color="auto"/>
              <w:bottom w:val="single" w:sz="4" w:space="0" w:color="auto"/>
              <w:right w:val="single" w:sz="4" w:space="0" w:color="auto"/>
            </w:tcBorders>
          </w:tcPr>
          <w:p w:rsidR="0004415B" w:rsidRPr="000402D2" w:rsidRDefault="0004415B" w:rsidP="0004415B">
            <w:pPr>
              <w:widowControl w:val="0"/>
              <w:autoSpaceDE w:val="0"/>
              <w:autoSpaceDN w:val="0"/>
              <w:adjustRightInd w:val="0"/>
              <w:rPr>
                <w:rFonts w:eastAsia="Calibri"/>
              </w:rPr>
            </w:pPr>
          </w:p>
        </w:tc>
        <w:tc>
          <w:tcPr>
            <w:tcW w:w="1644" w:type="dxa"/>
            <w:tcBorders>
              <w:top w:val="single" w:sz="4" w:space="0" w:color="auto"/>
              <w:left w:val="single" w:sz="4" w:space="0" w:color="auto"/>
              <w:bottom w:val="single" w:sz="4" w:space="0" w:color="auto"/>
              <w:right w:val="single" w:sz="4" w:space="0" w:color="auto"/>
            </w:tcBorders>
            <w:hideMark/>
          </w:tcPr>
          <w:p w:rsidR="0004415B" w:rsidRPr="000402D2" w:rsidRDefault="0004415B" w:rsidP="0004415B">
            <w:pPr>
              <w:widowControl w:val="0"/>
              <w:autoSpaceDE w:val="0"/>
              <w:autoSpaceDN w:val="0"/>
              <w:adjustRightInd w:val="0"/>
              <w:rPr>
                <w:rFonts w:eastAsia="Calibri"/>
              </w:rPr>
            </w:pPr>
            <w:r w:rsidRPr="000402D2">
              <w:rPr>
                <w:rFonts w:eastAsia="Calibri"/>
              </w:rPr>
              <w:t>Итого:</w:t>
            </w:r>
          </w:p>
        </w:tc>
        <w:tc>
          <w:tcPr>
            <w:tcW w:w="1440" w:type="dxa"/>
            <w:tcBorders>
              <w:top w:val="single" w:sz="4" w:space="0" w:color="auto"/>
              <w:left w:val="single" w:sz="4" w:space="0" w:color="auto"/>
              <w:bottom w:val="single" w:sz="4" w:space="0" w:color="auto"/>
              <w:right w:val="single" w:sz="4" w:space="0" w:color="auto"/>
            </w:tcBorders>
          </w:tcPr>
          <w:p w:rsidR="0004415B" w:rsidRPr="000402D2" w:rsidRDefault="0004415B" w:rsidP="0004415B">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Pr>
          <w:p w:rsidR="0004415B" w:rsidRPr="000402D2" w:rsidRDefault="0004415B" w:rsidP="0004415B">
            <w:pPr>
              <w:widowControl w:val="0"/>
              <w:autoSpaceDE w:val="0"/>
              <w:autoSpaceDN w:val="0"/>
              <w:adjustRightInd w:val="0"/>
              <w:rPr>
                <w:rFonts w:eastAsia="Calibri"/>
              </w:rPr>
            </w:pPr>
          </w:p>
        </w:tc>
        <w:tc>
          <w:tcPr>
            <w:tcW w:w="1304" w:type="dxa"/>
            <w:tcBorders>
              <w:top w:val="single" w:sz="4" w:space="0" w:color="auto"/>
              <w:left w:val="single" w:sz="4" w:space="0" w:color="auto"/>
              <w:bottom w:val="single" w:sz="4" w:space="0" w:color="auto"/>
              <w:right w:val="single" w:sz="4" w:space="0" w:color="auto"/>
            </w:tcBorders>
          </w:tcPr>
          <w:p w:rsidR="0004415B" w:rsidRPr="000402D2" w:rsidRDefault="0004415B" w:rsidP="0004415B">
            <w:pPr>
              <w:widowControl w:val="0"/>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04415B" w:rsidRPr="000402D2" w:rsidRDefault="0004415B" w:rsidP="0004415B">
            <w:pPr>
              <w:widowControl w:val="0"/>
              <w:autoSpaceDE w:val="0"/>
              <w:autoSpaceDN w:val="0"/>
              <w:adjustRightInd w:val="0"/>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04415B" w:rsidRPr="000402D2" w:rsidRDefault="0004415B" w:rsidP="0004415B">
            <w:pPr>
              <w:widowControl w:val="0"/>
              <w:autoSpaceDE w:val="0"/>
              <w:autoSpaceDN w:val="0"/>
              <w:adjustRightInd w:val="0"/>
              <w:rPr>
                <w:rFonts w:eastAsia="Calibri"/>
              </w:rPr>
            </w:pPr>
          </w:p>
        </w:tc>
      </w:tr>
    </w:tbl>
    <w:p w:rsidR="0004415B" w:rsidRPr="000402D2" w:rsidRDefault="0004415B" w:rsidP="0004415B">
      <w:pPr>
        <w:widowControl w:val="0"/>
        <w:autoSpaceDE w:val="0"/>
        <w:autoSpaceDN w:val="0"/>
        <w:adjustRightInd w:val="0"/>
        <w:rPr>
          <w:rFonts w:eastAsia="Calibri"/>
        </w:rPr>
      </w:pPr>
    </w:p>
    <w:p w:rsidR="0004415B" w:rsidRPr="000402D2" w:rsidRDefault="0004415B" w:rsidP="0004415B">
      <w:pPr>
        <w:widowControl w:val="0"/>
        <w:autoSpaceDE w:val="0"/>
        <w:autoSpaceDN w:val="0"/>
        <w:adjustRightInd w:val="0"/>
        <w:rPr>
          <w:rFonts w:eastAsia="Times New Roman"/>
          <w:lang w:eastAsia="ru-RU"/>
        </w:rPr>
      </w:pPr>
      <w:r w:rsidRPr="000402D2">
        <w:rPr>
          <w:rFonts w:eastAsia="Times New Roman"/>
          <w:lang w:eastAsia="ru-RU"/>
        </w:rPr>
        <w:t xml:space="preserve">    </w:t>
      </w:r>
      <w:proofErr w:type="gramStart"/>
      <w:r w:rsidRPr="000402D2">
        <w:rPr>
          <w:rFonts w:eastAsia="Times New Roman"/>
          <w:lang w:eastAsia="ru-RU"/>
        </w:rPr>
        <w:t>Примечание:  Копии</w:t>
      </w:r>
      <w:proofErr w:type="gramEnd"/>
      <w:r w:rsidRPr="000402D2">
        <w:rPr>
          <w:rFonts w:eastAsia="Times New Roman"/>
          <w:lang w:eastAsia="ru-RU"/>
        </w:rPr>
        <w:t xml:space="preserve">  документов,  подтверждающих  целевое  использование   средств, на ____ листах.</w:t>
      </w:r>
    </w:p>
    <w:p w:rsidR="0004415B" w:rsidRPr="000402D2" w:rsidRDefault="0004415B" w:rsidP="0004415B">
      <w:pPr>
        <w:widowControl w:val="0"/>
        <w:autoSpaceDE w:val="0"/>
        <w:autoSpaceDN w:val="0"/>
        <w:adjustRightInd w:val="0"/>
        <w:rPr>
          <w:rFonts w:ascii="Courier New" w:eastAsia="Times New Roman" w:hAnsi="Courier New" w:cs="Courier New"/>
          <w:sz w:val="20"/>
          <w:szCs w:val="20"/>
          <w:lang w:eastAsia="ru-RU"/>
        </w:rPr>
      </w:pPr>
    </w:p>
    <w:p w:rsidR="0004415B" w:rsidRPr="000402D2" w:rsidRDefault="0004415B" w:rsidP="0004415B">
      <w:pPr>
        <w:widowControl w:val="0"/>
        <w:autoSpaceDE w:val="0"/>
        <w:autoSpaceDN w:val="0"/>
        <w:adjustRightInd w:val="0"/>
        <w:rPr>
          <w:rFonts w:eastAsia="Times New Roman"/>
          <w:sz w:val="24"/>
          <w:szCs w:val="24"/>
          <w:lang w:eastAsia="ru-RU"/>
        </w:rPr>
      </w:pPr>
      <w:r w:rsidRPr="000402D2">
        <w:rPr>
          <w:rFonts w:eastAsia="Times New Roman"/>
          <w:sz w:val="24"/>
          <w:szCs w:val="24"/>
          <w:lang w:eastAsia="ru-RU"/>
        </w:rPr>
        <w:t>Руководитель</w:t>
      </w:r>
    </w:p>
    <w:p w:rsidR="0004415B" w:rsidRPr="000402D2" w:rsidRDefault="0004415B" w:rsidP="0004415B">
      <w:pPr>
        <w:widowControl w:val="0"/>
        <w:autoSpaceDE w:val="0"/>
        <w:autoSpaceDN w:val="0"/>
        <w:adjustRightInd w:val="0"/>
        <w:rPr>
          <w:rFonts w:eastAsia="Times New Roman"/>
          <w:sz w:val="24"/>
          <w:szCs w:val="24"/>
          <w:lang w:eastAsia="ru-RU"/>
        </w:rPr>
      </w:pPr>
      <w:r w:rsidRPr="000402D2">
        <w:rPr>
          <w:rFonts w:eastAsia="Times New Roman"/>
          <w:sz w:val="24"/>
          <w:szCs w:val="24"/>
          <w:lang w:eastAsia="ru-RU"/>
        </w:rPr>
        <w:t>юридического лица</w:t>
      </w:r>
    </w:p>
    <w:p w:rsidR="0004415B" w:rsidRPr="000402D2" w:rsidRDefault="0004415B" w:rsidP="0004415B">
      <w:pPr>
        <w:widowControl w:val="0"/>
        <w:autoSpaceDE w:val="0"/>
        <w:autoSpaceDN w:val="0"/>
        <w:adjustRightInd w:val="0"/>
        <w:rPr>
          <w:rFonts w:eastAsia="Times New Roman"/>
          <w:sz w:val="24"/>
          <w:szCs w:val="24"/>
          <w:lang w:eastAsia="ru-RU"/>
        </w:rPr>
      </w:pPr>
      <w:r w:rsidRPr="000402D2">
        <w:rPr>
          <w:rFonts w:eastAsia="Times New Roman"/>
          <w:sz w:val="24"/>
          <w:szCs w:val="24"/>
          <w:lang w:eastAsia="ru-RU"/>
        </w:rPr>
        <w:t>(Ф.И.О. индивидуального</w:t>
      </w:r>
    </w:p>
    <w:p w:rsidR="0004415B" w:rsidRPr="00B15D78" w:rsidRDefault="0004415B" w:rsidP="0004415B">
      <w:pPr>
        <w:widowControl w:val="0"/>
        <w:autoSpaceDE w:val="0"/>
        <w:autoSpaceDN w:val="0"/>
        <w:adjustRightInd w:val="0"/>
        <w:rPr>
          <w:rFonts w:eastAsia="Times New Roman"/>
          <w:sz w:val="20"/>
          <w:szCs w:val="20"/>
          <w:lang w:eastAsia="ru-RU"/>
        </w:rPr>
      </w:pPr>
      <w:proofErr w:type="gramStart"/>
      <w:r w:rsidRPr="000402D2">
        <w:rPr>
          <w:rFonts w:eastAsia="Times New Roman"/>
          <w:sz w:val="24"/>
          <w:szCs w:val="24"/>
          <w:lang w:eastAsia="ru-RU"/>
        </w:rPr>
        <w:t>предпринимателя)</w:t>
      </w:r>
      <w:r w:rsidRPr="000402D2">
        <w:rPr>
          <w:rFonts w:ascii="Courier New" w:eastAsia="Times New Roman" w:hAnsi="Courier New" w:cs="Courier New"/>
          <w:sz w:val="20"/>
          <w:szCs w:val="20"/>
          <w:lang w:eastAsia="ru-RU"/>
        </w:rPr>
        <w:t xml:space="preserve">   </w:t>
      </w:r>
      <w:proofErr w:type="gramEnd"/>
      <w:r w:rsidRPr="000402D2">
        <w:rPr>
          <w:rFonts w:ascii="Courier New" w:eastAsia="Times New Roman" w:hAnsi="Courier New" w:cs="Courier New"/>
          <w:sz w:val="20"/>
          <w:szCs w:val="20"/>
          <w:lang w:eastAsia="ru-RU"/>
        </w:rPr>
        <w:t xml:space="preserve">        </w:t>
      </w:r>
      <w:r w:rsidRPr="00B15D78">
        <w:rPr>
          <w:rFonts w:eastAsia="Times New Roman"/>
          <w:sz w:val="20"/>
          <w:szCs w:val="20"/>
          <w:lang w:eastAsia="ru-RU"/>
        </w:rPr>
        <w:t>_______________ ________________________________</w:t>
      </w:r>
    </w:p>
    <w:p w:rsidR="0004415B" w:rsidRPr="00B15D78" w:rsidRDefault="0004415B" w:rsidP="0004415B">
      <w:pPr>
        <w:widowControl w:val="0"/>
        <w:autoSpaceDE w:val="0"/>
        <w:autoSpaceDN w:val="0"/>
        <w:adjustRightInd w:val="0"/>
        <w:rPr>
          <w:rFonts w:eastAsia="Times New Roman"/>
          <w:sz w:val="20"/>
          <w:szCs w:val="20"/>
          <w:lang w:eastAsia="ru-RU"/>
        </w:rPr>
      </w:pPr>
      <w:r w:rsidRPr="00B15D78">
        <w:rPr>
          <w:rFonts w:eastAsia="Times New Roman"/>
          <w:sz w:val="20"/>
          <w:szCs w:val="20"/>
          <w:lang w:eastAsia="ru-RU"/>
        </w:rPr>
        <w:t xml:space="preserve">                           </w:t>
      </w:r>
      <w:r w:rsidR="00B15D78">
        <w:rPr>
          <w:rFonts w:eastAsia="Times New Roman"/>
          <w:sz w:val="20"/>
          <w:szCs w:val="20"/>
          <w:lang w:eastAsia="ru-RU"/>
        </w:rPr>
        <w:t xml:space="preserve">                                            </w:t>
      </w:r>
      <w:r w:rsidRPr="00B15D78">
        <w:rPr>
          <w:rFonts w:eastAsia="Times New Roman"/>
          <w:sz w:val="20"/>
          <w:szCs w:val="20"/>
          <w:lang w:eastAsia="ru-RU"/>
        </w:rPr>
        <w:t xml:space="preserve">   (</w:t>
      </w:r>
      <w:proofErr w:type="gramStart"/>
      <w:r w:rsidRPr="00B15D78">
        <w:rPr>
          <w:rFonts w:eastAsia="Times New Roman"/>
          <w:sz w:val="20"/>
          <w:szCs w:val="20"/>
          <w:lang w:eastAsia="ru-RU"/>
        </w:rPr>
        <w:t xml:space="preserve">подпись)   </w:t>
      </w:r>
      <w:proofErr w:type="gramEnd"/>
      <w:r w:rsidRPr="00B15D78">
        <w:rPr>
          <w:rFonts w:eastAsia="Times New Roman"/>
          <w:sz w:val="20"/>
          <w:szCs w:val="20"/>
          <w:lang w:eastAsia="ru-RU"/>
        </w:rPr>
        <w:t xml:space="preserve">   </w:t>
      </w:r>
      <w:r w:rsidR="00B15D78">
        <w:rPr>
          <w:rFonts w:eastAsia="Times New Roman"/>
          <w:sz w:val="20"/>
          <w:szCs w:val="20"/>
          <w:lang w:eastAsia="ru-RU"/>
        </w:rPr>
        <w:t xml:space="preserve">          </w:t>
      </w:r>
      <w:r w:rsidRPr="00B15D78">
        <w:rPr>
          <w:rFonts w:eastAsia="Times New Roman"/>
          <w:sz w:val="20"/>
          <w:szCs w:val="20"/>
          <w:lang w:eastAsia="ru-RU"/>
        </w:rPr>
        <w:t xml:space="preserve">   (расшифровка подписи)</w:t>
      </w:r>
    </w:p>
    <w:p w:rsidR="0004415B" w:rsidRPr="00B15D78" w:rsidRDefault="0004415B" w:rsidP="0004415B">
      <w:pPr>
        <w:widowControl w:val="0"/>
        <w:autoSpaceDE w:val="0"/>
        <w:autoSpaceDN w:val="0"/>
        <w:adjustRightInd w:val="0"/>
        <w:rPr>
          <w:rFonts w:eastAsia="Times New Roman"/>
          <w:sz w:val="20"/>
          <w:szCs w:val="20"/>
          <w:lang w:eastAsia="ru-RU"/>
        </w:rPr>
      </w:pPr>
      <w:r w:rsidRPr="00B15D78">
        <w:rPr>
          <w:rFonts w:eastAsia="Times New Roman"/>
          <w:sz w:val="20"/>
          <w:szCs w:val="20"/>
          <w:lang w:eastAsia="ru-RU"/>
        </w:rPr>
        <w:t xml:space="preserve">                                         М.П. _____________________________</w:t>
      </w:r>
    </w:p>
    <w:p w:rsidR="0004415B" w:rsidRPr="00B15D78" w:rsidRDefault="0004415B" w:rsidP="0004415B">
      <w:pPr>
        <w:widowControl w:val="0"/>
        <w:autoSpaceDE w:val="0"/>
        <w:autoSpaceDN w:val="0"/>
        <w:adjustRightInd w:val="0"/>
        <w:rPr>
          <w:rFonts w:eastAsia="Times New Roman"/>
          <w:sz w:val="20"/>
          <w:szCs w:val="20"/>
          <w:lang w:eastAsia="ru-RU"/>
        </w:rPr>
      </w:pPr>
      <w:r w:rsidRPr="00B15D78">
        <w:rPr>
          <w:rFonts w:eastAsia="Times New Roman"/>
          <w:sz w:val="20"/>
          <w:szCs w:val="20"/>
          <w:lang w:eastAsia="ru-RU"/>
        </w:rPr>
        <w:t xml:space="preserve">                                                         (дата)</w:t>
      </w:r>
    </w:p>
    <w:p w:rsidR="0004415B" w:rsidRPr="00B15D78" w:rsidRDefault="0004415B" w:rsidP="0004415B">
      <w:pPr>
        <w:widowControl w:val="0"/>
        <w:autoSpaceDE w:val="0"/>
        <w:autoSpaceDN w:val="0"/>
        <w:adjustRightInd w:val="0"/>
        <w:rPr>
          <w:rFonts w:eastAsia="Times New Roman"/>
          <w:sz w:val="24"/>
          <w:szCs w:val="24"/>
          <w:lang w:eastAsia="ru-RU"/>
        </w:rPr>
      </w:pPr>
      <w:r w:rsidRPr="00B15D78">
        <w:rPr>
          <w:rFonts w:eastAsia="Times New Roman"/>
          <w:sz w:val="24"/>
          <w:szCs w:val="24"/>
          <w:lang w:eastAsia="ru-RU"/>
        </w:rPr>
        <w:t>Главный бухгалтер</w:t>
      </w:r>
    </w:p>
    <w:p w:rsidR="0004415B" w:rsidRPr="00B15D78" w:rsidRDefault="0004415B" w:rsidP="0004415B">
      <w:pPr>
        <w:widowControl w:val="0"/>
        <w:autoSpaceDE w:val="0"/>
        <w:autoSpaceDN w:val="0"/>
        <w:adjustRightInd w:val="0"/>
        <w:rPr>
          <w:rFonts w:eastAsia="Times New Roman"/>
          <w:sz w:val="24"/>
          <w:szCs w:val="24"/>
          <w:lang w:eastAsia="ru-RU"/>
        </w:rPr>
      </w:pPr>
      <w:r w:rsidRPr="00B15D78">
        <w:rPr>
          <w:rFonts w:eastAsia="Times New Roman"/>
          <w:sz w:val="24"/>
          <w:szCs w:val="24"/>
          <w:lang w:eastAsia="ru-RU"/>
        </w:rPr>
        <w:t>юридического лица</w:t>
      </w:r>
    </w:p>
    <w:p w:rsidR="0004415B" w:rsidRPr="00B15D78" w:rsidRDefault="0004415B" w:rsidP="0004415B">
      <w:pPr>
        <w:widowControl w:val="0"/>
        <w:autoSpaceDE w:val="0"/>
        <w:autoSpaceDN w:val="0"/>
        <w:adjustRightInd w:val="0"/>
        <w:rPr>
          <w:rFonts w:eastAsia="Times New Roman"/>
          <w:sz w:val="24"/>
          <w:szCs w:val="24"/>
          <w:lang w:eastAsia="ru-RU"/>
        </w:rPr>
      </w:pPr>
      <w:r w:rsidRPr="00B15D78">
        <w:rPr>
          <w:rFonts w:eastAsia="Times New Roman"/>
          <w:sz w:val="24"/>
          <w:szCs w:val="24"/>
          <w:lang w:eastAsia="ru-RU"/>
        </w:rPr>
        <w:t>(индивидуального</w:t>
      </w:r>
    </w:p>
    <w:p w:rsidR="0004415B" w:rsidRPr="00B15D78" w:rsidRDefault="0004415B" w:rsidP="0004415B">
      <w:pPr>
        <w:widowControl w:val="0"/>
        <w:autoSpaceDE w:val="0"/>
        <w:autoSpaceDN w:val="0"/>
        <w:adjustRightInd w:val="0"/>
        <w:rPr>
          <w:rFonts w:eastAsia="Times New Roman"/>
          <w:sz w:val="20"/>
          <w:szCs w:val="20"/>
          <w:lang w:eastAsia="ru-RU"/>
        </w:rPr>
      </w:pPr>
      <w:proofErr w:type="gramStart"/>
      <w:r w:rsidRPr="00B15D78">
        <w:rPr>
          <w:rFonts w:eastAsia="Times New Roman"/>
          <w:sz w:val="24"/>
          <w:szCs w:val="24"/>
          <w:lang w:eastAsia="ru-RU"/>
        </w:rPr>
        <w:t>предпринимателя)</w:t>
      </w:r>
      <w:r w:rsidRPr="00B15D78">
        <w:rPr>
          <w:rFonts w:eastAsia="Times New Roman"/>
          <w:sz w:val="20"/>
          <w:szCs w:val="20"/>
          <w:lang w:eastAsia="ru-RU"/>
        </w:rPr>
        <w:t xml:space="preserve">   </w:t>
      </w:r>
      <w:proofErr w:type="gramEnd"/>
      <w:r w:rsidRPr="00B15D78">
        <w:rPr>
          <w:rFonts w:eastAsia="Times New Roman"/>
          <w:sz w:val="20"/>
          <w:szCs w:val="20"/>
          <w:lang w:eastAsia="ru-RU"/>
        </w:rPr>
        <w:t xml:space="preserve">       _______________ _________________________________</w:t>
      </w:r>
    </w:p>
    <w:p w:rsidR="0004415B" w:rsidRPr="00B15D78" w:rsidRDefault="0004415B" w:rsidP="0004415B">
      <w:pPr>
        <w:widowControl w:val="0"/>
        <w:autoSpaceDE w:val="0"/>
        <w:autoSpaceDN w:val="0"/>
        <w:adjustRightInd w:val="0"/>
        <w:rPr>
          <w:rFonts w:eastAsia="Times New Roman"/>
          <w:sz w:val="20"/>
          <w:szCs w:val="20"/>
          <w:lang w:eastAsia="ru-RU"/>
        </w:rPr>
      </w:pPr>
      <w:r w:rsidRPr="00B15D78">
        <w:rPr>
          <w:rFonts w:eastAsia="Times New Roman"/>
          <w:sz w:val="20"/>
          <w:szCs w:val="20"/>
          <w:lang w:eastAsia="ru-RU"/>
        </w:rPr>
        <w:t xml:space="preserve">                           </w:t>
      </w:r>
      <w:r w:rsidR="00B15D78">
        <w:rPr>
          <w:rFonts w:eastAsia="Times New Roman"/>
          <w:sz w:val="20"/>
          <w:szCs w:val="20"/>
          <w:lang w:eastAsia="ru-RU"/>
        </w:rPr>
        <w:t xml:space="preserve">                        </w:t>
      </w:r>
      <w:r w:rsidRPr="00B15D78">
        <w:rPr>
          <w:rFonts w:eastAsia="Times New Roman"/>
          <w:sz w:val="20"/>
          <w:szCs w:val="20"/>
          <w:lang w:eastAsia="ru-RU"/>
        </w:rPr>
        <w:t xml:space="preserve">   (</w:t>
      </w:r>
      <w:proofErr w:type="gramStart"/>
      <w:r w:rsidRPr="00B15D78">
        <w:rPr>
          <w:rFonts w:eastAsia="Times New Roman"/>
          <w:sz w:val="20"/>
          <w:szCs w:val="20"/>
          <w:lang w:eastAsia="ru-RU"/>
        </w:rPr>
        <w:t xml:space="preserve">подпись)   </w:t>
      </w:r>
      <w:proofErr w:type="gramEnd"/>
      <w:r w:rsidRPr="00B15D78">
        <w:rPr>
          <w:rFonts w:eastAsia="Times New Roman"/>
          <w:sz w:val="20"/>
          <w:szCs w:val="20"/>
          <w:lang w:eastAsia="ru-RU"/>
        </w:rPr>
        <w:t xml:space="preserve">    </w:t>
      </w:r>
      <w:r w:rsidR="00B15D78">
        <w:rPr>
          <w:rFonts w:eastAsia="Times New Roman"/>
          <w:sz w:val="20"/>
          <w:szCs w:val="20"/>
          <w:lang w:eastAsia="ru-RU"/>
        </w:rPr>
        <w:t xml:space="preserve">                  </w:t>
      </w:r>
      <w:r w:rsidRPr="00B15D78">
        <w:rPr>
          <w:rFonts w:eastAsia="Times New Roman"/>
          <w:sz w:val="20"/>
          <w:szCs w:val="20"/>
          <w:lang w:eastAsia="ru-RU"/>
        </w:rPr>
        <w:t xml:space="preserve">  (расшифровка подписи)</w:t>
      </w:r>
    </w:p>
    <w:p w:rsidR="0004415B" w:rsidRPr="000402D2" w:rsidRDefault="0004415B" w:rsidP="0004415B">
      <w:pPr>
        <w:widowControl w:val="0"/>
        <w:autoSpaceDE w:val="0"/>
        <w:autoSpaceDN w:val="0"/>
        <w:adjustRightInd w:val="0"/>
        <w:rPr>
          <w:rFonts w:ascii="Courier New" w:eastAsia="Times New Roman" w:hAnsi="Courier New" w:cs="Courier New"/>
          <w:sz w:val="20"/>
          <w:szCs w:val="20"/>
          <w:lang w:eastAsia="ru-RU"/>
        </w:rPr>
      </w:pPr>
      <w:r w:rsidRPr="000402D2">
        <w:rPr>
          <w:rFonts w:ascii="Courier New" w:eastAsia="Times New Roman" w:hAnsi="Courier New" w:cs="Courier New"/>
          <w:sz w:val="20"/>
          <w:szCs w:val="20"/>
          <w:lang w:eastAsia="ru-RU"/>
        </w:rPr>
        <w:t xml:space="preserve">                                         М.П. _____________________________</w:t>
      </w:r>
    </w:p>
    <w:p w:rsidR="0019478A" w:rsidRPr="000402D2" w:rsidRDefault="0004415B" w:rsidP="0004415B">
      <w:pPr>
        <w:widowControl w:val="0"/>
        <w:autoSpaceDE w:val="0"/>
        <w:autoSpaceDN w:val="0"/>
        <w:adjustRightInd w:val="0"/>
        <w:rPr>
          <w:rFonts w:ascii="Courier New" w:eastAsia="Times New Roman" w:hAnsi="Courier New" w:cs="Courier New"/>
          <w:sz w:val="20"/>
          <w:szCs w:val="20"/>
          <w:lang w:eastAsia="ru-RU"/>
        </w:rPr>
      </w:pPr>
      <w:r w:rsidRPr="000402D2">
        <w:rPr>
          <w:rFonts w:ascii="Courier New" w:eastAsia="Times New Roman" w:hAnsi="Courier New" w:cs="Courier New"/>
          <w:sz w:val="20"/>
          <w:szCs w:val="20"/>
          <w:lang w:eastAsia="ru-RU"/>
        </w:rPr>
        <w:t xml:space="preserve">                                   </w:t>
      </w:r>
    </w:p>
    <w:p w:rsidR="0019478A" w:rsidRPr="000402D2" w:rsidRDefault="0019478A" w:rsidP="0004415B">
      <w:pPr>
        <w:widowControl w:val="0"/>
        <w:autoSpaceDE w:val="0"/>
        <w:autoSpaceDN w:val="0"/>
        <w:adjustRightInd w:val="0"/>
        <w:rPr>
          <w:rFonts w:ascii="Courier New" w:eastAsia="Times New Roman" w:hAnsi="Courier New" w:cs="Courier New"/>
          <w:sz w:val="20"/>
          <w:szCs w:val="20"/>
          <w:lang w:eastAsia="ru-RU"/>
        </w:rPr>
      </w:pPr>
    </w:p>
    <w:p w:rsidR="0019478A" w:rsidRPr="000402D2" w:rsidRDefault="0019478A" w:rsidP="0004415B">
      <w:pPr>
        <w:widowControl w:val="0"/>
        <w:autoSpaceDE w:val="0"/>
        <w:autoSpaceDN w:val="0"/>
        <w:adjustRightInd w:val="0"/>
        <w:rPr>
          <w:rFonts w:ascii="Courier New" w:eastAsia="Times New Roman" w:hAnsi="Courier New" w:cs="Courier New"/>
          <w:sz w:val="20"/>
          <w:szCs w:val="20"/>
          <w:lang w:eastAsia="ru-RU"/>
        </w:rPr>
      </w:pPr>
    </w:p>
    <w:p w:rsidR="0019478A" w:rsidRDefault="0019478A" w:rsidP="0004415B">
      <w:pPr>
        <w:widowControl w:val="0"/>
        <w:autoSpaceDE w:val="0"/>
        <w:autoSpaceDN w:val="0"/>
        <w:adjustRightInd w:val="0"/>
        <w:rPr>
          <w:rFonts w:eastAsia="Times New Roman"/>
          <w:sz w:val="20"/>
          <w:szCs w:val="20"/>
          <w:lang w:eastAsia="ru-RU"/>
        </w:rPr>
      </w:pPr>
    </w:p>
    <w:p w:rsidR="00B15D78" w:rsidRPr="00B15D78" w:rsidRDefault="00B15D78" w:rsidP="0004415B">
      <w:pPr>
        <w:widowControl w:val="0"/>
        <w:autoSpaceDE w:val="0"/>
        <w:autoSpaceDN w:val="0"/>
        <w:adjustRightInd w:val="0"/>
        <w:rPr>
          <w:rFonts w:eastAsia="Times New Roman"/>
          <w:sz w:val="20"/>
          <w:szCs w:val="20"/>
          <w:lang w:eastAsia="ru-RU"/>
        </w:rPr>
      </w:pPr>
    </w:p>
    <w:p w:rsidR="0004415B" w:rsidRPr="00B15D78" w:rsidRDefault="0004415B" w:rsidP="0004415B">
      <w:pPr>
        <w:widowControl w:val="0"/>
        <w:autoSpaceDE w:val="0"/>
        <w:autoSpaceDN w:val="0"/>
        <w:adjustRightInd w:val="0"/>
        <w:rPr>
          <w:rFonts w:eastAsia="Times New Roman"/>
          <w:sz w:val="20"/>
          <w:szCs w:val="20"/>
          <w:lang w:eastAsia="ru-RU"/>
        </w:rPr>
      </w:pPr>
      <w:r w:rsidRPr="00B15D78">
        <w:rPr>
          <w:rFonts w:eastAsia="Times New Roman"/>
          <w:sz w:val="20"/>
          <w:szCs w:val="20"/>
          <w:lang w:eastAsia="ru-RU"/>
        </w:rPr>
        <w:t xml:space="preserve">                      (дата)</w:t>
      </w:r>
    </w:p>
    <w:p w:rsidR="0004415B" w:rsidRPr="000402D2" w:rsidRDefault="0004415B" w:rsidP="0004415B">
      <w:pPr>
        <w:widowControl w:val="0"/>
        <w:autoSpaceDE w:val="0"/>
        <w:autoSpaceDN w:val="0"/>
        <w:adjustRightInd w:val="0"/>
        <w:rPr>
          <w:rFonts w:eastAsia="Calibri"/>
        </w:rPr>
      </w:pPr>
    </w:p>
    <w:tbl>
      <w:tblPr>
        <w:tblStyle w:val="a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02"/>
      </w:tblGrid>
      <w:tr w:rsidR="005F62CF" w:rsidRPr="000402D2" w:rsidTr="005F62CF">
        <w:tc>
          <w:tcPr>
            <w:tcW w:w="5778" w:type="dxa"/>
          </w:tcPr>
          <w:p w:rsidR="009A47E9" w:rsidRDefault="009A47E9" w:rsidP="005F62CF">
            <w:pPr>
              <w:spacing w:line="240" w:lineRule="exact"/>
            </w:pPr>
            <w:r>
              <w:t>Первый заместитель главы администрации</w:t>
            </w:r>
            <w:r w:rsidR="005F62CF" w:rsidRPr="000402D2">
              <w:t xml:space="preserve"> </w:t>
            </w:r>
          </w:p>
          <w:p w:rsidR="005F62CF" w:rsidRPr="000402D2" w:rsidRDefault="005F62CF" w:rsidP="005F62CF">
            <w:pPr>
              <w:spacing w:line="240" w:lineRule="exact"/>
            </w:pPr>
            <w:r w:rsidRPr="000402D2">
              <w:t xml:space="preserve">Благодарненского </w:t>
            </w:r>
            <w:r w:rsidR="009A47E9">
              <w:rPr>
                <w:rFonts w:eastAsia="Times New Roman"/>
              </w:rPr>
              <w:t>муниципального</w:t>
            </w:r>
            <w:r w:rsidRPr="000402D2">
              <w:t xml:space="preserve"> округа Ставропольского края,</w:t>
            </w:r>
          </w:p>
          <w:p w:rsidR="005F62CF" w:rsidRPr="000402D2" w:rsidRDefault="005F62CF" w:rsidP="005F62CF">
            <w:pPr>
              <w:spacing w:line="240" w:lineRule="exact"/>
            </w:pPr>
          </w:p>
        </w:tc>
        <w:tc>
          <w:tcPr>
            <w:tcW w:w="3402" w:type="dxa"/>
          </w:tcPr>
          <w:p w:rsidR="005F62CF" w:rsidRPr="000402D2" w:rsidRDefault="005F62CF" w:rsidP="005F62CF">
            <w:pPr>
              <w:spacing w:line="240" w:lineRule="exact"/>
            </w:pPr>
          </w:p>
          <w:p w:rsidR="005F62CF" w:rsidRPr="000402D2" w:rsidRDefault="005F62CF" w:rsidP="005F62CF">
            <w:pPr>
              <w:spacing w:line="240" w:lineRule="exact"/>
            </w:pPr>
          </w:p>
          <w:p w:rsidR="005F62CF" w:rsidRPr="000402D2" w:rsidRDefault="005F62CF" w:rsidP="009A47E9">
            <w:pPr>
              <w:spacing w:line="240" w:lineRule="exact"/>
              <w:jc w:val="right"/>
            </w:pPr>
            <w:r w:rsidRPr="000402D2">
              <w:t>Н.Д. Федюнина</w:t>
            </w:r>
          </w:p>
        </w:tc>
      </w:tr>
    </w:tbl>
    <w:p w:rsidR="0004415B" w:rsidRPr="000402D2" w:rsidRDefault="0004415B" w:rsidP="0004415B">
      <w:pPr>
        <w:widowControl w:val="0"/>
        <w:autoSpaceDE w:val="0"/>
        <w:autoSpaceDN w:val="0"/>
        <w:adjustRightInd w:val="0"/>
        <w:rPr>
          <w:rFonts w:eastAsia="Calibri"/>
        </w:rPr>
      </w:pPr>
    </w:p>
    <w:p w:rsidR="005F62CF" w:rsidRPr="000402D2" w:rsidRDefault="005F62CF" w:rsidP="0004415B">
      <w:pPr>
        <w:widowControl w:val="0"/>
        <w:autoSpaceDE w:val="0"/>
        <w:autoSpaceDN w:val="0"/>
        <w:adjustRightInd w:val="0"/>
        <w:rPr>
          <w:rFonts w:eastAsia="Calibri"/>
        </w:rPr>
      </w:pPr>
    </w:p>
    <w:p w:rsidR="004127CF" w:rsidRPr="000402D2" w:rsidRDefault="004127CF" w:rsidP="00FF254F">
      <w:pPr>
        <w:pStyle w:val="ConsPlusNormal"/>
        <w:widowControl/>
        <w:ind w:firstLine="0"/>
        <w:jc w:val="right"/>
      </w:pPr>
    </w:p>
    <w:p w:rsidR="00A14E1F" w:rsidRPr="000402D2" w:rsidRDefault="00A14E1F" w:rsidP="00CB586B">
      <w:pPr>
        <w:tabs>
          <w:tab w:val="left" w:pos="720"/>
        </w:tabs>
        <w:autoSpaceDE w:val="0"/>
        <w:autoSpaceDN w:val="0"/>
        <w:adjustRightInd w:val="0"/>
        <w:jc w:val="both"/>
        <w:rPr>
          <w:b/>
        </w:rPr>
      </w:pPr>
    </w:p>
    <w:sectPr w:rsidR="00A14E1F" w:rsidRPr="000402D2" w:rsidSect="00B15D78">
      <w:headerReference w:type="default" r:id="rId28"/>
      <w:headerReference w:type="first" r:id="rId29"/>
      <w:pgSz w:w="11906" w:h="16838"/>
      <w:pgMar w:top="1418"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FB8" w:rsidRDefault="006E6FB8" w:rsidP="004B5BF5">
      <w:r>
        <w:separator/>
      </w:r>
    </w:p>
  </w:endnote>
  <w:endnote w:type="continuationSeparator" w:id="0">
    <w:p w:rsidR="006E6FB8" w:rsidRDefault="006E6FB8" w:rsidP="004B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FB8" w:rsidRDefault="006E6FB8" w:rsidP="004B5BF5">
      <w:r>
        <w:separator/>
      </w:r>
    </w:p>
  </w:footnote>
  <w:footnote w:type="continuationSeparator" w:id="0">
    <w:p w:rsidR="006E6FB8" w:rsidRDefault="006E6FB8" w:rsidP="004B5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7DF" w:rsidRDefault="00E847DF">
    <w:pPr>
      <w:pStyle w:val="ae"/>
      <w:jc w:val="right"/>
    </w:pPr>
  </w:p>
  <w:p w:rsidR="00E847DF" w:rsidRDefault="00E847D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7DF" w:rsidRPr="00B15D78" w:rsidRDefault="00E847DF">
    <w:pPr>
      <w:pStyle w:val="ae"/>
      <w:jc w:val="right"/>
      <w:rPr>
        <w:i/>
      </w:rPr>
    </w:pPr>
  </w:p>
  <w:p w:rsidR="00E847DF" w:rsidRDefault="00E847D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21F25"/>
    <w:multiLevelType w:val="hybridMultilevel"/>
    <w:tmpl w:val="D3B2F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1F5BFF"/>
    <w:multiLevelType w:val="multilevel"/>
    <w:tmpl w:val="2D64D10C"/>
    <w:lvl w:ilvl="0">
      <w:start w:val="1"/>
      <w:numFmt w:val="upperRoman"/>
      <w:lvlText w:val="%1."/>
      <w:lvlJc w:val="left"/>
      <w:pPr>
        <w:ind w:left="1260" w:hanging="720"/>
      </w:pPr>
      <w:rPr>
        <w:rFonts w:hint="default"/>
      </w:rPr>
    </w:lvl>
    <w:lvl w:ilvl="1">
      <w:start w:val="1"/>
      <w:numFmt w:val="decimal"/>
      <w:isLgl/>
      <w:lvlText w:val="%1.%2."/>
      <w:lvlJc w:val="left"/>
      <w:pPr>
        <w:ind w:left="1200" w:hanging="720"/>
      </w:pPr>
      <w:rPr>
        <w:rFonts w:hint="default"/>
        <w:color w:val="000000"/>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61583DAF"/>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D7"/>
    <w:rsid w:val="00013B74"/>
    <w:rsid w:val="00020CF5"/>
    <w:rsid w:val="00022515"/>
    <w:rsid w:val="00023F37"/>
    <w:rsid w:val="00033198"/>
    <w:rsid w:val="000402D2"/>
    <w:rsid w:val="00041874"/>
    <w:rsid w:val="0004415B"/>
    <w:rsid w:val="000524E0"/>
    <w:rsid w:val="00053E56"/>
    <w:rsid w:val="00067D00"/>
    <w:rsid w:val="00077BFB"/>
    <w:rsid w:val="00085841"/>
    <w:rsid w:val="00095C8C"/>
    <w:rsid w:val="00096795"/>
    <w:rsid w:val="000A25B6"/>
    <w:rsid w:val="000A27EF"/>
    <w:rsid w:val="000A7FBC"/>
    <w:rsid w:val="000C5EAF"/>
    <w:rsid w:val="000D0279"/>
    <w:rsid w:val="000E0719"/>
    <w:rsid w:val="000E22AF"/>
    <w:rsid w:val="000E494F"/>
    <w:rsid w:val="00105A15"/>
    <w:rsid w:val="001205D0"/>
    <w:rsid w:val="001247A5"/>
    <w:rsid w:val="00126418"/>
    <w:rsid w:val="001377F7"/>
    <w:rsid w:val="00143348"/>
    <w:rsid w:val="00152700"/>
    <w:rsid w:val="00153CE3"/>
    <w:rsid w:val="00154363"/>
    <w:rsid w:val="00154B0F"/>
    <w:rsid w:val="00162ABD"/>
    <w:rsid w:val="001701F2"/>
    <w:rsid w:val="00174C89"/>
    <w:rsid w:val="001766F7"/>
    <w:rsid w:val="0017758A"/>
    <w:rsid w:val="00184A9A"/>
    <w:rsid w:val="0018552A"/>
    <w:rsid w:val="00185DAA"/>
    <w:rsid w:val="00185FDC"/>
    <w:rsid w:val="0019397C"/>
    <w:rsid w:val="0019478A"/>
    <w:rsid w:val="001958A6"/>
    <w:rsid w:val="001A0302"/>
    <w:rsid w:val="001A15EE"/>
    <w:rsid w:val="001B0D16"/>
    <w:rsid w:val="001B1B30"/>
    <w:rsid w:val="001B6D51"/>
    <w:rsid w:val="001C2535"/>
    <w:rsid w:val="001C49DB"/>
    <w:rsid w:val="001F039A"/>
    <w:rsid w:val="001F3F91"/>
    <w:rsid w:val="00204999"/>
    <w:rsid w:val="002062EF"/>
    <w:rsid w:val="00206FAF"/>
    <w:rsid w:val="00213DDC"/>
    <w:rsid w:val="00222C4B"/>
    <w:rsid w:val="00223063"/>
    <w:rsid w:val="00241868"/>
    <w:rsid w:val="00245F5A"/>
    <w:rsid w:val="00252586"/>
    <w:rsid w:val="002567B2"/>
    <w:rsid w:val="00264004"/>
    <w:rsid w:val="002663EF"/>
    <w:rsid w:val="00273961"/>
    <w:rsid w:val="00274101"/>
    <w:rsid w:val="00274800"/>
    <w:rsid w:val="00277175"/>
    <w:rsid w:val="00277CA0"/>
    <w:rsid w:val="002B1647"/>
    <w:rsid w:val="002B77F7"/>
    <w:rsid w:val="002C4BF4"/>
    <w:rsid w:val="002D5EDA"/>
    <w:rsid w:val="002D6CF7"/>
    <w:rsid w:val="002E2044"/>
    <w:rsid w:val="002E5110"/>
    <w:rsid w:val="002F7619"/>
    <w:rsid w:val="002F78A7"/>
    <w:rsid w:val="003023D4"/>
    <w:rsid w:val="003047D6"/>
    <w:rsid w:val="00305E53"/>
    <w:rsid w:val="00315894"/>
    <w:rsid w:val="00315E93"/>
    <w:rsid w:val="00315EB5"/>
    <w:rsid w:val="00316E4C"/>
    <w:rsid w:val="00323A16"/>
    <w:rsid w:val="003247DE"/>
    <w:rsid w:val="003541CA"/>
    <w:rsid w:val="00355D3C"/>
    <w:rsid w:val="00357313"/>
    <w:rsid w:val="00365F66"/>
    <w:rsid w:val="00380091"/>
    <w:rsid w:val="003854F6"/>
    <w:rsid w:val="00394467"/>
    <w:rsid w:val="00397212"/>
    <w:rsid w:val="003B1B2A"/>
    <w:rsid w:val="003B2B5D"/>
    <w:rsid w:val="003B6DC8"/>
    <w:rsid w:val="003C6E2E"/>
    <w:rsid w:val="003C76CB"/>
    <w:rsid w:val="003D15ED"/>
    <w:rsid w:val="003D3412"/>
    <w:rsid w:val="003D5423"/>
    <w:rsid w:val="003D5ECB"/>
    <w:rsid w:val="003D7FD3"/>
    <w:rsid w:val="003E5A27"/>
    <w:rsid w:val="003F5DDF"/>
    <w:rsid w:val="00406786"/>
    <w:rsid w:val="00407555"/>
    <w:rsid w:val="004127CF"/>
    <w:rsid w:val="004217A3"/>
    <w:rsid w:val="00425388"/>
    <w:rsid w:val="00442B0A"/>
    <w:rsid w:val="00443897"/>
    <w:rsid w:val="00451292"/>
    <w:rsid w:val="00454428"/>
    <w:rsid w:val="004558A8"/>
    <w:rsid w:val="004622CC"/>
    <w:rsid w:val="00477F6B"/>
    <w:rsid w:val="00487964"/>
    <w:rsid w:val="004A4787"/>
    <w:rsid w:val="004A5BFB"/>
    <w:rsid w:val="004B2218"/>
    <w:rsid w:val="004B57DE"/>
    <w:rsid w:val="004B5BF5"/>
    <w:rsid w:val="004C0B6E"/>
    <w:rsid w:val="004C5098"/>
    <w:rsid w:val="004C524A"/>
    <w:rsid w:val="004E4769"/>
    <w:rsid w:val="00503EDB"/>
    <w:rsid w:val="00515174"/>
    <w:rsid w:val="0053657F"/>
    <w:rsid w:val="00536635"/>
    <w:rsid w:val="00543570"/>
    <w:rsid w:val="00554BA2"/>
    <w:rsid w:val="00554CE5"/>
    <w:rsid w:val="005700B1"/>
    <w:rsid w:val="00572664"/>
    <w:rsid w:val="00577209"/>
    <w:rsid w:val="005774AE"/>
    <w:rsid w:val="005802E1"/>
    <w:rsid w:val="00586412"/>
    <w:rsid w:val="005867E1"/>
    <w:rsid w:val="005951E6"/>
    <w:rsid w:val="005955BE"/>
    <w:rsid w:val="00595621"/>
    <w:rsid w:val="005A50A9"/>
    <w:rsid w:val="005A63BE"/>
    <w:rsid w:val="005A6524"/>
    <w:rsid w:val="005A75ED"/>
    <w:rsid w:val="005B4C2B"/>
    <w:rsid w:val="005B7B03"/>
    <w:rsid w:val="005C29C1"/>
    <w:rsid w:val="005C5B2A"/>
    <w:rsid w:val="005D29A7"/>
    <w:rsid w:val="005D773F"/>
    <w:rsid w:val="005E085B"/>
    <w:rsid w:val="005E391C"/>
    <w:rsid w:val="005F0E63"/>
    <w:rsid w:val="005F2851"/>
    <w:rsid w:val="005F62CF"/>
    <w:rsid w:val="0060304B"/>
    <w:rsid w:val="006058B7"/>
    <w:rsid w:val="006130ED"/>
    <w:rsid w:val="00620E5D"/>
    <w:rsid w:val="00621483"/>
    <w:rsid w:val="00625276"/>
    <w:rsid w:val="006256BA"/>
    <w:rsid w:val="00626164"/>
    <w:rsid w:val="00632E4C"/>
    <w:rsid w:val="00634AEF"/>
    <w:rsid w:val="0064253C"/>
    <w:rsid w:val="00644CC7"/>
    <w:rsid w:val="006477B3"/>
    <w:rsid w:val="0064792B"/>
    <w:rsid w:val="006664BF"/>
    <w:rsid w:val="00666D62"/>
    <w:rsid w:val="006810A4"/>
    <w:rsid w:val="006829C3"/>
    <w:rsid w:val="006961B0"/>
    <w:rsid w:val="00697224"/>
    <w:rsid w:val="006A099B"/>
    <w:rsid w:val="006A0ACF"/>
    <w:rsid w:val="006A3E72"/>
    <w:rsid w:val="006A50FE"/>
    <w:rsid w:val="006B423C"/>
    <w:rsid w:val="006C4B25"/>
    <w:rsid w:val="006C59A4"/>
    <w:rsid w:val="006D5B82"/>
    <w:rsid w:val="006E285B"/>
    <w:rsid w:val="006E45C6"/>
    <w:rsid w:val="006E68D6"/>
    <w:rsid w:val="006E6FB8"/>
    <w:rsid w:val="006F0F1F"/>
    <w:rsid w:val="007052A6"/>
    <w:rsid w:val="00713798"/>
    <w:rsid w:val="0074231B"/>
    <w:rsid w:val="0074301D"/>
    <w:rsid w:val="00745A65"/>
    <w:rsid w:val="007479D6"/>
    <w:rsid w:val="007544EA"/>
    <w:rsid w:val="00757F82"/>
    <w:rsid w:val="007607AF"/>
    <w:rsid w:val="00763242"/>
    <w:rsid w:val="0076441D"/>
    <w:rsid w:val="00764427"/>
    <w:rsid w:val="00766E97"/>
    <w:rsid w:val="00766F37"/>
    <w:rsid w:val="00770CB3"/>
    <w:rsid w:val="00771734"/>
    <w:rsid w:val="0077630F"/>
    <w:rsid w:val="007A6E10"/>
    <w:rsid w:val="007A7AEC"/>
    <w:rsid w:val="007B684F"/>
    <w:rsid w:val="007D7C8C"/>
    <w:rsid w:val="007E1F9B"/>
    <w:rsid w:val="007E747B"/>
    <w:rsid w:val="007F4204"/>
    <w:rsid w:val="007F6EC5"/>
    <w:rsid w:val="008134A2"/>
    <w:rsid w:val="00817C6C"/>
    <w:rsid w:val="00821471"/>
    <w:rsid w:val="0082333F"/>
    <w:rsid w:val="00825BA0"/>
    <w:rsid w:val="00826D47"/>
    <w:rsid w:val="0083049F"/>
    <w:rsid w:val="00837CD7"/>
    <w:rsid w:val="00842D02"/>
    <w:rsid w:val="008452E2"/>
    <w:rsid w:val="00845C32"/>
    <w:rsid w:val="0084765F"/>
    <w:rsid w:val="0085189B"/>
    <w:rsid w:val="00871E82"/>
    <w:rsid w:val="00872E1B"/>
    <w:rsid w:val="008814C1"/>
    <w:rsid w:val="008818C0"/>
    <w:rsid w:val="008841C1"/>
    <w:rsid w:val="0088628D"/>
    <w:rsid w:val="008909CE"/>
    <w:rsid w:val="0089237E"/>
    <w:rsid w:val="00894084"/>
    <w:rsid w:val="0089483E"/>
    <w:rsid w:val="008A15DE"/>
    <w:rsid w:val="008A27DE"/>
    <w:rsid w:val="008A7929"/>
    <w:rsid w:val="008B4ACD"/>
    <w:rsid w:val="008C04EB"/>
    <w:rsid w:val="008C1883"/>
    <w:rsid w:val="008C1C6C"/>
    <w:rsid w:val="008C5208"/>
    <w:rsid w:val="008D2300"/>
    <w:rsid w:val="008D538D"/>
    <w:rsid w:val="008F16EE"/>
    <w:rsid w:val="008F33D2"/>
    <w:rsid w:val="008F47B3"/>
    <w:rsid w:val="008F77C5"/>
    <w:rsid w:val="00902041"/>
    <w:rsid w:val="00902640"/>
    <w:rsid w:val="00902962"/>
    <w:rsid w:val="00910DDE"/>
    <w:rsid w:val="00912BFC"/>
    <w:rsid w:val="00912D1D"/>
    <w:rsid w:val="0092152B"/>
    <w:rsid w:val="009219B9"/>
    <w:rsid w:val="00927C27"/>
    <w:rsid w:val="0094245E"/>
    <w:rsid w:val="00944BF6"/>
    <w:rsid w:val="00944C55"/>
    <w:rsid w:val="00947BB1"/>
    <w:rsid w:val="009507AC"/>
    <w:rsid w:val="00955DE4"/>
    <w:rsid w:val="00956E07"/>
    <w:rsid w:val="00961FEB"/>
    <w:rsid w:val="00965218"/>
    <w:rsid w:val="00972E00"/>
    <w:rsid w:val="00975EF9"/>
    <w:rsid w:val="00976FFC"/>
    <w:rsid w:val="00983329"/>
    <w:rsid w:val="009876B7"/>
    <w:rsid w:val="00987D76"/>
    <w:rsid w:val="00991BF3"/>
    <w:rsid w:val="00994910"/>
    <w:rsid w:val="00995F79"/>
    <w:rsid w:val="00997488"/>
    <w:rsid w:val="009A066D"/>
    <w:rsid w:val="009A20A8"/>
    <w:rsid w:val="009A23B0"/>
    <w:rsid w:val="009A47E9"/>
    <w:rsid w:val="009B2759"/>
    <w:rsid w:val="009E1271"/>
    <w:rsid w:val="009E64A9"/>
    <w:rsid w:val="009E6AD4"/>
    <w:rsid w:val="00A02CD6"/>
    <w:rsid w:val="00A04A5F"/>
    <w:rsid w:val="00A0555B"/>
    <w:rsid w:val="00A07CF1"/>
    <w:rsid w:val="00A11A54"/>
    <w:rsid w:val="00A11C03"/>
    <w:rsid w:val="00A14E1F"/>
    <w:rsid w:val="00A17BF3"/>
    <w:rsid w:val="00A26832"/>
    <w:rsid w:val="00A27362"/>
    <w:rsid w:val="00A37577"/>
    <w:rsid w:val="00A37CD3"/>
    <w:rsid w:val="00A45AA6"/>
    <w:rsid w:val="00A47414"/>
    <w:rsid w:val="00A47F5F"/>
    <w:rsid w:val="00A54622"/>
    <w:rsid w:val="00A57547"/>
    <w:rsid w:val="00A61F98"/>
    <w:rsid w:val="00A70F8E"/>
    <w:rsid w:val="00A71F08"/>
    <w:rsid w:val="00A763B9"/>
    <w:rsid w:val="00A8269E"/>
    <w:rsid w:val="00A8322C"/>
    <w:rsid w:val="00A876E1"/>
    <w:rsid w:val="00A93D01"/>
    <w:rsid w:val="00A93FFF"/>
    <w:rsid w:val="00AA371F"/>
    <w:rsid w:val="00AA3D77"/>
    <w:rsid w:val="00AA507F"/>
    <w:rsid w:val="00AA5BDF"/>
    <w:rsid w:val="00AB6A0B"/>
    <w:rsid w:val="00AC059C"/>
    <w:rsid w:val="00AD022E"/>
    <w:rsid w:val="00AD3F1B"/>
    <w:rsid w:val="00AD4243"/>
    <w:rsid w:val="00AE3EE7"/>
    <w:rsid w:val="00AE7B2D"/>
    <w:rsid w:val="00B0074D"/>
    <w:rsid w:val="00B01934"/>
    <w:rsid w:val="00B05082"/>
    <w:rsid w:val="00B06DE3"/>
    <w:rsid w:val="00B15D78"/>
    <w:rsid w:val="00B16893"/>
    <w:rsid w:val="00B3542A"/>
    <w:rsid w:val="00B4330F"/>
    <w:rsid w:val="00B461EB"/>
    <w:rsid w:val="00B52B78"/>
    <w:rsid w:val="00B60A50"/>
    <w:rsid w:val="00B6388D"/>
    <w:rsid w:val="00B63C4B"/>
    <w:rsid w:val="00B651BD"/>
    <w:rsid w:val="00B6713D"/>
    <w:rsid w:val="00B71F37"/>
    <w:rsid w:val="00B74360"/>
    <w:rsid w:val="00B75341"/>
    <w:rsid w:val="00B77C9B"/>
    <w:rsid w:val="00B876BC"/>
    <w:rsid w:val="00B969A7"/>
    <w:rsid w:val="00B9797D"/>
    <w:rsid w:val="00BB78ED"/>
    <w:rsid w:val="00BC4B58"/>
    <w:rsid w:val="00BD2F46"/>
    <w:rsid w:val="00BE37C0"/>
    <w:rsid w:val="00BE4B81"/>
    <w:rsid w:val="00BE52C1"/>
    <w:rsid w:val="00BF41B2"/>
    <w:rsid w:val="00BF4B34"/>
    <w:rsid w:val="00BF749C"/>
    <w:rsid w:val="00BF7FFB"/>
    <w:rsid w:val="00C01D6A"/>
    <w:rsid w:val="00C021E0"/>
    <w:rsid w:val="00C14CAC"/>
    <w:rsid w:val="00C25651"/>
    <w:rsid w:val="00C31741"/>
    <w:rsid w:val="00C43175"/>
    <w:rsid w:val="00C45986"/>
    <w:rsid w:val="00C50847"/>
    <w:rsid w:val="00C519D1"/>
    <w:rsid w:val="00C56344"/>
    <w:rsid w:val="00C602BE"/>
    <w:rsid w:val="00C74D58"/>
    <w:rsid w:val="00C77495"/>
    <w:rsid w:val="00C80CDA"/>
    <w:rsid w:val="00C8207C"/>
    <w:rsid w:val="00C943D7"/>
    <w:rsid w:val="00CA1203"/>
    <w:rsid w:val="00CA4EEC"/>
    <w:rsid w:val="00CB586B"/>
    <w:rsid w:val="00CD2070"/>
    <w:rsid w:val="00CD7B42"/>
    <w:rsid w:val="00CE1012"/>
    <w:rsid w:val="00CF2E9B"/>
    <w:rsid w:val="00CF4793"/>
    <w:rsid w:val="00D06644"/>
    <w:rsid w:val="00D137D3"/>
    <w:rsid w:val="00D13D06"/>
    <w:rsid w:val="00D16BD2"/>
    <w:rsid w:val="00D21E42"/>
    <w:rsid w:val="00D27280"/>
    <w:rsid w:val="00D27EA3"/>
    <w:rsid w:val="00D51D73"/>
    <w:rsid w:val="00D527B8"/>
    <w:rsid w:val="00D55821"/>
    <w:rsid w:val="00D67FD3"/>
    <w:rsid w:val="00D769E0"/>
    <w:rsid w:val="00D800B6"/>
    <w:rsid w:val="00D93DE8"/>
    <w:rsid w:val="00DA07CB"/>
    <w:rsid w:val="00DA4E3A"/>
    <w:rsid w:val="00DB17F7"/>
    <w:rsid w:val="00DB323F"/>
    <w:rsid w:val="00DB6783"/>
    <w:rsid w:val="00DB6CEC"/>
    <w:rsid w:val="00DB6D4F"/>
    <w:rsid w:val="00DC4EEE"/>
    <w:rsid w:val="00DD0F01"/>
    <w:rsid w:val="00DD3820"/>
    <w:rsid w:val="00DD4060"/>
    <w:rsid w:val="00DD4067"/>
    <w:rsid w:val="00DD725A"/>
    <w:rsid w:val="00DD7C42"/>
    <w:rsid w:val="00DE3359"/>
    <w:rsid w:val="00DE70CD"/>
    <w:rsid w:val="00E07B9A"/>
    <w:rsid w:val="00E16C0A"/>
    <w:rsid w:val="00E2252B"/>
    <w:rsid w:val="00E22A42"/>
    <w:rsid w:val="00E3616A"/>
    <w:rsid w:val="00E373EC"/>
    <w:rsid w:val="00E46DD0"/>
    <w:rsid w:val="00E5303D"/>
    <w:rsid w:val="00E62E51"/>
    <w:rsid w:val="00E731C0"/>
    <w:rsid w:val="00E839BE"/>
    <w:rsid w:val="00E83FF3"/>
    <w:rsid w:val="00E847DF"/>
    <w:rsid w:val="00E86ED7"/>
    <w:rsid w:val="00E943C1"/>
    <w:rsid w:val="00EA26F5"/>
    <w:rsid w:val="00EA2B23"/>
    <w:rsid w:val="00EA51EF"/>
    <w:rsid w:val="00EB30BF"/>
    <w:rsid w:val="00EC2C9E"/>
    <w:rsid w:val="00ED2DF0"/>
    <w:rsid w:val="00ED398C"/>
    <w:rsid w:val="00ED422A"/>
    <w:rsid w:val="00EE31BF"/>
    <w:rsid w:val="00F10C01"/>
    <w:rsid w:val="00F1215F"/>
    <w:rsid w:val="00F2563F"/>
    <w:rsid w:val="00F3703D"/>
    <w:rsid w:val="00F461C4"/>
    <w:rsid w:val="00F52E9A"/>
    <w:rsid w:val="00F5591F"/>
    <w:rsid w:val="00F56E77"/>
    <w:rsid w:val="00F61BE9"/>
    <w:rsid w:val="00F6644E"/>
    <w:rsid w:val="00F825C8"/>
    <w:rsid w:val="00F845C7"/>
    <w:rsid w:val="00F84FCC"/>
    <w:rsid w:val="00FA3479"/>
    <w:rsid w:val="00FA6EB7"/>
    <w:rsid w:val="00FB2FF2"/>
    <w:rsid w:val="00FB35C5"/>
    <w:rsid w:val="00FC4227"/>
    <w:rsid w:val="00FD36CC"/>
    <w:rsid w:val="00FD5A86"/>
    <w:rsid w:val="00FE752F"/>
    <w:rsid w:val="00FE7EF4"/>
    <w:rsid w:val="00FF254F"/>
    <w:rsid w:val="00FF42B7"/>
    <w:rsid w:val="00FF4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CF462-A2ED-4E13-AE48-06B3BC29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5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651BD"/>
    <w:pPr>
      <w:ind w:left="720"/>
      <w:contextualSpacing/>
    </w:pPr>
  </w:style>
  <w:style w:type="paragraph" w:styleId="a5">
    <w:name w:val="Normal (Web)"/>
    <w:aliases w:val="Обычный (веб) Знак1,Обычный (веб) Знак Знак"/>
    <w:basedOn w:val="a"/>
    <w:link w:val="a6"/>
    <w:rsid w:val="005F0E63"/>
    <w:pPr>
      <w:suppressAutoHyphens/>
      <w:spacing w:before="100" w:after="100"/>
    </w:pPr>
    <w:rPr>
      <w:rFonts w:eastAsia="Times New Roman"/>
      <w:sz w:val="24"/>
      <w:szCs w:val="24"/>
      <w:lang w:eastAsia="ar-SA"/>
    </w:rPr>
  </w:style>
  <w:style w:type="paragraph" w:customStyle="1" w:styleId="a7">
    <w:name w:val="Знак"/>
    <w:basedOn w:val="a"/>
    <w:rsid w:val="005F0E63"/>
    <w:pPr>
      <w:spacing w:after="160" w:line="240" w:lineRule="exact"/>
    </w:pPr>
    <w:rPr>
      <w:rFonts w:ascii="Verdana" w:eastAsia="Times New Roman" w:hAnsi="Verdana"/>
      <w:sz w:val="24"/>
      <w:szCs w:val="24"/>
      <w:lang w:val="en-US"/>
    </w:rPr>
  </w:style>
  <w:style w:type="paragraph" w:customStyle="1" w:styleId="a8">
    <w:name w:val="Знак"/>
    <w:basedOn w:val="a"/>
    <w:rsid w:val="00315EB5"/>
    <w:pPr>
      <w:spacing w:before="100" w:beforeAutospacing="1" w:after="100" w:afterAutospacing="1"/>
      <w:jc w:val="both"/>
    </w:pPr>
    <w:rPr>
      <w:rFonts w:ascii="Tahoma" w:eastAsia="Times New Roman" w:hAnsi="Tahoma" w:cs="Tahoma"/>
      <w:sz w:val="20"/>
      <w:szCs w:val="20"/>
      <w:lang w:val="en-US"/>
    </w:rPr>
  </w:style>
  <w:style w:type="paragraph" w:customStyle="1" w:styleId="a9">
    <w:name w:val="Знак"/>
    <w:basedOn w:val="a"/>
    <w:rsid w:val="009876B7"/>
    <w:pPr>
      <w:spacing w:before="100" w:beforeAutospacing="1" w:after="100" w:afterAutospacing="1"/>
      <w:jc w:val="both"/>
    </w:pPr>
    <w:rPr>
      <w:rFonts w:ascii="Tahoma" w:eastAsia="Times New Roman" w:hAnsi="Tahoma" w:cs="Tahoma"/>
      <w:sz w:val="20"/>
      <w:szCs w:val="20"/>
      <w:lang w:val="en-US"/>
    </w:rPr>
  </w:style>
  <w:style w:type="character" w:styleId="aa">
    <w:name w:val="Hyperlink"/>
    <w:basedOn w:val="a0"/>
    <w:uiPriority w:val="99"/>
    <w:unhideWhenUsed/>
    <w:rsid w:val="00F845C7"/>
    <w:rPr>
      <w:color w:val="0000FF" w:themeColor="hyperlink"/>
      <w:u w:val="single"/>
    </w:rPr>
  </w:style>
  <w:style w:type="paragraph" w:customStyle="1" w:styleId="ab">
    <w:name w:val="Знак"/>
    <w:basedOn w:val="a"/>
    <w:rsid w:val="007A6E10"/>
    <w:pPr>
      <w:spacing w:before="100" w:beforeAutospacing="1" w:after="100" w:afterAutospacing="1"/>
      <w:jc w:val="both"/>
    </w:pPr>
    <w:rPr>
      <w:rFonts w:ascii="Tahoma" w:eastAsia="Times New Roman" w:hAnsi="Tahoma" w:cs="Tahoma"/>
      <w:sz w:val="20"/>
      <w:szCs w:val="20"/>
      <w:lang w:val="en-US"/>
    </w:rPr>
  </w:style>
  <w:style w:type="paragraph" w:customStyle="1" w:styleId="ac">
    <w:name w:val="Знак Знак Знак Знак Знак Знак Знак"/>
    <w:basedOn w:val="a"/>
    <w:rsid w:val="00184A9A"/>
    <w:rPr>
      <w:rFonts w:ascii="Verdana" w:eastAsia="Times New Roman" w:hAnsi="Verdana" w:cs="Verdana"/>
      <w:sz w:val="20"/>
      <w:szCs w:val="20"/>
      <w:lang w:val="en-US"/>
    </w:rPr>
  </w:style>
  <w:style w:type="paragraph" w:customStyle="1" w:styleId="ad">
    <w:name w:val="Знак"/>
    <w:basedOn w:val="a"/>
    <w:rsid w:val="00976FFC"/>
    <w:pPr>
      <w:spacing w:before="100" w:beforeAutospacing="1" w:after="100" w:afterAutospacing="1"/>
      <w:jc w:val="both"/>
    </w:pPr>
    <w:rPr>
      <w:rFonts w:ascii="Tahoma" w:eastAsia="Times New Roman" w:hAnsi="Tahoma" w:cs="Tahoma"/>
      <w:sz w:val="20"/>
      <w:szCs w:val="20"/>
      <w:lang w:val="en-US"/>
    </w:rPr>
  </w:style>
  <w:style w:type="paragraph" w:styleId="ae">
    <w:name w:val="header"/>
    <w:basedOn w:val="a"/>
    <w:link w:val="af"/>
    <w:uiPriority w:val="99"/>
    <w:unhideWhenUsed/>
    <w:rsid w:val="004B5BF5"/>
    <w:pPr>
      <w:tabs>
        <w:tab w:val="center" w:pos="4677"/>
        <w:tab w:val="right" w:pos="9355"/>
      </w:tabs>
    </w:pPr>
  </w:style>
  <w:style w:type="character" w:customStyle="1" w:styleId="af">
    <w:name w:val="Верхний колонтитул Знак"/>
    <w:basedOn w:val="a0"/>
    <w:link w:val="ae"/>
    <w:uiPriority w:val="99"/>
    <w:rsid w:val="004B5BF5"/>
  </w:style>
  <w:style w:type="paragraph" w:styleId="af0">
    <w:name w:val="footer"/>
    <w:basedOn w:val="a"/>
    <w:link w:val="af1"/>
    <w:uiPriority w:val="99"/>
    <w:unhideWhenUsed/>
    <w:rsid w:val="004B5BF5"/>
    <w:pPr>
      <w:tabs>
        <w:tab w:val="center" w:pos="4677"/>
        <w:tab w:val="right" w:pos="9355"/>
      </w:tabs>
    </w:pPr>
  </w:style>
  <w:style w:type="character" w:customStyle="1" w:styleId="af1">
    <w:name w:val="Нижний колонтитул Знак"/>
    <w:basedOn w:val="a0"/>
    <w:link w:val="af0"/>
    <w:uiPriority w:val="99"/>
    <w:rsid w:val="004B5BF5"/>
  </w:style>
  <w:style w:type="paragraph" w:customStyle="1" w:styleId="af2">
    <w:name w:val="Содержимое таблицы"/>
    <w:basedOn w:val="a"/>
    <w:rsid w:val="00CA1203"/>
    <w:pPr>
      <w:suppressLineNumbers/>
      <w:suppressAutoHyphens/>
    </w:pPr>
    <w:rPr>
      <w:rFonts w:eastAsia="Times New Roman"/>
      <w:kern w:val="1"/>
      <w:sz w:val="24"/>
      <w:szCs w:val="24"/>
      <w:lang w:eastAsia="ar-SA"/>
    </w:rPr>
  </w:style>
  <w:style w:type="paragraph" w:customStyle="1" w:styleId="32">
    <w:name w:val="Основной текст с отступом 32"/>
    <w:basedOn w:val="a"/>
    <w:rsid w:val="00CA1203"/>
    <w:pPr>
      <w:suppressAutoHyphens/>
      <w:spacing w:after="120"/>
      <w:ind w:left="283"/>
    </w:pPr>
    <w:rPr>
      <w:rFonts w:eastAsia="Times New Roman"/>
      <w:kern w:val="1"/>
      <w:sz w:val="16"/>
      <w:szCs w:val="16"/>
      <w:lang w:eastAsia="ar-SA"/>
    </w:rPr>
  </w:style>
  <w:style w:type="paragraph" w:styleId="af3">
    <w:name w:val="Body Text Indent"/>
    <w:basedOn w:val="a"/>
    <w:link w:val="af4"/>
    <w:rsid w:val="00E2252B"/>
    <w:pPr>
      <w:spacing w:after="120"/>
      <w:ind w:left="283"/>
      <w:jc w:val="both"/>
    </w:pPr>
    <w:rPr>
      <w:rFonts w:eastAsia="Calibri"/>
      <w:szCs w:val="22"/>
    </w:rPr>
  </w:style>
  <w:style w:type="character" w:customStyle="1" w:styleId="af4">
    <w:name w:val="Основной текст с отступом Знак"/>
    <w:basedOn w:val="a0"/>
    <w:link w:val="af3"/>
    <w:rsid w:val="00E2252B"/>
    <w:rPr>
      <w:rFonts w:eastAsia="Calibri"/>
      <w:szCs w:val="22"/>
    </w:rPr>
  </w:style>
  <w:style w:type="paragraph" w:styleId="af5">
    <w:name w:val="Balloon Text"/>
    <w:basedOn w:val="a"/>
    <w:link w:val="af6"/>
    <w:uiPriority w:val="99"/>
    <w:semiHidden/>
    <w:unhideWhenUsed/>
    <w:rsid w:val="00997488"/>
    <w:rPr>
      <w:rFonts w:ascii="Tahoma" w:hAnsi="Tahoma" w:cs="Tahoma"/>
      <w:sz w:val="16"/>
      <w:szCs w:val="16"/>
    </w:rPr>
  </w:style>
  <w:style w:type="character" w:customStyle="1" w:styleId="af6">
    <w:name w:val="Текст выноски Знак"/>
    <w:basedOn w:val="a0"/>
    <w:link w:val="af5"/>
    <w:uiPriority w:val="99"/>
    <w:semiHidden/>
    <w:rsid w:val="00997488"/>
    <w:rPr>
      <w:rFonts w:ascii="Tahoma" w:hAnsi="Tahoma" w:cs="Tahoma"/>
      <w:sz w:val="16"/>
      <w:szCs w:val="16"/>
    </w:rPr>
  </w:style>
  <w:style w:type="paragraph" w:customStyle="1" w:styleId="ConsPlusNormal">
    <w:name w:val="ConsPlusNormal"/>
    <w:link w:val="ConsPlusNormal0"/>
    <w:rsid w:val="00241868"/>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380091"/>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f7">
    <w:name w:val="Знак"/>
    <w:basedOn w:val="a"/>
    <w:rsid w:val="00D13D06"/>
    <w:pPr>
      <w:spacing w:before="100" w:beforeAutospacing="1" w:after="100" w:afterAutospacing="1"/>
      <w:jc w:val="both"/>
    </w:pPr>
    <w:rPr>
      <w:rFonts w:ascii="Tahoma" w:eastAsia="Times New Roman" w:hAnsi="Tahoma" w:cs="Tahoma"/>
      <w:sz w:val="20"/>
      <w:szCs w:val="20"/>
      <w:lang w:val="en-US"/>
    </w:rPr>
  </w:style>
  <w:style w:type="paragraph" w:customStyle="1" w:styleId="ConsNormal">
    <w:name w:val="ConsNormal"/>
    <w:rsid w:val="00D13D06"/>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f8">
    <w:name w:val="Знак"/>
    <w:basedOn w:val="a"/>
    <w:rsid w:val="004B2218"/>
    <w:pPr>
      <w:spacing w:before="100" w:beforeAutospacing="1" w:after="100" w:afterAutospacing="1"/>
      <w:jc w:val="both"/>
    </w:pPr>
    <w:rPr>
      <w:rFonts w:ascii="Tahoma" w:eastAsia="Times New Roman" w:hAnsi="Tahoma" w:cs="Tahoma"/>
      <w:sz w:val="20"/>
      <w:szCs w:val="20"/>
      <w:lang w:val="en-US"/>
    </w:rPr>
  </w:style>
  <w:style w:type="paragraph" w:customStyle="1" w:styleId="ConsPlusTitle">
    <w:name w:val="ConsPlusTitle"/>
    <w:rsid w:val="009A20A8"/>
    <w:pPr>
      <w:autoSpaceDE w:val="0"/>
      <w:autoSpaceDN w:val="0"/>
      <w:adjustRightInd w:val="0"/>
    </w:pPr>
    <w:rPr>
      <w:rFonts w:ascii="Arial" w:eastAsia="Times New Roman" w:hAnsi="Arial" w:cs="Arial"/>
      <w:b/>
      <w:bCs/>
      <w:sz w:val="20"/>
      <w:szCs w:val="20"/>
      <w:lang w:eastAsia="ru-RU"/>
    </w:rPr>
  </w:style>
  <w:style w:type="paragraph" w:customStyle="1" w:styleId="ConsTitle">
    <w:name w:val="ConsTitle"/>
    <w:rsid w:val="008909CE"/>
    <w:pPr>
      <w:widowControl w:val="0"/>
      <w:autoSpaceDE w:val="0"/>
      <w:autoSpaceDN w:val="0"/>
      <w:adjustRightInd w:val="0"/>
      <w:ind w:right="19772"/>
    </w:pPr>
    <w:rPr>
      <w:rFonts w:ascii="Arial" w:eastAsia="Times New Roman" w:hAnsi="Arial" w:cs="Arial"/>
      <w:b/>
      <w:bCs/>
      <w:sz w:val="16"/>
      <w:szCs w:val="16"/>
      <w:lang w:eastAsia="ru-RU"/>
    </w:rPr>
  </w:style>
  <w:style w:type="paragraph" w:styleId="af9">
    <w:name w:val="No Spacing"/>
    <w:link w:val="afa"/>
    <w:uiPriority w:val="1"/>
    <w:qFormat/>
    <w:rsid w:val="00837CD7"/>
  </w:style>
  <w:style w:type="character" w:customStyle="1" w:styleId="1">
    <w:name w:val="Заголовок №1_"/>
    <w:basedOn w:val="a0"/>
    <w:link w:val="10"/>
    <w:rsid w:val="007D7C8C"/>
    <w:rPr>
      <w:rFonts w:eastAsia="Times New Roman"/>
      <w:sz w:val="54"/>
      <w:szCs w:val="54"/>
      <w:shd w:val="clear" w:color="auto" w:fill="FFFFFF"/>
    </w:rPr>
  </w:style>
  <w:style w:type="paragraph" w:customStyle="1" w:styleId="10">
    <w:name w:val="Заголовок №1"/>
    <w:basedOn w:val="a"/>
    <w:link w:val="1"/>
    <w:rsid w:val="007D7C8C"/>
    <w:pPr>
      <w:shd w:val="clear" w:color="auto" w:fill="FFFFFF"/>
      <w:spacing w:after="480" w:line="0" w:lineRule="atLeast"/>
      <w:outlineLvl w:val="0"/>
    </w:pPr>
    <w:rPr>
      <w:rFonts w:eastAsia="Times New Roman"/>
      <w:sz w:val="54"/>
      <w:szCs w:val="54"/>
    </w:rPr>
  </w:style>
  <w:style w:type="character" w:customStyle="1" w:styleId="a6">
    <w:name w:val="Обычный (веб) Знак"/>
    <w:aliases w:val="Обычный (веб) Знак1 Знак,Обычный (веб) Знак Знак Знак"/>
    <w:link w:val="a5"/>
    <w:locked/>
    <w:rsid w:val="007D7C8C"/>
    <w:rPr>
      <w:rFonts w:eastAsia="Times New Roman"/>
      <w:sz w:val="24"/>
      <w:szCs w:val="24"/>
      <w:lang w:eastAsia="ar-SA"/>
    </w:rPr>
  </w:style>
  <w:style w:type="character" w:customStyle="1" w:styleId="ConsPlusNormal0">
    <w:name w:val="ConsPlusNormal Знак"/>
    <w:link w:val="ConsPlusNormal"/>
    <w:locked/>
    <w:rsid w:val="007D7C8C"/>
    <w:rPr>
      <w:rFonts w:ascii="Arial" w:eastAsia="Times New Roman" w:hAnsi="Arial" w:cs="Arial"/>
      <w:sz w:val="20"/>
      <w:szCs w:val="20"/>
      <w:lang w:eastAsia="ru-RU"/>
    </w:rPr>
  </w:style>
  <w:style w:type="character" w:customStyle="1" w:styleId="afa">
    <w:name w:val="Без интервала Знак"/>
    <w:link w:val="af9"/>
    <w:uiPriority w:val="1"/>
    <w:locked/>
    <w:rsid w:val="001766F7"/>
  </w:style>
  <w:style w:type="paragraph" w:customStyle="1" w:styleId="standard">
    <w:name w:val="standard"/>
    <w:basedOn w:val="a"/>
    <w:rsid w:val="006E68D6"/>
    <w:pPr>
      <w:spacing w:before="100" w:beforeAutospacing="1" w:after="100" w:afterAutospacing="1"/>
    </w:pPr>
    <w:rPr>
      <w:rFonts w:eastAsia="Times New Roman"/>
      <w:sz w:val="24"/>
      <w:szCs w:val="24"/>
      <w:lang w:eastAsia="ru-RU"/>
    </w:rPr>
  </w:style>
  <w:style w:type="paragraph" w:styleId="HTML">
    <w:name w:val="HTML Preformatted"/>
    <w:basedOn w:val="a"/>
    <w:link w:val="HTML0"/>
    <w:unhideWhenUsed/>
    <w:rsid w:val="00E22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sz w:val="20"/>
      <w:szCs w:val="20"/>
      <w:lang w:val="x-none" w:eastAsia="x-none"/>
    </w:rPr>
  </w:style>
  <w:style w:type="character" w:customStyle="1" w:styleId="HTML0">
    <w:name w:val="Стандартный HTML Знак"/>
    <w:basedOn w:val="a0"/>
    <w:link w:val="HTML"/>
    <w:rsid w:val="00E22A42"/>
    <w:rPr>
      <w:rFonts w:ascii="Courier New" w:eastAsia="Times New Roman" w:hAnsi="Courier New"/>
      <w:sz w:val="20"/>
      <w:szCs w:val="20"/>
      <w:lang w:val="x-none" w:eastAsia="x-none"/>
    </w:rPr>
  </w:style>
  <w:style w:type="table" w:customStyle="1" w:styleId="2">
    <w:name w:val="Сетка таблицы2"/>
    <w:basedOn w:val="a1"/>
    <w:next w:val="a3"/>
    <w:rsid w:val="00277CA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71E24A9A2AA923BEA45CCF543A3964BC335666F8072E367B4339E69036RFH" TargetMode="External"/><Relationship Id="rId13" Type="http://schemas.openxmlformats.org/officeDocument/2006/relationships/hyperlink" Target="file:///D:\&#1053;&#1086;&#1074;&#1099;&#1077;\&#1054;%20&#1087;&#1088;&#1077;&#1076;&#1086;&#1089;&#1090;&#1072;&#1074;&#1083;&#1077;&#1085;&#1080;&#1080;%20&#1075;&#1088;&#1072;&#1085;&#1090;&#1086;&#1074;\&#1059;&#1058;&#1042;&#1045;&#1056;&#1046;&#1044;&#1045;&#1053;%20&#1075;&#1088;&#1072;&#1085;&#1090;.doc" TargetMode="External"/><Relationship Id="rId18" Type="http://schemas.openxmlformats.org/officeDocument/2006/relationships/hyperlink" Target="consultantplus://offline/ref=60F17CB6A34D9DA6AEB2B6262A46D033FB8CAA16B29B6B788D0161DBD7B4AD95EB99EACD2E773D63F9AC2B6477D179C6EE0D600901B46AB2z4BDL" TargetMode="External"/><Relationship Id="rId26" Type="http://schemas.openxmlformats.org/officeDocument/2006/relationships/hyperlink" Target="file:///D:\&#1053;&#1086;&#1074;&#1099;&#1077;\&#1054;%20&#1087;&#1088;&#1077;&#1076;&#1086;&#1089;&#1090;&#1072;&#1074;&#1083;&#1077;&#1085;&#1080;&#1080;%20&#1075;&#1088;&#1072;&#1085;&#1090;&#1086;&#1074;\&#1040;&#1044;&#1052;&#1048;&#1053;&#1048;&#1057;&#1058;&#1056;&#1040;&#1062;&#1048;&#1071;%20&#1041;&#1052;&#1056;%20&#1057;&#1050;.doc" TargetMode="External"/><Relationship Id="rId3" Type="http://schemas.openxmlformats.org/officeDocument/2006/relationships/styles" Target="styles.xml"/><Relationship Id="rId21" Type="http://schemas.openxmlformats.org/officeDocument/2006/relationships/hyperlink" Target="consultantplus://offline/ref=9352C09A76DD7E5169F0C643359B1CDB9AEF5A00BF2F0841DAD39FD5F9NAF6M" TargetMode="External"/><Relationship Id="rId7" Type="http://schemas.openxmlformats.org/officeDocument/2006/relationships/endnotes" Target="endnotes.xml"/><Relationship Id="rId12" Type="http://schemas.openxmlformats.org/officeDocument/2006/relationships/hyperlink" Target="http://www.abgosk.ru" TargetMode="External"/><Relationship Id="rId17" Type="http://schemas.openxmlformats.org/officeDocument/2006/relationships/hyperlink" Target="consultantplus://offline/ref=60F17CB6A34D9DA6AEB2B6262A46D033FB8CAA16B29B6B788D0161DBD7B4AD95EB99EACD2E773D63F9AC2B6477D179C6EE0D600901B46AB2z4BDL" TargetMode="External"/><Relationship Id="rId25" Type="http://schemas.openxmlformats.org/officeDocument/2006/relationships/hyperlink" Target="consultantplus://offline/ref=99451D4658009B409F729890BB979675C10554C6EBBFCE332A07824C3243A34659A9162757335068E67A8AD970BB4444D945CF1FF918DECFf6w5I" TargetMode="External"/><Relationship Id="rId2" Type="http://schemas.openxmlformats.org/officeDocument/2006/relationships/numbering" Target="numbering.xml"/><Relationship Id="rId16" Type="http://schemas.openxmlformats.org/officeDocument/2006/relationships/hyperlink" Target="consultantplus://offline/ref=8BC9EB3A69C6E9C80AFFCEC6143E5712112E2C0B6E675A344B77AF35481EF3A4875F1332602DR2J" TargetMode="External"/><Relationship Id="rId20" Type="http://schemas.openxmlformats.org/officeDocument/2006/relationships/hyperlink" Target="file:///C:\Users\Vipnet\Desktop\&#1085;&#1086;&#1074;&#1099;&#1081;%20&#1085;&#1077;&#1089;&#1090;&#1072;&#1094;&#1080;&#1086;&#1085;&#1072;&#1088;&#1082;&#1072;\&#8470;%20359%20&#1086;&#1090;%2030.03.18.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deltorgovli01@mail.ru" TargetMode="External"/><Relationship Id="rId24" Type="http://schemas.openxmlformats.org/officeDocument/2006/relationships/hyperlink" Target="file:///D:\&#1053;&#1086;&#1074;&#1099;&#1077;\&#1054;%20&#1087;&#1088;&#1077;&#1076;&#1086;&#1089;&#1090;&#1072;&#1074;&#1083;&#1077;&#1085;&#1080;&#1080;%20&#1075;&#1088;&#1072;&#1085;&#1090;&#1086;&#1074;\&#1040;&#1044;&#1052;&#1048;&#1053;&#1048;&#1057;&#1058;&#1056;&#1040;&#1062;&#1048;&#1071;%20&#1041;&#1052;&#1056;%20&#1057;&#1050;.doc" TargetMode="External"/><Relationship Id="rId5" Type="http://schemas.openxmlformats.org/officeDocument/2006/relationships/webSettings" Target="webSettings.xml"/><Relationship Id="rId15" Type="http://schemas.openxmlformats.org/officeDocument/2006/relationships/hyperlink" Target="consultantplus://offline/ref=8BC9EB3A69C6E9C80AFFCEC6143E5712112E2C0B6E675A344B77AF35481EF3A4875F133026R3J" TargetMode="External"/><Relationship Id="rId23" Type="http://schemas.openxmlformats.org/officeDocument/2006/relationships/hyperlink" Target="consultantplus://offline/ref=9352C09A76DD7E5169F0C643359B1CDB9AEF5900BB2B0841DAD39FD5F9A60058B7C9BDN2F0M" TargetMode="External"/><Relationship Id="rId28" Type="http://schemas.openxmlformats.org/officeDocument/2006/relationships/header" Target="header1.xml"/><Relationship Id="rId10" Type="http://schemas.openxmlformats.org/officeDocument/2006/relationships/hyperlink" Target="mailto:abgosk@mail.ru" TargetMode="External"/><Relationship Id="rId19" Type="http://schemas.openxmlformats.org/officeDocument/2006/relationships/hyperlink" Target="https://login.consultant.ru/link/?req=doc&amp;base=LAW&amp;n=465798&amp;dst=35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bgosk.ru" TargetMode="External"/><Relationship Id="rId14" Type="http://schemas.openxmlformats.org/officeDocument/2006/relationships/hyperlink" Target="file:///D:\&#1053;&#1086;&#1074;&#1099;&#1077;\&#1054;%20&#1087;&#1088;&#1077;&#1076;&#1086;&#1089;&#1090;&#1072;&#1074;&#1083;&#1077;&#1085;&#1080;&#1080;%20&#1075;&#1088;&#1072;&#1085;&#1090;&#1086;&#1074;\&#1059;&#1058;&#1042;&#1045;&#1056;&#1046;&#1044;&#1045;&#1053;%20&#1075;&#1088;&#1072;&#1085;&#1090;.doc" TargetMode="External"/><Relationship Id="rId22" Type="http://schemas.openxmlformats.org/officeDocument/2006/relationships/hyperlink" Target="consultantplus://offline/ref=9352C09A76DD7E5169F0C643359B1CDB9AEF5900BB2B0841DAD39FD5F9A60058B7C9BD256277BD80N3FAM" TargetMode="External"/><Relationship Id="rId27" Type="http://schemas.openxmlformats.org/officeDocument/2006/relationships/hyperlink" Target="file:///D:\&#1053;&#1086;&#1074;&#1099;&#1077;\&#1054;%20&#1087;&#1088;&#1077;&#1076;&#1086;&#1089;&#1090;&#1072;&#1074;&#1083;&#1077;&#1085;&#1080;&#1080;%20&#1075;&#1088;&#1072;&#1085;&#1090;&#1086;&#1074;\&#1040;&#1044;&#1052;&#1048;&#1053;&#1048;&#1057;&#1058;&#1056;&#1040;&#1062;&#1048;&#1071;%20&#1041;&#1052;&#1056;%20&#1057;&#1050;.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3D2EC-60EE-499A-B6AB-C57643B2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11319</Words>
  <Characters>64522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ПЛАНИДКИНА</dc:creator>
  <cp:lastModifiedBy>Атамас</cp:lastModifiedBy>
  <cp:revision>5</cp:revision>
  <cp:lastPrinted>2024-04-23T07:44:00Z</cp:lastPrinted>
  <dcterms:created xsi:type="dcterms:W3CDTF">2024-04-19T05:27:00Z</dcterms:created>
  <dcterms:modified xsi:type="dcterms:W3CDTF">2024-04-23T07:46:00Z</dcterms:modified>
</cp:coreProperties>
</file>