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C8" w:rsidRPr="00F3016A" w:rsidRDefault="001E6CC8" w:rsidP="001E6CC8">
      <w:pPr>
        <w:tabs>
          <w:tab w:val="left" w:pos="7230"/>
        </w:tabs>
        <w:spacing w:line="240" w:lineRule="auto"/>
        <w:jc w:val="center"/>
        <w:rPr>
          <w:rFonts w:ascii="Times New Roman" w:eastAsia="Times New Roman" w:hAnsi="Times New Roman" w:cs="Times New Roman"/>
          <w:b/>
          <w:sz w:val="56"/>
          <w:szCs w:val="56"/>
          <w:lang w:eastAsia="ru-RU"/>
        </w:rPr>
      </w:pPr>
      <w:r w:rsidRPr="00F3016A">
        <w:rPr>
          <w:rFonts w:ascii="Times New Roman" w:eastAsia="Times New Roman" w:hAnsi="Times New Roman" w:cs="Times New Roman"/>
          <w:b/>
          <w:sz w:val="56"/>
          <w:szCs w:val="56"/>
          <w:lang w:eastAsia="ru-RU"/>
        </w:rPr>
        <w:t>ПОСТАНОВЛЕНИЕ</w:t>
      </w:r>
    </w:p>
    <w:p w:rsidR="001E6CC8" w:rsidRPr="00F3016A" w:rsidRDefault="001E6CC8" w:rsidP="001E6CC8">
      <w:pPr>
        <w:spacing w:line="240" w:lineRule="auto"/>
        <w:jc w:val="center"/>
        <w:rPr>
          <w:rFonts w:ascii="Times New Roman" w:eastAsia="Times New Roman" w:hAnsi="Times New Roman" w:cs="Times New Roman"/>
          <w:b/>
          <w:sz w:val="28"/>
          <w:szCs w:val="28"/>
          <w:lang w:eastAsia="ru-RU"/>
        </w:rPr>
      </w:pPr>
    </w:p>
    <w:p w:rsidR="001E6CC8" w:rsidRPr="00F3016A" w:rsidRDefault="001E6CC8" w:rsidP="001E6CC8">
      <w:pPr>
        <w:spacing w:line="240" w:lineRule="auto"/>
        <w:ind w:left="-142" w:right="-144"/>
        <w:jc w:val="center"/>
        <w:rPr>
          <w:rFonts w:ascii="Times New Roman" w:eastAsia="Times New Roman" w:hAnsi="Times New Roman" w:cs="Times New Roman"/>
          <w:b/>
          <w:sz w:val="26"/>
          <w:szCs w:val="26"/>
          <w:lang w:eastAsia="ru-RU"/>
        </w:rPr>
      </w:pPr>
      <w:r w:rsidRPr="00F3016A">
        <w:rPr>
          <w:rFonts w:ascii="Times New Roman" w:eastAsia="Times New Roman" w:hAnsi="Times New Roman" w:cs="Times New Roman"/>
          <w:b/>
          <w:sz w:val="26"/>
          <w:szCs w:val="26"/>
          <w:lang w:eastAsia="ru-RU"/>
        </w:rPr>
        <w:t>АДМИНИСТРАЦИИ БЛАГОДАРНЕНСКОГО МУНИЦИПАЛЬНОГО  ОКРУГА</w:t>
      </w:r>
      <w:r w:rsidRPr="00F3016A">
        <w:rPr>
          <w:rFonts w:ascii="Times New Roman" w:eastAsia="Times New Roman" w:hAnsi="Times New Roman" w:cs="Times New Roman"/>
          <w:b/>
          <w:sz w:val="28"/>
          <w:szCs w:val="28"/>
          <w:lang w:eastAsia="ru-RU"/>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1E6CC8" w:rsidRPr="00F3016A" w:rsidTr="00B03262">
        <w:trPr>
          <w:trHeight w:val="80"/>
        </w:trPr>
        <w:tc>
          <w:tcPr>
            <w:tcW w:w="655" w:type="dxa"/>
          </w:tcPr>
          <w:p w:rsidR="001E6CC8" w:rsidRPr="00F3016A" w:rsidRDefault="001E6CC8" w:rsidP="00B03262">
            <w:pPr>
              <w:tabs>
                <w:tab w:val="left" w:pos="1862"/>
              </w:tabs>
              <w:jc w:val="center"/>
              <w:rPr>
                <w:sz w:val="28"/>
                <w:szCs w:val="28"/>
              </w:rPr>
            </w:pPr>
            <w:r>
              <w:rPr>
                <w:sz w:val="28"/>
                <w:szCs w:val="28"/>
              </w:rPr>
              <w:t>12</w:t>
            </w:r>
          </w:p>
        </w:tc>
        <w:tc>
          <w:tcPr>
            <w:tcW w:w="1271" w:type="dxa"/>
          </w:tcPr>
          <w:p w:rsidR="001E6CC8" w:rsidRPr="00F3016A" w:rsidRDefault="001E6CC8" w:rsidP="00B03262">
            <w:pPr>
              <w:tabs>
                <w:tab w:val="left" w:pos="1862"/>
              </w:tabs>
              <w:jc w:val="center"/>
              <w:rPr>
                <w:sz w:val="28"/>
                <w:szCs w:val="28"/>
              </w:rPr>
            </w:pPr>
            <w:r w:rsidRPr="00F3016A">
              <w:rPr>
                <w:sz w:val="28"/>
                <w:szCs w:val="28"/>
              </w:rPr>
              <w:t xml:space="preserve">апреля  </w:t>
            </w:r>
          </w:p>
        </w:tc>
        <w:tc>
          <w:tcPr>
            <w:tcW w:w="1660" w:type="dxa"/>
          </w:tcPr>
          <w:p w:rsidR="001E6CC8" w:rsidRPr="00F3016A" w:rsidRDefault="001E6CC8" w:rsidP="00B03262">
            <w:pPr>
              <w:tabs>
                <w:tab w:val="left" w:pos="1862"/>
              </w:tabs>
              <w:jc w:val="center"/>
              <w:rPr>
                <w:sz w:val="28"/>
                <w:szCs w:val="28"/>
              </w:rPr>
            </w:pPr>
            <w:r w:rsidRPr="00F3016A">
              <w:rPr>
                <w:sz w:val="28"/>
                <w:szCs w:val="28"/>
              </w:rPr>
              <w:t>2024  года</w:t>
            </w:r>
          </w:p>
        </w:tc>
        <w:tc>
          <w:tcPr>
            <w:tcW w:w="4145" w:type="dxa"/>
          </w:tcPr>
          <w:p w:rsidR="001E6CC8" w:rsidRPr="00F3016A" w:rsidRDefault="001E6CC8" w:rsidP="00B03262">
            <w:pPr>
              <w:tabs>
                <w:tab w:val="left" w:pos="1862"/>
              </w:tabs>
              <w:jc w:val="center"/>
              <w:rPr>
                <w:sz w:val="28"/>
                <w:szCs w:val="28"/>
              </w:rPr>
            </w:pPr>
            <w:r w:rsidRPr="00F3016A">
              <w:rPr>
                <w:sz w:val="28"/>
                <w:szCs w:val="28"/>
              </w:rPr>
              <w:t>г. Благодарный</w:t>
            </w:r>
          </w:p>
        </w:tc>
        <w:tc>
          <w:tcPr>
            <w:tcW w:w="624" w:type="dxa"/>
          </w:tcPr>
          <w:p w:rsidR="001E6CC8" w:rsidRPr="00F3016A" w:rsidRDefault="001E6CC8" w:rsidP="00B03262">
            <w:pPr>
              <w:tabs>
                <w:tab w:val="left" w:pos="1862"/>
              </w:tabs>
              <w:jc w:val="center"/>
              <w:rPr>
                <w:sz w:val="28"/>
                <w:szCs w:val="28"/>
              </w:rPr>
            </w:pPr>
            <w:r w:rsidRPr="00F3016A">
              <w:rPr>
                <w:sz w:val="28"/>
                <w:szCs w:val="28"/>
              </w:rPr>
              <w:t>№</w:t>
            </w:r>
          </w:p>
        </w:tc>
        <w:tc>
          <w:tcPr>
            <w:tcW w:w="1001" w:type="dxa"/>
          </w:tcPr>
          <w:p w:rsidR="001E6CC8" w:rsidRPr="00F3016A" w:rsidRDefault="001E6CC8" w:rsidP="00B03262">
            <w:pPr>
              <w:tabs>
                <w:tab w:val="left" w:pos="1862"/>
              </w:tabs>
              <w:jc w:val="left"/>
              <w:rPr>
                <w:sz w:val="28"/>
                <w:szCs w:val="28"/>
              </w:rPr>
            </w:pPr>
            <w:r>
              <w:rPr>
                <w:sz w:val="28"/>
                <w:szCs w:val="28"/>
              </w:rPr>
              <w:t>456</w:t>
            </w:r>
          </w:p>
        </w:tc>
      </w:tr>
    </w:tbl>
    <w:p w:rsidR="001E6CC8" w:rsidRPr="0067754C" w:rsidRDefault="001E6CC8" w:rsidP="001E6CC8">
      <w:pPr>
        <w:spacing w:line="240" w:lineRule="auto"/>
        <w:jc w:val="left"/>
        <w:rPr>
          <w:rFonts w:ascii="Times New Roman" w:eastAsia="Times New Roman" w:hAnsi="Times New Roman" w:cs="Times New Roman"/>
          <w:sz w:val="28"/>
          <w:szCs w:val="28"/>
          <w:lang w:eastAsia="ru-RU"/>
        </w:rPr>
      </w:pPr>
    </w:p>
    <w:p w:rsidR="001E6CC8" w:rsidRDefault="001E6CC8" w:rsidP="001E6CC8">
      <w:pPr>
        <w:spacing w:line="240" w:lineRule="exact"/>
        <w:rPr>
          <w:rFonts w:ascii="Times New Roman" w:eastAsia="Times New Roman" w:hAnsi="Times New Roman" w:cs="Times New Roman"/>
          <w:sz w:val="28"/>
          <w:szCs w:val="28"/>
          <w:lang w:eastAsia="ru-RU"/>
        </w:rPr>
      </w:pPr>
    </w:p>
    <w:p w:rsidR="001E6CC8" w:rsidRPr="0067754C" w:rsidRDefault="001E6CC8" w:rsidP="001E6CC8">
      <w:pPr>
        <w:spacing w:line="240" w:lineRule="exact"/>
        <w:rPr>
          <w:rFonts w:ascii="Times New Roman" w:eastAsia="Times New Roman" w:hAnsi="Times New Roman" w:cs="Times New Roman"/>
          <w:sz w:val="28"/>
          <w:szCs w:val="28"/>
          <w:lang w:eastAsia="ru-RU"/>
        </w:rPr>
      </w:pPr>
    </w:p>
    <w:p w:rsidR="001E6CC8" w:rsidRPr="0067754C" w:rsidRDefault="001E6CC8" w:rsidP="001E6CC8">
      <w:pPr>
        <w:spacing w:line="240" w:lineRule="exact"/>
        <w:rPr>
          <w:rFonts w:ascii="Times New Roman" w:eastAsia="Times New Roman" w:hAnsi="Times New Roman" w:cs="Times New Roman"/>
          <w:sz w:val="28"/>
          <w:szCs w:val="28"/>
          <w:lang w:eastAsia="ru-RU"/>
        </w:rPr>
      </w:pPr>
    </w:p>
    <w:p w:rsidR="001E6CC8" w:rsidRPr="0067754C" w:rsidRDefault="001E6CC8" w:rsidP="001E6CC8">
      <w:pPr>
        <w:spacing w:line="240" w:lineRule="exact"/>
        <w:rPr>
          <w:rFonts w:ascii="Times New Roman" w:eastAsia="Times New Roman" w:hAnsi="Times New Roman" w:cs="Times New Roman"/>
          <w:sz w:val="28"/>
          <w:szCs w:val="28"/>
          <w:lang w:eastAsia="ru-RU"/>
        </w:rPr>
      </w:pPr>
      <w:r w:rsidRPr="0067754C">
        <w:rPr>
          <w:rFonts w:ascii="Times New Roman" w:eastAsia="Times New Roman" w:hAnsi="Times New Roman" w:cs="Times New Roman"/>
          <w:sz w:val="28"/>
          <w:szCs w:val="28"/>
          <w:lang w:eastAsia="ru-RU"/>
        </w:rPr>
        <w:t xml:space="preserve">Об оплате труда </w:t>
      </w:r>
      <w:r>
        <w:rPr>
          <w:rFonts w:ascii="Times New Roman" w:eastAsia="Times New Roman" w:hAnsi="Times New Roman" w:cs="Times New Roman"/>
          <w:sz w:val="28"/>
          <w:szCs w:val="28"/>
          <w:lang w:eastAsia="ru-RU"/>
        </w:rPr>
        <w:t>руководителей муниципальных</w:t>
      </w:r>
      <w:r w:rsidRPr="0067754C">
        <w:rPr>
          <w:rFonts w:ascii="Times New Roman" w:eastAsia="Times New Roman" w:hAnsi="Times New Roman" w:cs="Times New Roman"/>
          <w:sz w:val="28"/>
          <w:szCs w:val="28"/>
          <w:lang w:eastAsia="ru-RU"/>
        </w:rPr>
        <w:t xml:space="preserve"> казенных,</w:t>
      </w:r>
      <w:r>
        <w:rPr>
          <w:rFonts w:ascii="Times New Roman" w:eastAsia="Times New Roman" w:hAnsi="Times New Roman" w:cs="Times New Roman"/>
          <w:sz w:val="28"/>
          <w:szCs w:val="28"/>
          <w:lang w:eastAsia="ru-RU"/>
        </w:rPr>
        <w:t xml:space="preserve"> </w:t>
      </w:r>
      <w:r w:rsidRPr="0067754C">
        <w:rPr>
          <w:rFonts w:ascii="Times New Roman" w:eastAsia="Times New Roman" w:hAnsi="Times New Roman" w:cs="Times New Roman"/>
          <w:sz w:val="28"/>
          <w:szCs w:val="28"/>
          <w:lang w:eastAsia="ru-RU"/>
        </w:rPr>
        <w:t>бюд</w:t>
      </w:r>
      <w:r>
        <w:rPr>
          <w:rFonts w:ascii="Times New Roman" w:eastAsia="Times New Roman" w:hAnsi="Times New Roman" w:cs="Times New Roman"/>
          <w:sz w:val="28"/>
          <w:szCs w:val="28"/>
          <w:lang w:eastAsia="ru-RU"/>
        </w:rPr>
        <w:t xml:space="preserve">жетных и автономных учреждений </w:t>
      </w:r>
      <w:r w:rsidRPr="0067754C">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r w:rsidRPr="0067754C">
        <w:rPr>
          <w:rFonts w:ascii="Times New Roman" w:eastAsia="Times New Roman" w:hAnsi="Times New Roman" w:cs="Times New Roman"/>
          <w:sz w:val="28"/>
          <w:szCs w:val="28"/>
          <w:lang w:eastAsia="ru-RU"/>
        </w:rPr>
        <w:t xml:space="preserve"> Ставропольского края</w:t>
      </w:r>
      <w:r>
        <w:rPr>
          <w:rFonts w:ascii="Times New Roman" w:eastAsia="Times New Roman" w:hAnsi="Times New Roman" w:cs="Times New Roman"/>
          <w:sz w:val="28"/>
          <w:szCs w:val="28"/>
          <w:lang w:eastAsia="ru-RU"/>
        </w:rPr>
        <w:t>,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1E6CC8" w:rsidRDefault="001E6CC8" w:rsidP="001E6CC8">
      <w:pPr>
        <w:spacing w:line="240" w:lineRule="auto"/>
        <w:rPr>
          <w:rFonts w:ascii="Times New Roman" w:eastAsia="Times New Roman" w:hAnsi="Times New Roman" w:cs="Times New Roman"/>
          <w:sz w:val="28"/>
          <w:szCs w:val="28"/>
          <w:lang w:eastAsia="ru-RU"/>
        </w:rPr>
      </w:pPr>
    </w:p>
    <w:p w:rsidR="001E6CC8" w:rsidRDefault="001E6CC8" w:rsidP="001E6CC8">
      <w:pPr>
        <w:spacing w:line="240" w:lineRule="auto"/>
        <w:rPr>
          <w:rFonts w:ascii="Times New Roman" w:eastAsia="Times New Roman" w:hAnsi="Times New Roman" w:cs="Times New Roman"/>
          <w:sz w:val="28"/>
          <w:szCs w:val="28"/>
          <w:lang w:eastAsia="ru-RU"/>
        </w:rPr>
      </w:pPr>
    </w:p>
    <w:p w:rsidR="001E6CC8" w:rsidRDefault="001E6CC8" w:rsidP="001E6CC8">
      <w:pPr>
        <w:spacing w:line="240" w:lineRule="auto"/>
        <w:rPr>
          <w:rFonts w:ascii="Times New Roman" w:eastAsia="Times New Roman" w:hAnsi="Times New Roman" w:cs="Times New Roman"/>
          <w:sz w:val="28"/>
          <w:szCs w:val="28"/>
          <w:lang w:eastAsia="ru-RU"/>
        </w:rPr>
      </w:pPr>
    </w:p>
    <w:p w:rsidR="001E6CC8" w:rsidRPr="0067754C" w:rsidRDefault="001E6CC8" w:rsidP="001E6CC8">
      <w:pPr>
        <w:spacing w:line="240" w:lineRule="auto"/>
        <w:rPr>
          <w:rFonts w:ascii="Times New Roman" w:eastAsia="Times New Roman" w:hAnsi="Times New Roman" w:cs="Times New Roman"/>
          <w:sz w:val="28"/>
          <w:szCs w:val="28"/>
          <w:lang w:eastAsia="ru-RU"/>
        </w:rPr>
      </w:pPr>
    </w:p>
    <w:p w:rsidR="001E6CC8" w:rsidRPr="0067754C" w:rsidRDefault="001E6CC8" w:rsidP="001E6CC8">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67754C">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 xml:space="preserve">ым </w:t>
      </w:r>
      <w:r w:rsidRPr="0067754C">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ом   от 29 декабря   2012 года № 273-ФЗ</w:t>
      </w:r>
      <w:r w:rsidRPr="0067754C">
        <w:rPr>
          <w:rFonts w:ascii="Times New Roman" w:eastAsia="Times New Roman" w:hAnsi="Times New Roman" w:cs="Times New Roman"/>
          <w:sz w:val="28"/>
          <w:szCs w:val="28"/>
          <w:lang w:eastAsia="ru-RU"/>
        </w:rPr>
        <w:t xml:space="preserve"> «Об образовании в Российской Федерации»</w:t>
      </w:r>
      <w:r>
        <w:rPr>
          <w:rFonts w:ascii="Times New Roman" w:eastAsia="Times New Roman" w:hAnsi="Times New Roman" w:cs="Times New Roman"/>
          <w:sz w:val="28"/>
          <w:szCs w:val="28"/>
          <w:lang w:eastAsia="ru-RU"/>
        </w:rPr>
        <w:t xml:space="preserve">, приказом министерства образования Ставропольского края </w:t>
      </w:r>
      <w:r w:rsidRPr="0092641D">
        <w:rPr>
          <w:rFonts w:ascii="Times New Roman" w:eastAsia="Times New Roman" w:hAnsi="Times New Roman" w:cs="Times New Roman"/>
          <w:sz w:val="28"/>
          <w:szCs w:val="28"/>
          <w:lang w:eastAsia="ru-RU"/>
        </w:rPr>
        <w:t xml:space="preserve">от 30 августа 2013 года № 785-пр </w:t>
      </w:r>
      <w:r>
        <w:rPr>
          <w:rFonts w:ascii="Times New Roman" w:eastAsia="Times New Roman" w:hAnsi="Times New Roman" w:cs="Times New Roman"/>
          <w:sz w:val="28"/>
          <w:szCs w:val="28"/>
          <w:lang w:eastAsia="ru-RU"/>
        </w:rPr>
        <w:t>«</w:t>
      </w:r>
      <w:r w:rsidRPr="0092641D">
        <w:rPr>
          <w:rFonts w:ascii="Times New Roman" w:eastAsia="Times New Roman" w:hAnsi="Times New Roman" w:cs="Times New Roman"/>
          <w:sz w:val="28"/>
          <w:szCs w:val="28"/>
          <w:lang w:eastAsia="ru-RU"/>
        </w:rPr>
        <w:t>Об оплате труда руководителей государственных казенных, бюджетных, автономных образовательных организаций Ставропольского края</w:t>
      </w:r>
      <w:r>
        <w:rPr>
          <w:rFonts w:ascii="Times New Roman" w:eastAsia="Times New Roman" w:hAnsi="Times New Roman" w:cs="Times New Roman"/>
          <w:sz w:val="28"/>
          <w:szCs w:val="28"/>
          <w:lang w:eastAsia="ru-RU"/>
        </w:rPr>
        <w:t>»</w:t>
      </w:r>
      <w:r w:rsidRPr="0067754C">
        <w:rPr>
          <w:rFonts w:ascii="Times New Roman" w:eastAsia="Times New Roman" w:hAnsi="Times New Roman" w:cs="Times New Roman"/>
          <w:sz w:val="28"/>
          <w:szCs w:val="28"/>
          <w:lang w:eastAsia="ru-RU"/>
        </w:rPr>
        <w:t xml:space="preserve">, </w:t>
      </w:r>
      <w:r w:rsidRPr="0077197C">
        <w:rPr>
          <w:rFonts w:ascii="Times New Roman" w:eastAsia="Times New Roman" w:hAnsi="Times New Roman" w:cs="Times New Roman"/>
          <w:sz w:val="28"/>
          <w:szCs w:val="28"/>
          <w:lang w:eastAsia="ru-RU"/>
        </w:rPr>
        <w:t xml:space="preserve">постановлением Главы Благодарненского </w:t>
      </w:r>
      <w:r>
        <w:rPr>
          <w:rFonts w:ascii="Times New Roman" w:eastAsia="Times New Roman" w:hAnsi="Times New Roman" w:cs="Times New Roman"/>
          <w:sz w:val="28"/>
          <w:szCs w:val="28"/>
          <w:lang w:eastAsia="ru-RU"/>
        </w:rPr>
        <w:t>муниципального округа</w:t>
      </w:r>
      <w:r w:rsidRPr="0077197C">
        <w:rPr>
          <w:rFonts w:ascii="Times New Roman" w:eastAsia="Times New Roman" w:hAnsi="Times New Roman" w:cs="Times New Roman"/>
          <w:sz w:val="28"/>
          <w:szCs w:val="28"/>
          <w:lang w:eastAsia="ru-RU"/>
        </w:rPr>
        <w:t xml:space="preserve"> Ставропольского края от </w:t>
      </w:r>
      <w:r>
        <w:rPr>
          <w:rFonts w:ascii="Times New Roman" w:eastAsia="Times New Roman" w:hAnsi="Times New Roman" w:cs="Times New Roman"/>
          <w:sz w:val="28"/>
          <w:szCs w:val="28"/>
          <w:lang w:eastAsia="ru-RU"/>
        </w:rPr>
        <w:t xml:space="preserve">06 марта </w:t>
      </w:r>
      <w:r w:rsidRPr="0077197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77197C">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77197C">
        <w:rPr>
          <w:rFonts w:ascii="Times New Roman" w:eastAsia="Times New Roman" w:hAnsi="Times New Roman" w:cs="Times New Roman"/>
          <w:sz w:val="28"/>
          <w:szCs w:val="28"/>
          <w:lang w:eastAsia="ru-RU"/>
        </w:rPr>
        <w:t xml:space="preserve">03 «О системах оплаты труда работников муниципальных бюджетных, автономных и казенных учреждений Благодарненского </w:t>
      </w:r>
      <w:r>
        <w:rPr>
          <w:rFonts w:ascii="Times New Roman" w:eastAsia="Times New Roman" w:hAnsi="Times New Roman" w:cs="Times New Roman"/>
          <w:sz w:val="28"/>
          <w:szCs w:val="28"/>
          <w:lang w:eastAsia="ru-RU"/>
        </w:rPr>
        <w:t>муниципального округа</w:t>
      </w:r>
      <w:r w:rsidRPr="0077197C">
        <w:rPr>
          <w:rFonts w:ascii="Times New Roman" w:eastAsia="Times New Roman" w:hAnsi="Times New Roman" w:cs="Times New Roman"/>
          <w:sz w:val="28"/>
          <w:szCs w:val="28"/>
          <w:lang w:eastAsia="ru-RU"/>
        </w:rPr>
        <w:t xml:space="preserve"> Ставропольского края», администрация Благодарненского </w:t>
      </w:r>
      <w:r>
        <w:rPr>
          <w:rFonts w:ascii="Times New Roman" w:eastAsia="Times New Roman" w:hAnsi="Times New Roman" w:cs="Times New Roman"/>
          <w:sz w:val="28"/>
          <w:szCs w:val="28"/>
          <w:lang w:eastAsia="ru-RU"/>
        </w:rPr>
        <w:t>муниципального округа</w:t>
      </w:r>
      <w:r w:rsidRPr="0077197C">
        <w:rPr>
          <w:rFonts w:ascii="Times New Roman" w:eastAsia="Times New Roman" w:hAnsi="Times New Roman" w:cs="Times New Roman"/>
          <w:sz w:val="28"/>
          <w:szCs w:val="28"/>
          <w:lang w:eastAsia="ru-RU"/>
        </w:rPr>
        <w:t xml:space="preserve"> Ставропольского края</w:t>
      </w:r>
    </w:p>
    <w:p w:rsidR="001E6CC8" w:rsidRPr="0067754C" w:rsidRDefault="001E6CC8" w:rsidP="001E6CC8">
      <w:pPr>
        <w:spacing w:line="240" w:lineRule="auto"/>
        <w:ind w:firstLine="708"/>
        <w:rPr>
          <w:rFonts w:ascii="Times New Roman" w:eastAsia="Times New Roman" w:hAnsi="Times New Roman" w:cs="Times New Roman"/>
          <w:sz w:val="28"/>
          <w:szCs w:val="28"/>
          <w:lang w:eastAsia="ru-RU"/>
        </w:rPr>
      </w:pPr>
    </w:p>
    <w:p w:rsidR="001E6CC8" w:rsidRPr="0067754C" w:rsidRDefault="001E6CC8" w:rsidP="001E6CC8">
      <w:pPr>
        <w:spacing w:line="240" w:lineRule="auto"/>
        <w:ind w:firstLine="708"/>
        <w:rPr>
          <w:rFonts w:ascii="Times New Roman" w:eastAsia="Times New Roman" w:hAnsi="Times New Roman" w:cs="Times New Roman"/>
          <w:sz w:val="28"/>
          <w:szCs w:val="28"/>
          <w:lang w:eastAsia="ru-RU"/>
        </w:rPr>
      </w:pPr>
    </w:p>
    <w:p w:rsidR="001E6CC8" w:rsidRPr="0067754C" w:rsidRDefault="001E6CC8" w:rsidP="001E6CC8">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1E6CC8" w:rsidRDefault="001E6CC8" w:rsidP="001E6CC8">
      <w:pPr>
        <w:spacing w:line="240" w:lineRule="auto"/>
        <w:rPr>
          <w:rFonts w:ascii="Times New Roman" w:eastAsia="Times New Roman" w:hAnsi="Times New Roman" w:cs="Times New Roman"/>
          <w:sz w:val="28"/>
          <w:szCs w:val="28"/>
          <w:lang w:eastAsia="ru-RU"/>
        </w:rPr>
      </w:pPr>
    </w:p>
    <w:p w:rsidR="001E6CC8" w:rsidRPr="0067754C" w:rsidRDefault="001E6CC8" w:rsidP="001E6CC8">
      <w:pPr>
        <w:spacing w:line="240" w:lineRule="auto"/>
        <w:rPr>
          <w:rFonts w:ascii="Times New Roman" w:eastAsia="Times New Roman" w:hAnsi="Times New Roman" w:cs="Times New Roman"/>
          <w:sz w:val="28"/>
          <w:szCs w:val="28"/>
          <w:lang w:eastAsia="ru-RU"/>
        </w:rPr>
      </w:pPr>
    </w:p>
    <w:p w:rsidR="001E6CC8" w:rsidRPr="0092641D" w:rsidRDefault="001E6CC8" w:rsidP="001E6CC8">
      <w:pPr>
        <w:pStyle w:val="ConsPlusNormal"/>
        <w:ind w:firstLine="709"/>
        <w:jc w:val="both"/>
        <w:rPr>
          <w:rFonts w:ascii="Times New Roman" w:hAnsi="Times New Roman" w:cs="Times New Roman"/>
          <w:sz w:val="28"/>
          <w:szCs w:val="28"/>
        </w:rPr>
      </w:pPr>
      <w:r w:rsidRPr="0092641D">
        <w:rPr>
          <w:rFonts w:ascii="Times New Roman" w:hAnsi="Times New Roman" w:cs="Times New Roman"/>
          <w:sz w:val="28"/>
          <w:szCs w:val="28"/>
        </w:rPr>
        <w:t>1. Утвердить прилагаемые:</w:t>
      </w:r>
    </w:p>
    <w:p w:rsidR="001E6CC8" w:rsidRPr="00EE213E"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2641D">
        <w:rPr>
          <w:rFonts w:ascii="Times New Roman" w:hAnsi="Times New Roman" w:cs="Times New Roman"/>
          <w:sz w:val="28"/>
          <w:szCs w:val="28"/>
        </w:rPr>
        <w:t xml:space="preserve">Положение </w:t>
      </w:r>
      <w:r>
        <w:rPr>
          <w:rFonts w:ascii="Times New Roman" w:hAnsi="Times New Roman" w:cs="Times New Roman"/>
          <w:sz w:val="28"/>
          <w:szCs w:val="28"/>
        </w:rPr>
        <w:t xml:space="preserve">об </w:t>
      </w:r>
      <w:r w:rsidRPr="0067754C">
        <w:rPr>
          <w:rFonts w:ascii="Times New Roman" w:hAnsi="Times New Roman" w:cs="Times New Roman"/>
          <w:sz w:val="28"/>
          <w:szCs w:val="28"/>
        </w:rPr>
        <w:t xml:space="preserve">оплате труда </w:t>
      </w:r>
      <w:r>
        <w:rPr>
          <w:rFonts w:ascii="Times New Roman" w:hAnsi="Times New Roman" w:cs="Times New Roman"/>
          <w:sz w:val="28"/>
          <w:szCs w:val="28"/>
        </w:rPr>
        <w:t>руководителей муниципальных</w:t>
      </w:r>
      <w:r w:rsidRPr="0067754C">
        <w:rPr>
          <w:rFonts w:ascii="Times New Roman" w:hAnsi="Times New Roman" w:cs="Times New Roman"/>
          <w:sz w:val="28"/>
          <w:szCs w:val="28"/>
        </w:rPr>
        <w:t xml:space="preserve"> казенных,</w:t>
      </w:r>
      <w:r>
        <w:rPr>
          <w:rFonts w:ascii="Times New Roman" w:hAnsi="Times New Roman" w:cs="Times New Roman"/>
          <w:sz w:val="28"/>
          <w:szCs w:val="28"/>
        </w:rPr>
        <w:t xml:space="preserve"> </w:t>
      </w:r>
      <w:r w:rsidRPr="0067754C">
        <w:rPr>
          <w:rFonts w:ascii="Times New Roman" w:hAnsi="Times New Roman" w:cs="Times New Roman"/>
          <w:sz w:val="28"/>
          <w:szCs w:val="28"/>
        </w:rPr>
        <w:t>бюд</w:t>
      </w:r>
      <w:r>
        <w:rPr>
          <w:rFonts w:ascii="Times New Roman" w:hAnsi="Times New Roman" w:cs="Times New Roman"/>
          <w:sz w:val="28"/>
          <w:szCs w:val="28"/>
        </w:rPr>
        <w:t xml:space="preserve">жетных и автономных учреждений </w:t>
      </w:r>
      <w:r w:rsidRPr="0067754C">
        <w:rPr>
          <w:rFonts w:ascii="Times New Roman" w:hAnsi="Times New Roman" w:cs="Times New Roman"/>
          <w:sz w:val="28"/>
          <w:szCs w:val="28"/>
        </w:rPr>
        <w:t xml:space="preserve">Благодарненского </w:t>
      </w:r>
      <w:r>
        <w:rPr>
          <w:rFonts w:ascii="Times New Roman" w:hAnsi="Times New Roman" w:cs="Times New Roman"/>
          <w:sz w:val="28"/>
          <w:szCs w:val="28"/>
        </w:rPr>
        <w:t>муниципального округа</w:t>
      </w:r>
      <w:r w:rsidRPr="0067754C">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1E6CC8" w:rsidRPr="00BF5A0E" w:rsidRDefault="001E6CC8" w:rsidP="001E6CC8">
      <w:pPr>
        <w:pStyle w:val="ConsPlusNormal"/>
        <w:ind w:firstLine="709"/>
        <w:jc w:val="both"/>
        <w:rPr>
          <w:rFonts w:ascii="Times New Roman" w:hAnsi="Times New Roman" w:cs="Times New Roman"/>
          <w:sz w:val="28"/>
          <w:szCs w:val="28"/>
        </w:rPr>
      </w:pPr>
      <w:r w:rsidRPr="00BF5A0E">
        <w:rPr>
          <w:rFonts w:ascii="Times New Roman" w:hAnsi="Times New Roman" w:cs="Times New Roman"/>
          <w:sz w:val="28"/>
          <w:szCs w:val="28"/>
        </w:rPr>
        <w:t xml:space="preserve">1.2. Порядок отнесения муниципальных </w:t>
      </w:r>
      <w:r>
        <w:rPr>
          <w:rFonts w:ascii="Times New Roman" w:hAnsi="Times New Roman" w:cs="Times New Roman"/>
          <w:sz w:val="28"/>
          <w:szCs w:val="28"/>
        </w:rPr>
        <w:t>образовательных организаций</w:t>
      </w:r>
      <w:r w:rsidRPr="00BF5A0E">
        <w:rPr>
          <w:rFonts w:ascii="Times New Roman" w:hAnsi="Times New Roman" w:cs="Times New Roman"/>
          <w:sz w:val="28"/>
          <w:szCs w:val="28"/>
        </w:rPr>
        <w:t xml:space="preserve"> Благодарненского </w:t>
      </w:r>
      <w:r>
        <w:rPr>
          <w:rFonts w:ascii="Times New Roman" w:hAnsi="Times New Roman" w:cs="Times New Roman"/>
          <w:sz w:val="28"/>
          <w:szCs w:val="28"/>
        </w:rPr>
        <w:t>муниципального округа</w:t>
      </w:r>
      <w:r w:rsidRPr="00BF5A0E">
        <w:rPr>
          <w:rFonts w:ascii="Times New Roman" w:hAnsi="Times New Roman" w:cs="Times New Roman"/>
          <w:sz w:val="28"/>
          <w:szCs w:val="28"/>
        </w:rPr>
        <w:t xml:space="preserve"> Ставропольского края к группам по оплате труда руководителей.</w:t>
      </w:r>
    </w:p>
    <w:p w:rsidR="001E6CC8" w:rsidRPr="00EE213E"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Ф</w:t>
      </w:r>
      <w:r w:rsidRPr="0092641D">
        <w:rPr>
          <w:rFonts w:ascii="Times New Roman" w:hAnsi="Times New Roman" w:cs="Times New Roman"/>
          <w:sz w:val="28"/>
          <w:szCs w:val="28"/>
        </w:rPr>
        <w:t xml:space="preserve">орму уведомления </w:t>
      </w:r>
      <w:r>
        <w:rPr>
          <w:rFonts w:ascii="Times New Roman" w:hAnsi="Times New Roman" w:cs="Times New Roman"/>
          <w:sz w:val="28"/>
          <w:szCs w:val="28"/>
        </w:rPr>
        <w:t xml:space="preserve">руководителей муниципальных казенных, бюджетных и автономных учреждений </w:t>
      </w:r>
      <w:r w:rsidRPr="0067754C">
        <w:rPr>
          <w:rFonts w:ascii="Times New Roman" w:hAnsi="Times New Roman" w:cs="Times New Roman"/>
          <w:sz w:val="28"/>
          <w:szCs w:val="28"/>
        </w:rPr>
        <w:t xml:space="preserve">Благодарненского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lastRenderedPageBreak/>
        <w:t>округа</w:t>
      </w:r>
      <w:r w:rsidRPr="0067754C">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подведомственных управлению образования и молодежной политики администрации Благодарненского муниципального округа Ставропольского края</w:t>
      </w:r>
      <w:r w:rsidRPr="0092641D">
        <w:rPr>
          <w:rFonts w:ascii="Times New Roman" w:hAnsi="Times New Roman" w:cs="Times New Roman"/>
          <w:sz w:val="28"/>
          <w:szCs w:val="28"/>
        </w:rPr>
        <w:t xml:space="preserve"> об</w:t>
      </w:r>
      <w:r>
        <w:rPr>
          <w:rFonts w:ascii="Times New Roman" w:hAnsi="Times New Roman" w:cs="Times New Roman"/>
          <w:sz w:val="28"/>
          <w:szCs w:val="28"/>
        </w:rPr>
        <w:t xml:space="preserve"> изменении условий оплаты труда.</w:t>
      </w:r>
    </w:p>
    <w:p w:rsidR="001E6CC8"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Форму оценочного листа выполнения утвержденных критериев оценки эффективности деятельности руководителя.</w:t>
      </w:r>
    </w:p>
    <w:p w:rsidR="001E6CC8"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Форму сводного оценочного листа выполнения утвержденных критериев оценки эффективности деятельности руководителей.</w:t>
      </w:r>
    </w:p>
    <w:p w:rsidR="001E6CC8"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Форму протокола сводного оценочного листа выполнения утвержденных критериев оценки эффективности деятельности руководителей.</w:t>
      </w:r>
    </w:p>
    <w:p w:rsidR="001E6CC8" w:rsidRDefault="001E6CC8" w:rsidP="001E6CC8">
      <w:pPr>
        <w:pStyle w:val="ConsPlusNormal"/>
        <w:jc w:val="both"/>
        <w:rPr>
          <w:rFonts w:ascii="Times New Roman" w:hAnsi="Times New Roman" w:cs="Times New Roman"/>
          <w:sz w:val="28"/>
          <w:szCs w:val="28"/>
        </w:rPr>
      </w:pPr>
    </w:p>
    <w:p w:rsidR="001E6CC8" w:rsidRPr="0077197C" w:rsidRDefault="001E6CC8" w:rsidP="001E6CC8">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7197C">
        <w:rPr>
          <w:rFonts w:ascii="Times New Roman" w:eastAsia="Times New Roman" w:hAnsi="Times New Roman" w:cs="Times New Roman"/>
          <w:sz w:val="28"/>
          <w:szCs w:val="28"/>
          <w:lang w:eastAsia="ru-RU"/>
        </w:rPr>
        <w:t xml:space="preserve">. </w:t>
      </w:r>
      <w:r w:rsidRPr="005A167B">
        <w:rPr>
          <w:rFonts w:ascii="Times New Roman" w:eastAsia="Times New Roman" w:hAnsi="Times New Roman" w:cs="Times New Roman"/>
          <w:sz w:val="28"/>
          <w:szCs w:val="28"/>
          <w:lang w:eastAsia="ru-RU"/>
        </w:rPr>
        <w:t>Контроль за выполнением настоящего распоряжения возложить на заместителя главы администрации – начальника управления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 Донцова А.М.</w:t>
      </w:r>
    </w:p>
    <w:p w:rsidR="001E6CC8" w:rsidRPr="0077197C" w:rsidRDefault="001E6CC8" w:rsidP="001E6CC8">
      <w:pPr>
        <w:spacing w:line="240" w:lineRule="auto"/>
        <w:ind w:firstLine="709"/>
        <w:rPr>
          <w:rFonts w:ascii="Times New Roman" w:eastAsia="Times New Roman" w:hAnsi="Times New Roman" w:cs="Times New Roman"/>
          <w:sz w:val="28"/>
          <w:szCs w:val="28"/>
          <w:lang w:eastAsia="ru-RU"/>
        </w:rPr>
      </w:pPr>
    </w:p>
    <w:p w:rsidR="001E6CC8" w:rsidRPr="0067754C" w:rsidRDefault="001E6CC8" w:rsidP="001E6CC8">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7197C">
        <w:rPr>
          <w:rFonts w:ascii="Times New Roman" w:eastAsia="Times New Roman" w:hAnsi="Times New Roman" w:cs="Times New Roman"/>
          <w:sz w:val="28"/>
          <w:szCs w:val="28"/>
          <w:lang w:eastAsia="ru-RU"/>
        </w:rPr>
        <w:t xml:space="preserve">. </w:t>
      </w:r>
      <w:r w:rsidRPr="00CB0614">
        <w:rPr>
          <w:rFonts w:ascii="Times New Roman" w:eastAsia="Times New Roman" w:hAnsi="Times New Roman" w:cs="Times New Roman"/>
          <w:sz w:val="28"/>
          <w:szCs w:val="28"/>
          <w:lang w:eastAsia="ru-RU"/>
        </w:rPr>
        <w:t>Настоящее постановление</w:t>
      </w:r>
      <w:r w:rsidRPr="005839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вступает со дня его официального опубликования и распространяется на правоотношения, возникшие с 01 января 2024 года.</w:t>
      </w:r>
    </w:p>
    <w:p w:rsidR="001E6CC8" w:rsidRDefault="001E6CC8" w:rsidP="001E6CC8">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1E6CC8" w:rsidRPr="0077197C" w:rsidRDefault="001E6CC8" w:rsidP="001E6CC8">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1E6CC8" w:rsidRPr="0077197C" w:rsidRDefault="001E6CC8" w:rsidP="001E6CC8">
      <w:pPr>
        <w:tabs>
          <w:tab w:val="left" w:pos="5387"/>
        </w:tabs>
        <w:spacing w:line="240" w:lineRule="auto"/>
        <w:rPr>
          <w:rFonts w:ascii="Times New Roman" w:eastAsia="Times New Roman" w:hAnsi="Times New Roman" w:cs="Times New Roman"/>
          <w:sz w:val="28"/>
          <w:szCs w:val="28"/>
          <w:lang w:eastAsia="ru-RU"/>
        </w:rPr>
      </w:pPr>
    </w:p>
    <w:tbl>
      <w:tblPr>
        <w:tblW w:w="9747" w:type="dxa"/>
        <w:tblLook w:val="01E0" w:firstRow="1" w:lastRow="1" w:firstColumn="1" w:lastColumn="1" w:noHBand="0" w:noVBand="0"/>
      </w:tblPr>
      <w:tblGrid>
        <w:gridCol w:w="7479"/>
        <w:gridCol w:w="2268"/>
      </w:tblGrid>
      <w:tr w:rsidR="001E6CC8" w:rsidRPr="0077197C" w:rsidTr="00B03262">
        <w:trPr>
          <w:trHeight w:val="87"/>
        </w:trPr>
        <w:tc>
          <w:tcPr>
            <w:tcW w:w="7479" w:type="dxa"/>
            <w:hideMark/>
          </w:tcPr>
          <w:p w:rsidR="001E6CC8" w:rsidRPr="0077197C" w:rsidRDefault="001E6CC8" w:rsidP="00B03262">
            <w:pPr>
              <w:spacing w:line="240" w:lineRule="exact"/>
              <w:rPr>
                <w:rFonts w:ascii="Calibri" w:eastAsia="Times New Roman" w:hAnsi="Calibri" w:cs="Times New Roman"/>
                <w:sz w:val="28"/>
                <w:szCs w:val="28"/>
                <w:lang w:eastAsia="ru-RU"/>
              </w:rPr>
            </w:pPr>
            <w:r w:rsidRPr="0077197C">
              <w:rPr>
                <w:rFonts w:ascii="Times New Roman" w:eastAsia="Times New Roman" w:hAnsi="Times New Roman" w:cs="Times New Roman"/>
                <w:sz w:val="28"/>
                <w:szCs w:val="28"/>
                <w:lang w:eastAsia="ru-RU"/>
              </w:rPr>
              <w:t>Глава</w:t>
            </w:r>
          </w:p>
          <w:p w:rsidR="001E6CC8" w:rsidRPr="0077197C" w:rsidRDefault="001E6CC8" w:rsidP="00B03262">
            <w:pPr>
              <w:spacing w:line="240" w:lineRule="exact"/>
              <w:rPr>
                <w:rFonts w:ascii="Times New Roman" w:eastAsia="Times New Roman" w:hAnsi="Times New Roman" w:cs="Times New Roman"/>
                <w:sz w:val="28"/>
                <w:szCs w:val="28"/>
                <w:lang w:eastAsia="ru-RU"/>
              </w:rPr>
            </w:pPr>
            <w:r w:rsidRPr="0077197C">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1E6CC8" w:rsidRPr="0077197C" w:rsidRDefault="001E6CC8" w:rsidP="00B03262">
            <w:pPr>
              <w:spacing w:line="240" w:lineRule="exact"/>
              <w:rPr>
                <w:rFonts w:ascii="Calibri" w:eastAsia="Times New Roman" w:hAnsi="Calibri" w:cs="Times New Roman"/>
                <w:sz w:val="28"/>
                <w:szCs w:val="28"/>
                <w:lang w:eastAsia="ru-RU"/>
              </w:rPr>
            </w:pPr>
            <w:r w:rsidRPr="0077197C">
              <w:rPr>
                <w:rFonts w:ascii="Times New Roman" w:eastAsia="Times New Roman" w:hAnsi="Times New Roman" w:cs="Times New Roman"/>
                <w:sz w:val="28"/>
                <w:szCs w:val="28"/>
                <w:lang w:eastAsia="ru-RU"/>
              </w:rPr>
              <w:t>Ставропольского края</w:t>
            </w:r>
          </w:p>
        </w:tc>
        <w:tc>
          <w:tcPr>
            <w:tcW w:w="2268" w:type="dxa"/>
          </w:tcPr>
          <w:p w:rsidR="001E6CC8" w:rsidRPr="0077197C" w:rsidRDefault="001E6CC8" w:rsidP="00B03262">
            <w:pPr>
              <w:suppressAutoHyphens/>
              <w:spacing w:line="240" w:lineRule="exact"/>
              <w:ind w:left="-59"/>
              <w:jc w:val="right"/>
              <w:rPr>
                <w:rFonts w:ascii="Times New Roman" w:eastAsia="Times New Roman" w:hAnsi="Times New Roman" w:cs="Times New Roman"/>
                <w:sz w:val="28"/>
                <w:szCs w:val="28"/>
                <w:lang w:eastAsia="ru-RU"/>
              </w:rPr>
            </w:pPr>
          </w:p>
          <w:p w:rsidR="001E6CC8" w:rsidRPr="0077197C" w:rsidRDefault="001E6CC8" w:rsidP="00B03262">
            <w:pPr>
              <w:suppressAutoHyphens/>
              <w:spacing w:line="240" w:lineRule="exact"/>
              <w:ind w:left="-59"/>
              <w:jc w:val="right"/>
              <w:rPr>
                <w:rFonts w:ascii="Times New Roman" w:eastAsia="Times New Roman" w:hAnsi="Times New Roman" w:cs="Times New Roman"/>
                <w:sz w:val="28"/>
                <w:szCs w:val="28"/>
                <w:lang w:eastAsia="ru-RU"/>
              </w:rPr>
            </w:pPr>
          </w:p>
          <w:p w:rsidR="001E6CC8" w:rsidRPr="0077197C" w:rsidRDefault="001E6CC8" w:rsidP="00B03262">
            <w:pPr>
              <w:suppressAutoHyphens/>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197C">
              <w:rPr>
                <w:rFonts w:ascii="Times New Roman" w:eastAsia="Times New Roman" w:hAnsi="Times New Roman" w:cs="Times New Roman"/>
                <w:sz w:val="28"/>
                <w:szCs w:val="28"/>
                <w:lang w:eastAsia="ru-RU"/>
              </w:rPr>
              <w:t>А.И. Теньков</w:t>
            </w:r>
          </w:p>
        </w:tc>
      </w:tr>
    </w:tbl>
    <w:p w:rsidR="001E6CC8" w:rsidRDefault="001E6CC8" w:rsidP="001E6CC8">
      <w:pPr>
        <w:tabs>
          <w:tab w:val="left" w:pos="5387"/>
        </w:tabs>
        <w:spacing w:line="240" w:lineRule="auto"/>
        <w:rPr>
          <w:rFonts w:ascii="Times New Roman" w:eastAsia="Times New Roman" w:hAnsi="Times New Roman" w:cs="Times New Roman"/>
          <w:sz w:val="28"/>
          <w:szCs w:val="28"/>
          <w:lang w:eastAsia="ru-RU"/>
        </w:rPr>
        <w:sectPr w:rsidR="001E6CC8" w:rsidSect="007A7081">
          <w:pgSz w:w="11906" w:h="16838"/>
          <w:pgMar w:top="1418" w:right="567" w:bottom="1134" w:left="1985" w:header="709" w:footer="709" w:gutter="0"/>
          <w:cols w:space="708"/>
          <w:docGrid w:linePitch="360"/>
        </w:sectPr>
      </w:pPr>
    </w:p>
    <w:p w:rsidR="001E6CC8" w:rsidRDefault="001E6CC8" w:rsidP="001E6CC8">
      <w:pPr>
        <w:rPr>
          <w:rFonts w:ascii="Times New Roman" w:eastAsia="Times New Roman" w:hAnsi="Times New Roman" w:cs="Times New Roman"/>
          <w:sz w:val="28"/>
          <w:szCs w:val="28"/>
          <w:lang w:eastAsia="ru-RU"/>
        </w:rPr>
      </w:pPr>
      <w:bookmarkStart w:id="0" w:name="_GoBack"/>
      <w:bookmarkEnd w:id="0"/>
    </w:p>
    <w:p w:rsidR="00383318" w:rsidRDefault="00383318" w:rsidP="00C44D65">
      <w:pPr>
        <w:spacing w:line="240" w:lineRule="exact"/>
        <w:ind w:left="396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УТВЕРЖДЕНО</w:t>
      </w:r>
    </w:p>
    <w:p w:rsidR="00383318" w:rsidRPr="0067754C" w:rsidRDefault="00383318" w:rsidP="00C44D65">
      <w:pPr>
        <w:spacing w:line="240" w:lineRule="exact"/>
        <w:ind w:left="3969"/>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постановлени</w:t>
      </w:r>
      <w:r>
        <w:rPr>
          <w:rFonts w:ascii="Times New Roman" w:eastAsia="Times New Roman" w:hAnsi="Times New Roman" w:cs="Times New Roman"/>
          <w:sz w:val="28"/>
          <w:szCs w:val="24"/>
          <w:lang w:eastAsia="ru-RU"/>
        </w:rPr>
        <w:t xml:space="preserve">ем </w:t>
      </w:r>
      <w:r w:rsidRPr="0067754C">
        <w:rPr>
          <w:rFonts w:ascii="Times New Roman" w:eastAsia="Times New Roman" w:hAnsi="Times New Roman" w:cs="Times New Roman"/>
          <w:sz w:val="28"/>
          <w:szCs w:val="24"/>
          <w:lang w:eastAsia="ru-RU"/>
        </w:rPr>
        <w:t>администрации</w:t>
      </w:r>
    </w:p>
    <w:p w:rsidR="00383318" w:rsidRPr="00BB7476" w:rsidRDefault="00383318" w:rsidP="00C44D65">
      <w:pPr>
        <w:spacing w:line="240" w:lineRule="exact"/>
        <w:ind w:left="3969"/>
        <w:jc w:val="center"/>
        <w:rPr>
          <w:rFonts w:ascii="Times New Roman" w:hAnsi="Times New Roman" w:cs="Times New Roman"/>
          <w:b/>
          <w:sz w:val="28"/>
          <w:szCs w:val="28"/>
        </w:rPr>
      </w:pPr>
      <w:r w:rsidRPr="0067754C">
        <w:rPr>
          <w:rFonts w:ascii="Times New Roman" w:eastAsia="Times New Roman" w:hAnsi="Times New Roman" w:cs="Times New Roman"/>
          <w:sz w:val="28"/>
          <w:szCs w:val="24"/>
          <w:lang w:eastAsia="ru-RU"/>
        </w:rPr>
        <w:t xml:space="preserve">Благодарненского </w:t>
      </w:r>
      <w:r>
        <w:rPr>
          <w:rFonts w:ascii="Times New Roman" w:eastAsia="Times New Roman" w:hAnsi="Times New Roman" w:cs="Times New Roman"/>
          <w:sz w:val="28"/>
          <w:szCs w:val="24"/>
          <w:lang w:eastAsia="ru-RU"/>
        </w:rPr>
        <w:t xml:space="preserve">муниципального округа </w:t>
      </w:r>
      <w:r w:rsidRPr="00BB7476">
        <w:rPr>
          <w:rFonts w:ascii="Times New Roman" w:hAnsi="Times New Roman" w:cs="Times New Roman"/>
          <w:sz w:val="28"/>
          <w:szCs w:val="24"/>
        </w:rPr>
        <w:t>Ставропольского края</w:t>
      </w:r>
    </w:p>
    <w:p w:rsidR="00383318" w:rsidRDefault="001A260D" w:rsidP="00383318">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от 12 апреля 2024 года № 456</w:t>
      </w:r>
    </w:p>
    <w:p w:rsidR="00383318" w:rsidRDefault="00383318" w:rsidP="00383318">
      <w:pPr>
        <w:spacing w:line="240" w:lineRule="exact"/>
        <w:jc w:val="center"/>
        <w:rPr>
          <w:rFonts w:ascii="Times New Roman" w:hAnsi="Times New Roman" w:cs="Times New Roman"/>
          <w:sz w:val="28"/>
          <w:szCs w:val="28"/>
        </w:rPr>
      </w:pPr>
    </w:p>
    <w:p w:rsidR="00383318" w:rsidRDefault="00383318" w:rsidP="00383318">
      <w:pPr>
        <w:spacing w:line="240" w:lineRule="exact"/>
        <w:rPr>
          <w:rFonts w:ascii="Times New Roman" w:hAnsi="Times New Roman" w:cs="Times New Roman"/>
          <w:sz w:val="28"/>
          <w:szCs w:val="28"/>
        </w:rPr>
      </w:pPr>
    </w:p>
    <w:p w:rsidR="00383318" w:rsidRDefault="00383318" w:rsidP="00383318">
      <w:pPr>
        <w:spacing w:line="240" w:lineRule="exact"/>
        <w:jc w:val="center"/>
        <w:rPr>
          <w:rFonts w:ascii="Times New Roman" w:hAnsi="Times New Roman" w:cs="Times New Roman"/>
          <w:sz w:val="28"/>
          <w:szCs w:val="28"/>
        </w:rPr>
      </w:pPr>
      <w:r w:rsidRPr="0067754C">
        <w:rPr>
          <w:rFonts w:ascii="Times New Roman" w:hAnsi="Times New Roman" w:cs="Times New Roman"/>
          <w:sz w:val="28"/>
          <w:szCs w:val="28"/>
        </w:rPr>
        <w:t>П</w:t>
      </w:r>
      <w:r w:rsidRPr="0019224B">
        <w:rPr>
          <w:rFonts w:ascii="Times New Roman" w:hAnsi="Times New Roman" w:cs="Times New Roman"/>
          <w:sz w:val="28"/>
          <w:szCs w:val="28"/>
        </w:rPr>
        <w:t>ОЛОЖЕНИЕ</w:t>
      </w:r>
    </w:p>
    <w:p w:rsidR="00383318" w:rsidRPr="00FD3F0A" w:rsidRDefault="00383318" w:rsidP="00383318">
      <w:pPr>
        <w:spacing w:line="240" w:lineRule="exact"/>
        <w:rPr>
          <w:rFonts w:ascii="Times New Roman" w:hAnsi="Times New Roman" w:cs="Times New Roman"/>
          <w:sz w:val="28"/>
          <w:szCs w:val="28"/>
        </w:rPr>
      </w:pPr>
      <w:r w:rsidRPr="0067754C">
        <w:rPr>
          <w:rFonts w:ascii="Times New Roman" w:hAnsi="Times New Roman" w:cs="Times New Roman"/>
          <w:sz w:val="28"/>
          <w:szCs w:val="28"/>
        </w:rPr>
        <w:t xml:space="preserve">об оплате труда </w:t>
      </w:r>
      <w:r>
        <w:rPr>
          <w:rFonts w:ascii="Times New Roman" w:eastAsia="Times New Roman" w:hAnsi="Times New Roman" w:cs="Times New Roman"/>
          <w:sz w:val="28"/>
          <w:szCs w:val="28"/>
          <w:lang w:eastAsia="ru-RU"/>
        </w:rPr>
        <w:t>руководителей муниципальных</w:t>
      </w:r>
      <w:r w:rsidRPr="0067754C">
        <w:rPr>
          <w:rFonts w:ascii="Times New Roman" w:eastAsia="Times New Roman" w:hAnsi="Times New Roman" w:cs="Times New Roman"/>
          <w:sz w:val="28"/>
          <w:szCs w:val="28"/>
          <w:lang w:eastAsia="ru-RU"/>
        </w:rPr>
        <w:t xml:space="preserve"> казенных,</w:t>
      </w:r>
      <w:r>
        <w:rPr>
          <w:rFonts w:ascii="Times New Roman" w:eastAsia="Times New Roman" w:hAnsi="Times New Roman" w:cs="Times New Roman"/>
          <w:sz w:val="28"/>
          <w:szCs w:val="28"/>
          <w:lang w:eastAsia="ru-RU"/>
        </w:rPr>
        <w:t xml:space="preserve"> </w:t>
      </w:r>
      <w:r w:rsidRPr="0067754C">
        <w:rPr>
          <w:rFonts w:ascii="Times New Roman" w:eastAsia="Times New Roman" w:hAnsi="Times New Roman" w:cs="Times New Roman"/>
          <w:sz w:val="28"/>
          <w:szCs w:val="28"/>
          <w:lang w:eastAsia="ru-RU"/>
        </w:rPr>
        <w:t>бюд</w:t>
      </w:r>
      <w:r>
        <w:rPr>
          <w:rFonts w:ascii="Times New Roman" w:eastAsia="Times New Roman" w:hAnsi="Times New Roman" w:cs="Times New Roman"/>
          <w:sz w:val="28"/>
          <w:szCs w:val="28"/>
          <w:lang w:eastAsia="ru-RU"/>
        </w:rPr>
        <w:t xml:space="preserve">жетных и автономных учреждений </w:t>
      </w:r>
      <w:r w:rsidRPr="0067754C">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r w:rsidRPr="0067754C">
        <w:rPr>
          <w:rFonts w:ascii="Times New Roman" w:eastAsia="Times New Roman" w:hAnsi="Times New Roman" w:cs="Times New Roman"/>
          <w:sz w:val="28"/>
          <w:szCs w:val="28"/>
          <w:lang w:eastAsia="ru-RU"/>
        </w:rPr>
        <w:t xml:space="preserve"> Ставропольского края</w:t>
      </w:r>
      <w:r>
        <w:rPr>
          <w:rFonts w:ascii="Times New Roman" w:eastAsia="Times New Roman" w:hAnsi="Times New Roman" w:cs="Times New Roman"/>
          <w:sz w:val="28"/>
          <w:szCs w:val="28"/>
          <w:lang w:eastAsia="ru-RU"/>
        </w:rPr>
        <w:t>,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383318" w:rsidRDefault="00383318" w:rsidP="00383318">
      <w:pPr>
        <w:pStyle w:val="ConsPlusTitle"/>
        <w:jc w:val="center"/>
        <w:outlineLvl w:val="1"/>
        <w:rPr>
          <w:rFonts w:ascii="Times New Roman" w:hAnsi="Times New Roman" w:cs="Times New Roman"/>
          <w:sz w:val="28"/>
          <w:szCs w:val="28"/>
        </w:rPr>
      </w:pPr>
    </w:p>
    <w:p w:rsidR="00383318" w:rsidRDefault="00383318" w:rsidP="00383318">
      <w:pPr>
        <w:pStyle w:val="ConsPlusTitle"/>
        <w:jc w:val="center"/>
        <w:outlineLvl w:val="1"/>
        <w:rPr>
          <w:rFonts w:ascii="Times New Roman" w:hAnsi="Times New Roman" w:cs="Times New Roman"/>
          <w:sz w:val="28"/>
          <w:szCs w:val="28"/>
        </w:rPr>
      </w:pPr>
    </w:p>
    <w:p w:rsidR="00383318" w:rsidRPr="00151F1D" w:rsidRDefault="00383318" w:rsidP="00383318">
      <w:pPr>
        <w:pStyle w:val="ConsPlusTitle"/>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I. Общие положения</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1.1. Настоящее Положение об оплате труда руководителей </w:t>
      </w:r>
      <w:r>
        <w:rPr>
          <w:rFonts w:ascii="Times New Roman" w:hAnsi="Times New Roman" w:cs="Times New Roman"/>
          <w:sz w:val="28"/>
          <w:szCs w:val="28"/>
        </w:rPr>
        <w:t>муниципальных</w:t>
      </w:r>
      <w:r w:rsidRPr="0067754C">
        <w:rPr>
          <w:rFonts w:ascii="Times New Roman" w:hAnsi="Times New Roman" w:cs="Times New Roman"/>
          <w:sz w:val="28"/>
          <w:szCs w:val="28"/>
        </w:rPr>
        <w:t xml:space="preserve"> казенных,</w:t>
      </w:r>
      <w:r>
        <w:rPr>
          <w:rFonts w:ascii="Times New Roman" w:hAnsi="Times New Roman" w:cs="Times New Roman"/>
          <w:sz w:val="28"/>
          <w:szCs w:val="28"/>
        </w:rPr>
        <w:t xml:space="preserve"> </w:t>
      </w:r>
      <w:r w:rsidRPr="0067754C">
        <w:rPr>
          <w:rFonts w:ascii="Times New Roman" w:hAnsi="Times New Roman" w:cs="Times New Roman"/>
          <w:sz w:val="28"/>
          <w:szCs w:val="28"/>
        </w:rPr>
        <w:t>бюд</w:t>
      </w:r>
      <w:r>
        <w:rPr>
          <w:rFonts w:ascii="Times New Roman" w:hAnsi="Times New Roman" w:cs="Times New Roman"/>
          <w:sz w:val="28"/>
          <w:szCs w:val="28"/>
        </w:rPr>
        <w:t xml:space="preserve">жетных и автономных учреждений </w:t>
      </w:r>
      <w:r w:rsidRPr="0067754C">
        <w:rPr>
          <w:rFonts w:ascii="Times New Roman" w:hAnsi="Times New Roman" w:cs="Times New Roman"/>
          <w:sz w:val="28"/>
          <w:szCs w:val="28"/>
        </w:rPr>
        <w:t xml:space="preserve">Благодарненского </w:t>
      </w:r>
      <w:r>
        <w:rPr>
          <w:rFonts w:ascii="Times New Roman" w:hAnsi="Times New Roman" w:cs="Times New Roman"/>
          <w:sz w:val="28"/>
          <w:szCs w:val="28"/>
        </w:rPr>
        <w:t>муниципального округа</w:t>
      </w:r>
      <w:r w:rsidRPr="0067754C">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подведомственных управлению образования и молодежной политики администрации Благодарненского муниципального округа Ставропольского края</w:t>
      </w:r>
      <w:r w:rsidRPr="00151F1D">
        <w:rPr>
          <w:rFonts w:ascii="Times New Roman" w:hAnsi="Times New Roman" w:cs="Times New Roman"/>
          <w:sz w:val="28"/>
          <w:szCs w:val="28"/>
        </w:rPr>
        <w:t xml:space="preserve"> (далее </w:t>
      </w:r>
      <w:r>
        <w:rPr>
          <w:rFonts w:ascii="Times New Roman" w:hAnsi="Times New Roman" w:cs="Times New Roman"/>
          <w:sz w:val="28"/>
          <w:szCs w:val="28"/>
        </w:rPr>
        <w:t>–</w:t>
      </w:r>
      <w:r w:rsidRPr="00151F1D">
        <w:rPr>
          <w:rFonts w:ascii="Times New Roman" w:hAnsi="Times New Roman" w:cs="Times New Roman"/>
          <w:sz w:val="28"/>
          <w:szCs w:val="28"/>
        </w:rPr>
        <w:t xml:space="preserve"> Положение</w:t>
      </w:r>
      <w:r>
        <w:rPr>
          <w:rFonts w:ascii="Times New Roman" w:hAnsi="Times New Roman" w:cs="Times New Roman"/>
          <w:sz w:val="28"/>
          <w:szCs w:val="28"/>
        </w:rPr>
        <w:t>, организация</w:t>
      </w:r>
      <w:r w:rsidRPr="00151F1D">
        <w:rPr>
          <w:rFonts w:ascii="Times New Roman" w:hAnsi="Times New Roman" w:cs="Times New Roman"/>
          <w:sz w:val="28"/>
          <w:szCs w:val="28"/>
        </w:rPr>
        <w:t xml:space="preserve">) разработано в целях обеспечения единых подходов к регулированию заработной платы руководителей организаций, функции и полномочия в отношении которых осуществляются </w:t>
      </w:r>
      <w:r>
        <w:rPr>
          <w:rFonts w:ascii="Times New Roman" w:hAnsi="Times New Roman" w:cs="Times New Roman"/>
          <w:sz w:val="28"/>
          <w:szCs w:val="28"/>
        </w:rPr>
        <w:t>управлением образования и молодежной политики администрации Благодарненского муниципального округа Ставропольского края</w:t>
      </w:r>
      <w:r w:rsidRPr="00151F1D">
        <w:rPr>
          <w:rFonts w:ascii="Times New Roman" w:hAnsi="Times New Roman" w:cs="Times New Roman"/>
          <w:sz w:val="28"/>
          <w:szCs w:val="28"/>
        </w:rPr>
        <w:t xml:space="preserve"> (далее </w:t>
      </w:r>
      <w:r>
        <w:rPr>
          <w:rFonts w:ascii="Times New Roman" w:hAnsi="Times New Roman" w:cs="Times New Roman"/>
          <w:sz w:val="28"/>
          <w:szCs w:val="28"/>
        </w:rPr>
        <w:t>–</w:t>
      </w:r>
      <w:r w:rsidRPr="00151F1D">
        <w:rPr>
          <w:rFonts w:ascii="Times New Roman" w:hAnsi="Times New Roman" w:cs="Times New Roman"/>
          <w:sz w:val="28"/>
          <w:szCs w:val="28"/>
        </w:rPr>
        <w:t xml:space="preserve"> </w:t>
      </w:r>
      <w:r>
        <w:rPr>
          <w:rFonts w:ascii="Times New Roman" w:hAnsi="Times New Roman" w:cs="Times New Roman"/>
          <w:sz w:val="28"/>
          <w:szCs w:val="28"/>
        </w:rPr>
        <w:t>управление образования</w:t>
      </w:r>
      <w:r w:rsidRPr="00151F1D">
        <w:rPr>
          <w:rFonts w:ascii="Times New Roman" w:hAnsi="Times New Roman" w:cs="Times New Roman"/>
          <w:sz w:val="28"/>
          <w:szCs w:val="28"/>
        </w:rPr>
        <w:t xml:space="preserve">) и определяет порядок оплаты труда руководителей </w:t>
      </w:r>
      <w:r>
        <w:rPr>
          <w:rFonts w:ascii="Times New Roman" w:hAnsi="Times New Roman" w:cs="Times New Roman"/>
          <w:sz w:val="28"/>
          <w:szCs w:val="28"/>
        </w:rPr>
        <w:t>организаций.</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1.2. Заработная плата руководителей организаций состоит из должностного оклада, выплат компенсационного и стимулирующего характера.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Должностные оклады устанавливаются руководителям организаций в зависимости от сложности труда на основе факторов сложности труда, в том числе связанных с масштабом управления и особенностями деятельности и значимости организаций.</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Выплаты компенсационного характера</w:t>
      </w:r>
      <w:r>
        <w:rPr>
          <w:rFonts w:ascii="Times New Roman" w:hAnsi="Times New Roman" w:cs="Times New Roman"/>
          <w:sz w:val="28"/>
          <w:szCs w:val="28"/>
        </w:rPr>
        <w:t xml:space="preserve"> </w:t>
      </w:r>
      <w:r w:rsidRPr="00151F1D">
        <w:rPr>
          <w:rFonts w:ascii="Times New Roman" w:hAnsi="Times New Roman" w:cs="Times New Roman"/>
          <w:sz w:val="28"/>
          <w:szCs w:val="28"/>
        </w:rPr>
        <w:t>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Ставропольского края, содержащими нормы трудового права.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Выплаты стимулирующего характера руководителям организаций устанавливаются с учетом достижения показателей </w:t>
      </w:r>
      <w:r>
        <w:rPr>
          <w:rFonts w:ascii="Times New Roman" w:hAnsi="Times New Roman" w:cs="Times New Roman"/>
          <w:sz w:val="28"/>
          <w:szCs w:val="28"/>
        </w:rPr>
        <w:t xml:space="preserve">муниципального </w:t>
      </w:r>
      <w:r w:rsidRPr="00151F1D">
        <w:rPr>
          <w:rFonts w:ascii="Times New Roman" w:hAnsi="Times New Roman" w:cs="Times New Roman"/>
          <w:sz w:val="28"/>
          <w:szCs w:val="28"/>
        </w:rPr>
        <w:t>задания на оказание</w:t>
      </w:r>
      <w:r>
        <w:rPr>
          <w:rFonts w:ascii="Times New Roman" w:hAnsi="Times New Roman" w:cs="Times New Roman"/>
          <w:sz w:val="28"/>
          <w:szCs w:val="28"/>
        </w:rPr>
        <w:t xml:space="preserve"> муниципальных</w:t>
      </w:r>
      <w:r w:rsidRPr="00151F1D">
        <w:rPr>
          <w:rFonts w:ascii="Times New Roman" w:hAnsi="Times New Roman" w:cs="Times New Roman"/>
          <w:sz w:val="28"/>
          <w:szCs w:val="28"/>
        </w:rPr>
        <w:t xml:space="preserve"> услуг (выполнение работ), а также иных показателей эффективности деятельности организации и ее руководителя.</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1.3. Условия оплаты труда руководителя с указанием фиксированного размера должностного оклада, установленного за календарный месяц, выплат компенсационного характера, критериев и показателей для стимулирования труда руководителей в зависимости от результатов и качества работы, а также их заинтересованности в эффективном функционировании организации закрепляются в трудовом договоре.</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1.4. В случае изменения условий и размеров оплаты труда руководителей, в том числе при переходе на новые системы оплаты труда, при установлении или изменении размеров должностных окладов, размеров выплат компенсационного и стимулирующего характера, соответствующие изменения вносятся в трудовые договоры путем заключения дополнительных соглашений к ним.</w:t>
      </w:r>
    </w:p>
    <w:p w:rsidR="00383318" w:rsidRPr="00151F1D" w:rsidRDefault="00383318" w:rsidP="00383318">
      <w:pPr>
        <w:pStyle w:val="ConsPlusNormal"/>
        <w:ind w:firstLine="709"/>
        <w:jc w:val="both"/>
        <w:rPr>
          <w:rFonts w:ascii="Times New Roman" w:hAnsi="Times New Roman" w:cs="Times New Roman"/>
          <w:sz w:val="28"/>
          <w:szCs w:val="28"/>
        </w:rPr>
      </w:pPr>
    </w:p>
    <w:p w:rsidR="00383318" w:rsidRPr="00151F1D" w:rsidRDefault="00383318" w:rsidP="00383318">
      <w:pPr>
        <w:pStyle w:val="ConsPlusTitle"/>
        <w:spacing w:line="240" w:lineRule="exact"/>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II. Размеры фиксированных должностных окладов руководителей</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организаций</w:t>
      </w:r>
    </w:p>
    <w:p w:rsidR="00383318" w:rsidRPr="00151F1D" w:rsidRDefault="00383318" w:rsidP="00383318">
      <w:pPr>
        <w:pStyle w:val="ConsPlusNormal"/>
        <w:ind w:firstLine="709"/>
        <w:jc w:val="both"/>
        <w:rPr>
          <w:rFonts w:ascii="Times New Roman" w:hAnsi="Times New Roman" w:cs="Times New Roman"/>
          <w:sz w:val="28"/>
          <w:szCs w:val="28"/>
        </w:rPr>
      </w:pPr>
    </w:p>
    <w:p w:rsidR="00383318" w:rsidRDefault="00383318" w:rsidP="00C44D65">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2.1. Должностные оклады руководителей </w:t>
      </w:r>
      <w:r>
        <w:rPr>
          <w:rFonts w:ascii="Times New Roman" w:hAnsi="Times New Roman" w:cs="Times New Roman"/>
          <w:sz w:val="28"/>
          <w:szCs w:val="28"/>
        </w:rPr>
        <w:t xml:space="preserve">образовательных </w:t>
      </w:r>
      <w:r w:rsidRPr="00151F1D">
        <w:rPr>
          <w:rFonts w:ascii="Times New Roman" w:hAnsi="Times New Roman" w:cs="Times New Roman"/>
          <w:sz w:val="28"/>
          <w:szCs w:val="28"/>
        </w:rPr>
        <w:t>организаций всех типов, за исключением руководителей организаций, поименованных в</w:t>
      </w:r>
      <w:r w:rsidRPr="000724BE">
        <w:rPr>
          <w:rFonts w:ascii="Times New Roman" w:hAnsi="Times New Roman" w:cs="Times New Roman"/>
          <w:sz w:val="28"/>
          <w:szCs w:val="28"/>
        </w:rPr>
        <w:t xml:space="preserve"> </w:t>
      </w:r>
      <w:hyperlink w:anchor="Par115" w:tooltip="2.2. Должностные оклады руководителей профессиональных образовательных организаций, устанавливаемые в зависимости от группы по оплате труда:" w:history="1">
        <w:r w:rsidRPr="000724BE">
          <w:rPr>
            <w:rFonts w:ascii="Times New Roman" w:hAnsi="Times New Roman" w:cs="Times New Roman"/>
            <w:sz w:val="28"/>
            <w:szCs w:val="28"/>
          </w:rPr>
          <w:t>п. 2.2</w:t>
        </w:r>
      </w:hyperlink>
      <w:r w:rsidRPr="000724BE">
        <w:rPr>
          <w:rFonts w:ascii="Times New Roman" w:hAnsi="Times New Roman" w:cs="Times New Roman"/>
          <w:sz w:val="28"/>
          <w:szCs w:val="28"/>
        </w:rPr>
        <w:t xml:space="preserve">, </w:t>
      </w:r>
      <w:hyperlink w:anchor="Par135" w:tooltip="2.3. Должностной оклад руководителя государственного казенного учреждения &quot;Ставропольский краевой центр обеспечения деятельности в сфере образования&quot; устанавливается вне зависимости от группы по оплате труда:" w:history="1">
        <w:r w:rsidRPr="000724BE">
          <w:rPr>
            <w:rFonts w:ascii="Times New Roman" w:hAnsi="Times New Roman" w:cs="Times New Roman"/>
            <w:sz w:val="28"/>
            <w:szCs w:val="28"/>
          </w:rPr>
          <w:t>2.3</w:t>
        </w:r>
      </w:hyperlink>
      <w:r w:rsidRPr="00151F1D">
        <w:rPr>
          <w:rFonts w:ascii="Times New Roman" w:hAnsi="Times New Roman" w:cs="Times New Roman"/>
          <w:sz w:val="28"/>
          <w:szCs w:val="28"/>
        </w:rPr>
        <w:t xml:space="preserve"> настоящего раздела, устанавливаемые в зависимости от группы по оплате труда:</w:t>
      </w:r>
    </w:p>
    <w:tbl>
      <w:tblPr>
        <w:tblStyle w:val="a6"/>
        <w:tblW w:w="0" w:type="auto"/>
        <w:tblInd w:w="108" w:type="dxa"/>
        <w:tblLayout w:type="fixed"/>
        <w:tblLook w:val="04A0" w:firstRow="1" w:lastRow="0" w:firstColumn="1" w:lastColumn="0" w:noHBand="0" w:noVBand="1"/>
      </w:tblPr>
      <w:tblGrid>
        <w:gridCol w:w="594"/>
        <w:gridCol w:w="3801"/>
        <w:gridCol w:w="1417"/>
        <w:gridCol w:w="1134"/>
        <w:gridCol w:w="1418"/>
        <w:gridCol w:w="992"/>
      </w:tblGrid>
      <w:tr w:rsidR="00383318" w:rsidTr="00A43B4A">
        <w:tc>
          <w:tcPr>
            <w:tcW w:w="594" w:type="dxa"/>
            <w:vMerge w:val="restart"/>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151F1D">
              <w:rPr>
                <w:rFonts w:ascii="Times New Roman" w:hAnsi="Times New Roman" w:cs="Times New Roman"/>
                <w:sz w:val="28"/>
                <w:szCs w:val="28"/>
              </w:rPr>
              <w:t xml:space="preserve"> п/п</w:t>
            </w:r>
          </w:p>
        </w:tc>
        <w:tc>
          <w:tcPr>
            <w:tcW w:w="3801" w:type="dxa"/>
            <w:vMerge w:val="restart"/>
          </w:tcPr>
          <w:p w:rsidR="00383318"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Наименование должности</w:t>
            </w:r>
          </w:p>
        </w:tc>
        <w:tc>
          <w:tcPr>
            <w:tcW w:w="4961" w:type="dxa"/>
            <w:gridSpan w:val="4"/>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олжностной оклад (рублей)</w:t>
            </w:r>
          </w:p>
        </w:tc>
      </w:tr>
      <w:tr w:rsidR="00383318" w:rsidTr="00A43B4A">
        <w:tc>
          <w:tcPr>
            <w:tcW w:w="594" w:type="dxa"/>
            <w:vMerge/>
          </w:tcPr>
          <w:p w:rsidR="00383318" w:rsidRDefault="00383318" w:rsidP="00A43B4A">
            <w:pPr>
              <w:pStyle w:val="ConsPlusNormal"/>
              <w:spacing w:line="240" w:lineRule="exact"/>
              <w:jc w:val="both"/>
              <w:rPr>
                <w:rFonts w:ascii="Times New Roman" w:hAnsi="Times New Roman" w:cs="Times New Roman"/>
                <w:sz w:val="28"/>
                <w:szCs w:val="28"/>
              </w:rPr>
            </w:pPr>
          </w:p>
        </w:tc>
        <w:tc>
          <w:tcPr>
            <w:tcW w:w="3801" w:type="dxa"/>
            <w:vMerge/>
          </w:tcPr>
          <w:p w:rsidR="00383318" w:rsidRDefault="00383318" w:rsidP="00A43B4A">
            <w:pPr>
              <w:pStyle w:val="ConsPlusNormal"/>
              <w:spacing w:line="240" w:lineRule="exact"/>
              <w:jc w:val="both"/>
              <w:rPr>
                <w:rFonts w:ascii="Times New Roman" w:hAnsi="Times New Roman" w:cs="Times New Roman"/>
                <w:sz w:val="28"/>
                <w:szCs w:val="28"/>
              </w:rPr>
            </w:pPr>
          </w:p>
        </w:tc>
        <w:tc>
          <w:tcPr>
            <w:tcW w:w="4961" w:type="dxa"/>
            <w:gridSpan w:val="4"/>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г</w:t>
            </w:r>
            <w:r w:rsidRPr="00151F1D">
              <w:rPr>
                <w:rFonts w:ascii="Times New Roman" w:hAnsi="Times New Roman" w:cs="Times New Roman"/>
                <w:sz w:val="28"/>
                <w:szCs w:val="28"/>
              </w:rPr>
              <w:t>руппа по оплате труда руководителей</w:t>
            </w:r>
          </w:p>
        </w:tc>
      </w:tr>
      <w:tr w:rsidR="00383318" w:rsidTr="00A43B4A">
        <w:tc>
          <w:tcPr>
            <w:tcW w:w="594" w:type="dxa"/>
            <w:vMerge/>
          </w:tcPr>
          <w:p w:rsidR="00383318" w:rsidRDefault="00383318" w:rsidP="00A43B4A">
            <w:pPr>
              <w:pStyle w:val="ConsPlusNormal"/>
              <w:spacing w:line="240" w:lineRule="exact"/>
              <w:jc w:val="both"/>
              <w:rPr>
                <w:rFonts w:ascii="Times New Roman" w:hAnsi="Times New Roman" w:cs="Times New Roman"/>
                <w:sz w:val="28"/>
                <w:szCs w:val="28"/>
              </w:rPr>
            </w:pPr>
          </w:p>
        </w:tc>
        <w:tc>
          <w:tcPr>
            <w:tcW w:w="3801" w:type="dxa"/>
            <w:vMerge/>
          </w:tcPr>
          <w:p w:rsidR="00383318" w:rsidRDefault="00383318" w:rsidP="00A43B4A">
            <w:pPr>
              <w:pStyle w:val="ConsPlusNormal"/>
              <w:spacing w:line="240" w:lineRule="exact"/>
              <w:jc w:val="both"/>
              <w:rPr>
                <w:rFonts w:ascii="Times New Roman" w:hAnsi="Times New Roman" w:cs="Times New Roman"/>
                <w:sz w:val="28"/>
                <w:szCs w:val="28"/>
              </w:rPr>
            </w:pPr>
          </w:p>
        </w:tc>
        <w:tc>
          <w:tcPr>
            <w:tcW w:w="1417" w:type="dxa"/>
            <w:vAlign w:val="center"/>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w:t>
            </w:r>
          </w:p>
        </w:tc>
        <w:tc>
          <w:tcPr>
            <w:tcW w:w="1134" w:type="dxa"/>
            <w:vAlign w:val="center"/>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II</w:t>
            </w:r>
          </w:p>
        </w:tc>
        <w:tc>
          <w:tcPr>
            <w:tcW w:w="1418" w:type="dxa"/>
            <w:vAlign w:val="center"/>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III</w:t>
            </w:r>
          </w:p>
        </w:tc>
        <w:tc>
          <w:tcPr>
            <w:tcW w:w="992" w:type="dxa"/>
            <w:vAlign w:val="center"/>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IV</w:t>
            </w:r>
          </w:p>
        </w:tc>
      </w:tr>
      <w:tr w:rsidR="00383318" w:rsidTr="00A43B4A">
        <w:tc>
          <w:tcPr>
            <w:tcW w:w="594"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3801"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Руководитель (директор, заведующий, начальник)</w:t>
            </w:r>
          </w:p>
        </w:tc>
        <w:tc>
          <w:tcPr>
            <w:tcW w:w="1417" w:type="dxa"/>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24809</w:t>
            </w:r>
          </w:p>
        </w:tc>
        <w:tc>
          <w:tcPr>
            <w:tcW w:w="1134" w:type="dxa"/>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23236</w:t>
            </w:r>
          </w:p>
        </w:tc>
        <w:tc>
          <w:tcPr>
            <w:tcW w:w="1418" w:type="dxa"/>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21801</w:t>
            </w:r>
          </w:p>
        </w:tc>
        <w:tc>
          <w:tcPr>
            <w:tcW w:w="992" w:type="dxa"/>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20505</w:t>
            </w:r>
          </w:p>
        </w:tc>
      </w:tr>
    </w:tbl>
    <w:p w:rsidR="00383318" w:rsidRPr="00151F1D" w:rsidRDefault="00383318" w:rsidP="00383318">
      <w:pPr>
        <w:pStyle w:val="ConsPlusNormal"/>
        <w:ind w:firstLine="709"/>
        <w:jc w:val="both"/>
        <w:rPr>
          <w:rFonts w:ascii="Times New Roman" w:hAnsi="Times New Roman" w:cs="Times New Roman"/>
          <w:sz w:val="28"/>
          <w:szCs w:val="28"/>
        </w:rPr>
      </w:pPr>
    </w:p>
    <w:p w:rsidR="00383318" w:rsidRDefault="00383318" w:rsidP="00C44D65">
      <w:pPr>
        <w:pStyle w:val="ConsPlusNormal"/>
        <w:ind w:firstLine="709"/>
        <w:jc w:val="both"/>
        <w:rPr>
          <w:rFonts w:ascii="Times New Roman" w:hAnsi="Times New Roman" w:cs="Times New Roman"/>
          <w:sz w:val="28"/>
          <w:szCs w:val="28"/>
        </w:rPr>
      </w:pPr>
      <w:bookmarkStart w:id="1" w:name="Par115"/>
      <w:bookmarkStart w:id="2" w:name="Par135"/>
      <w:bookmarkEnd w:id="1"/>
      <w:bookmarkEnd w:id="2"/>
      <w:r w:rsidRPr="00151F1D">
        <w:rPr>
          <w:rFonts w:ascii="Times New Roman" w:hAnsi="Times New Roman" w:cs="Times New Roman"/>
          <w:sz w:val="28"/>
          <w:szCs w:val="28"/>
        </w:rPr>
        <w:t>2.</w:t>
      </w:r>
      <w:r>
        <w:rPr>
          <w:rFonts w:ascii="Times New Roman" w:hAnsi="Times New Roman" w:cs="Times New Roman"/>
          <w:sz w:val="28"/>
          <w:szCs w:val="28"/>
        </w:rPr>
        <w:t>2</w:t>
      </w:r>
      <w:r w:rsidRPr="00151F1D">
        <w:rPr>
          <w:rFonts w:ascii="Times New Roman" w:hAnsi="Times New Roman" w:cs="Times New Roman"/>
          <w:sz w:val="28"/>
          <w:szCs w:val="28"/>
        </w:rPr>
        <w:t xml:space="preserve">. Должностной оклад руководителя </w:t>
      </w:r>
      <w:r>
        <w:rPr>
          <w:rFonts w:ascii="Times New Roman" w:hAnsi="Times New Roman" w:cs="Times New Roman"/>
          <w:sz w:val="28"/>
          <w:szCs w:val="28"/>
        </w:rPr>
        <w:t>муниципального учреждения «Благодарненский центр обслуживания отрасли образования»</w:t>
      </w:r>
      <w:r w:rsidRPr="00151F1D">
        <w:rPr>
          <w:rFonts w:ascii="Times New Roman" w:hAnsi="Times New Roman" w:cs="Times New Roman"/>
          <w:sz w:val="28"/>
          <w:szCs w:val="28"/>
        </w:rPr>
        <w:t xml:space="preserve"> устанавливается вне зависимости от группы по оплате труда:</w:t>
      </w:r>
    </w:p>
    <w:tbl>
      <w:tblPr>
        <w:tblStyle w:val="a6"/>
        <w:tblW w:w="0" w:type="auto"/>
        <w:tblInd w:w="108" w:type="dxa"/>
        <w:tblLook w:val="04A0" w:firstRow="1" w:lastRow="0" w:firstColumn="1" w:lastColumn="0" w:noHBand="0" w:noVBand="1"/>
      </w:tblPr>
      <w:tblGrid>
        <w:gridCol w:w="594"/>
        <w:gridCol w:w="4324"/>
        <w:gridCol w:w="4318"/>
      </w:tblGrid>
      <w:tr w:rsidR="00383318" w:rsidTr="00A43B4A">
        <w:tc>
          <w:tcPr>
            <w:tcW w:w="594" w:type="dxa"/>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п/п</w:t>
            </w:r>
          </w:p>
        </w:tc>
        <w:tc>
          <w:tcPr>
            <w:tcW w:w="4382"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Наименование должности</w:t>
            </w:r>
          </w:p>
        </w:tc>
        <w:tc>
          <w:tcPr>
            <w:tcW w:w="4380"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олжностной оклад (рублей)</w:t>
            </w:r>
          </w:p>
        </w:tc>
      </w:tr>
      <w:tr w:rsidR="00383318" w:rsidRPr="006F566F" w:rsidTr="00A43B4A">
        <w:tc>
          <w:tcPr>
            <w:tcW w:w="594"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4382" w:type="dxa"/>
          </w:tcPr>
          <w:p w:rsidR="00383318" w:rsidRPr="00572561" w:rsidRDefault="00383318" w:rsidP="00A43B4A">
            <w:pPr>
              <w:pStyle w:val="ConsPlusNormal"/>
              <w:jc w:val="both"/>
              <w:rPr>
                <w:rFonts w:ascii="Times New Roman" w:hAnsi="Times New Roman" w:cs="Times New Roman"/>
                <w:sz w:val="28"/>
                <w:szCs w:val="28"/>
              </w:rPr>
            </w:pPr>
            <w:r w:rsidRPr="00572561">
              <w:rPr>
                <w:rFonts w:ascii="Times New Roman" w:hAnsi="Times New Roman" w:cs="Times New Roman"/>
                <w:sz w:val="28"/>
                <w:szCs w:val="28"/>
              </w:rPr>
              <w:t>Руководитель (директор)</w:t>
            </w:r>
          </w:p>
        </w:tc>
        <w:tc>
          <w:tcPr>
            <w:tcW w:w="4380" w:type="dxa"/>
          </w:tcPr>
          <w:p w:rsidR="00383318" w:rsidRPr="006F566F" w:rsidRDefault="00383318" w:rsidP="00A43B4A">
            <w:pPr>
              <w:pStyle w:val="ConsPlusNormal"/>
              <w:jc w:val="right"/>
              <w:rPr>
                <w:rFonts w:ascii="Times New Roman" w:hAnsi="Times New Roman" w:cs="Times New Roman"/>
                <w:sz w:val="28"/>
                <w:szCs w:val="28"/>
                <w:highlight w:val="yellow"/>
              </w:rPr>
            </w:pPr>
            <w:r w:rsidRPr="00572495">
              <w:rPr>
                <w:rFonts w:ascii="Times New Roman" w:hAnsi="Times New Roman" w:cs="Times New Roman"/>
                <w:sz w:val="28"/>
                <w:szCs w:val="28"/>
              </w:rPr>
              <w:t>31038</w:t>
            </w:r>
          </w:p>
        </w:tc>
      </w:tr>
    </w:tbl>
    <w:p w:rsidR="00383318" w:rsidRDefault="00383318" w:rsidP="00383318">
      <w:pPr>
        <w:pStyle w:val="ConsPlusNormal"/>
        <w:ind w:firstLine="540"/>
        <w:jc w:val="both"/>
        <w:rPr>
          <w:rFonts w:ascii="Times New Roman" w:hAnsi="Times New Roman" w:cs="Times New Roman"/>
          <w:sz w:val="28"/>
          <w:szCs w:val="28"/>
        </w:rPr>
      </w:pPr>
    </w:p>
    <w:p w:rsidR="00383318" w:rsidRDefault="00383318" w:rsidP="00C44D65">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2.</w:t>
      </w:r>
      <w:r>
        <w:rPr>
          <w:rFonts w:ascii="Times New Roman" w:hAnsi="Times New Roman" w:cs="Times New Roman"/>
          <w:sz w:val="28"/>
          <w:szCs w:val="28"/>
        </w:rPr>
        <w:t>3</w:t>
      </w:r>
      <w:r w:rsidRPr="00151F1D">
        <w:rPr>
          <w:rFonts w:ascii="Times New Roman" w:hAnsi="Times New Roman" w:cs="Times New Roman"/>
          <w:sz w:val="28"/>
          <w:szCs w:val="28"/>
        </w:rPr>
        <w:t xml:space="preserve">. Должностной оклад руководителя </w:t>
      </w:r>
      <w:r>
        <w:rPr>
          <w:rFonts w:ascii="Times New Roman" w:hAnsi="Times New Roman" w:cs="Times New Roman"/>
          <w:sz w:val="28"/>
          <w:szCs w:val="28"/>
        </w:rPr>
        <w:t>муниципального учреждения «Благодарненский центр молодежи»</w:t>
      </w:r>
      <w:r w:rsidRPr="00151F1D">
        <w:rPr>
          <w:rFonts w:ascii="Times New Roman" w:hAnsi="Times New Roman" w:cs="Times New Roman"/>
          <w:sz w:val="28"/>
          <w:szCs w:val="28"/>
        </w:rPr>
        <w:t xml:space="preserve"> устанавливается вне зависимости от группы по оплате труда:</w:t>
      </w:r>
    </w:p>
    <w:p w:rsidR="00C44D65" w:rsidRDefault="00C44D65" w:rsidP="00C44D65">
      <w:pPr>
        <w:pStyle w:val="ConsPlusNormal"/>
        <w:ind w:firstLine="709"/>
        <w:jc w:val="both"/>
        <w:rPr>
          <w:rFonts w:ascii="Times New Roman" w:hAnsi="Times New Roman" w:cs="Times New Roman"/>
          <w:sz w:val="28"/>
          <w:szCs w:val="28"/>
        </w:rPr>
      </w:pPr>
    </w:p>
    <w:tbl>
      <w:tblPr>
        <w:tblStyle w:val="a6"/>
        <w:tblW w:w="0" w:type="auto"/>
        <w:tblInd w:w="108" w:type="dxa"/>
        <w:tblLook w:val="04A0" w:firstRow="1" w:lastRow="0" w:firstColumn="1" w:lastColumn="0" w:noHBand="0" w:noVBand="1"/>
      </w:tblPr>
      <w:tblGrid>
        <w:gridCol w:w="594"/>
        <w:gridCol w:w="4324"/>
        <w:gridCol w:w="4318"/>
      </w:tblGrid>
      <w:tr w:rsidR="00383318" w:rsidRPr="00151F1D" w:rsidTr="00A43B4A">
        <w:tc>
          <w:tcPr>
            <w:tcW w:w="594"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151F1D">
              <w:rPr>
                <w:rFonts w:ascii="Times New Roman" w:hAnsi="Times New Roman" w:cs="Times New Roman"/>
                <w:sz w:val="28"/>
                <w:szCs w:val="28"/>
              </w:rPr>
              <w:t xml:space="preserve"> п/п</w:t>
            </w:r>
          </w:p>
        </w:tc>
        <w:tc>
          <w:tcPr>
            <w:tcW w:w="4382"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Наименование должности</w:t>
            </w:r>
          </w:p>
        </w:tc>
        <w:tc>
          <w:tcPr>
            <w:tcW w:w="4380"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олжностной оклад (рублей)</w:t>
            </w:r>
          </w:p>
        </w:tc>
      </w:tr>
      <w:tr w:rsidR="00383318" w:rsidRPr="00151F1D" w:rsidTr="00A43B4A">
        <w:tc>
          <w:tcPr>
            <w:tcW w:w="594"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4382" w:type="dxa"/>
          </w:tcPr>
          <w:p w:rsidR="00383318" w:rsidRPr="00572561" w:rsidRDefault="00383318" w:rsidP="00A43B4A">
            <w:pPr>
              <w:pStyle w:val="ConsPlusNormal"/>
              <w:jc w:val="both"/>
              <w:rPr>
                <w:rFonts w:ascii="Times New Roman" w:hAnsi="Times New Roman" w:cs="Times New Roman"/>
                <w:sz w:val="28"/>
                <w:szCs w:val="28"/>
              </w:rPr>
            </w:pPr>
            <w:r w:rsidRPr="00572561">
              <w:rPr>
                <w:rFonts w:ascii="Times New Roman" w:hAnsi="Times New Roman" w:cs="Times New Roman"/>
                <w:sz w:val="28"/>
                <w:szCs w:val="28"/>
              </w:rPr>
              <w:t>Руководитель (директор)</w:t>
            </w:r>
          </w:p>
        </w:tc>
        <w:tc>
          <w:tcPr>
            <w:tcW w:w="4380" w:type="dxa"/>
          </w:tcPr>
          <w:p w:rsidR="00383318" w:rsidRPr="00572561"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20505</w:t>
            </w:r>
          </w:p>
        </w:tc>
      </w:tr>
    </w:tbl>
    <w:p w:rsidR="00383318" w:rsidRPr="00151F1D" w:rsidRDefault="00383318" w:rsidP="00383318">
      <w:pPr>
        <w:pStyle w:val="ConsPlusNormal"/>
        <w:ind w:firstLine="540"/>
        <w:jc w:val="both"/>
        <w:rPr>
          <w:rFonts w:ascii="Times New Roman" w:hAnsi="Times New Roman" w:cs="Times New Roman"/>
          <w:sz w:val="28"/>
          <w:szCs w:val="28"/>
        </w:rPr>
      </w:pPr>
    </w:p>
    <w:p w:rsidR="00383318" w:rsidRPr="00151F1D" w:rsidRDefault="00383318" w:rsidP="00383318">
      <w:pPr>
        <w:pStyle w:val="ConsPlusNormal"/>
        <w:ind w:firstLine="709"/>
        <w:jc w:val="both"/>
        <w:rPr>
          <w:rFonts w:ascii="Times New Roman" w:hAnsi="Times New Roman" w:cs="Times New Roman"/>
          <w:sz w:val="28"/>
          <w:szCs w:val="28"/>
        </w:rPr>
      </w:pPr>
      <w:bookmarkStart w:id="3" w:name="Par145"/>
      <w:bookmarkStart w:id="4" w:name="Par155"/>
      <w:bookmarkEnd w:id="3"/>
      <w:bookmarkEnd w:id="4"/>
      <w:r w:rsidRPr="00151F1D">
        <w:rPr>
          <w:rFonts w:ascii="Times New Roman" w:hAnsi="Times New Roman" w:cs="Times New Roman"/>
          <w:sz w:val="28"/>
          <w:szCs w:val="28"/>
        </w:rPr>
        <w:t>2.</w:t>
      </w:r>
      <w:r>
        <w:rPr>
          <w:rFonts w:ascii="Times New Roman" w:hAnsi="Times New Roman" w:cs="Times New Roman"/>
          <w:sz w:val="28"/>
          <w:szCs w:val="28"/>
        </w:rPr>
        <w:t>4</w:t>
      </w:r>
      <w:r w:rsidRPr="00151F1D">
        <w:rPr>
          <w:rFonts w:ascii="Times New Roman" w:hAnsi="Times New Roman" w:cs="Times New Roman"/>
          <w:sz w:val="28"/>
          <w:szCs w:val="28"/>
        </w:rPr>
        <w:t xml:space="preserve">. Показатели отнесения организаций к группам по оплате труда руководителя организации определяются приказом </w:t>
      </w:r>
      <w:r>
        <w:rPr>
          <w:rFonts w:ascii="Times New Roman" w:hAnsi="Times New Roman" w:cs="Times New Roman"/>
          <w:sz w:val="28"/>
          <w:szCs w:val="28"/>
        </w:rPr>
        <w:t>управления образования</w:t>
      </w:r>
      <w:r w:rsidRPr="00151F1D">
        <w:rPr>
          <w:rFonts w:ascii="Times New Roman" w:hAnsi="Times New Roman" w:cs="Times New Roman"/>
          <w:sz w:val="28"/>
          <w:szCs w:val="28"/>
        </w:rPr>
        <w:t>.</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2.</w:t>
      </w:r>
      <w:r>
        <w:rPr>
          <w:rFonts w:ascii="Times New Roman" w:hAnsi="Times New Roman" w:cs="Times New Roman"/>
          <w:sz w:val="28"/>
          <w:szCs w:val="28"/>
        </w:rPr>
        <w:t>5</w:t>
      </w:r>
      <w:r w:rsidRPr="00151F1D">
        <w:rPr>
          <w:rFonts w:ascii="Times New Roman" w:hAnsi="Times New Roman" w:cs="Times New Roman"/>
          <w:sz w:val="28"/>
          <w:szCs w:val="28"/>
        </w:rPr>
        <w:t xml:space="preserve">. В размеры должностных окладов руководителей </w:t>
      </w:r>
      <w:r>
        <w:rPr>
          <w:rFonts w:ascii="Times New Roman" w:hAnsi="Times New Roman" w:cs="Times New Roman"/>
          <w:sz w:val="28"/>
          <w:szCs w:val="28"/>
        </w:rPr>
        <w:t xml:space="preserve">образовательных </w:t>
      </w:r>
      <w:r w:rsidRPr="00151F1D">
        <w:rPr>
          <w:rFonts w:ascii="Times New Roman" w:hAnsi="Times New Roman" w:cs="Times New Roman"/>
          <w:sz w:val="28"/>
          <w:szCs w:val="28"/>
        </w:rPr>
        <w:t>организаций соответствующих типов включен размер ежемесячной денежной компенсации на обеспечение книгоиздательской продукц</w:t>
      </w:r>
      <w:r>
        <w:rPr>
          <w:rFonts w:ascii="Times New Roman" w:hAnsi="Times New Roman" w:cs="Times New Roman"/>
          <w:sz w:val="28"/>
          <w:szCs w:val="28"/>
        </w:rPr>
        <w:t>ией и периодическими изданиями.</w:t>
      </w:r>
    </w:p>
    <w:p w:rsidR="00C44D65" w:rsidRDefault="00C44D65" w:rsidP="00383318">
      <w:pPr>
        <w:pStyle w:val="ConsPlusNormal"/>
        <w:ind w:firstLine="709"/>
        <w:jc w:val="both"/>
        <w:rPr>
          <w:rFonts w:ascii="Times New Roman" w:hAnsi="Times New Roman" w:cs="Times New Roman"/>
          <w:sz w:val="28"/>
          <w:szCs w:val="28"/>
        </w:rPr>
      </w:pPr>
    </w:p>
    <w:p w:rsidR="00CB4637" w:rsidRDefault="00CB4637" w:rsidP="00383318">
      <w:pPr>
        <w:pStyle w:val="ConsPlusNormal"/>
        <w:ind w:firstLine="709"/>
        <w:jc w:val="both"/>
        <w:rPr>
          <w:rFonts w:ascii="Times New Roman" w:hAnsi="Times New Roman" w:cs="Times New Roman"/>
          <w:sz w:val="28"/>
          <w:szCs w:val="28"/>
        </w:rPr>
      </w:pPr>
    </w:p>
    <w:p w:rsidR="00383318" w:rsidRPr="00151F1D" w:rsidRDefault="00383318" w:rsidP="00C44D65">
      <w:pPr>
        <w:pStyle w:val="ConsPlusTitle"/>
        <w:spacing w:line="240" w:lineRule="exact"/>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III. Выплаты компенсационного характера,</w:t>
      </w:r>
      <w:r w:rsidR="00C44D65">
        <w:rPr>
          <w:rFonts w:ascii="Times New Roman" w:hAnsi="Times New Roman" w:cs="Times New Roman"/>
          <w:b w:val="0"/>
          <w:sz w:val="28"/>
          <w:szCs w:val="28"/>
        </w:rPr>
        <w:t xml:space="preserve"> </w:t>
      </w:r>
      <w:r w:rsidRPr="00151F1D">
        <w:rPr>
          <w:rFonts w:ascii="Times New Roman" w:hAnsi="Times New Roman" w:cs="Times New Roman"/>
          <w:b w:val="0"/>
          <w:sz w:val="28"/>
          <w:szCs w:val="28"/>
        </w:rPr>
        <w:t>порядок их установления</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3.1. В трудовом договоре с руководителем </w:t>
      </w:r>
      <w:r>
        <w:rPr>
          <w:rFonts w:ascii="Times New Roman" w:hAnsi="Times New Roman" w:cs="Times New Roman"/>
          <w:sz w:val="28"/>
          <w:szCs w:val="28"/>
        </w:rPr>
        <w:t xml:space="preserve">организации </w:t>
      </w:r>
      <w:r w:rsidRPr="00151F1D">
        <w:rPr>
          <w:rFonts w:ascii="Times New Roman" w:hAnsi="Times New Roman" w:cs="Times New Roman"/>
          <w:sz w:val="28"/>
          <w:szCs w:val="28"/>
        </w:rPr>
        <w:t>предусматриваются выплаты компенсационного характера в случае выполнения им работ в следующих условиях:</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на работах с вредными и (или) опасными и иными особыми условиями труда. При этом установленные руководителю </w:t>
      </w:r>
      <w:r>
        <w:rPr>
          <w:rFonts w:ascii="Times New Roman" w:hAnsi="Times New Roman" w:cs="Times New Roman"/>
          <w:sz w:val="28"/>
          <w:szCs w:val="28"/>
        </w:rPr>
        <w:t xml:space="preserve">организации </w:t>
      </w:r>
      <w:r w:rsidRPr="00151F1D">
        <w:rPr>
          <w:rFonts w:ascii="Times New Roman" w:hAnsi="Times New Roman" w:cs="Times New Roman"/>
          <w:sz w:val="28"/>
          <w:szCs w:val="28"/>
        </w:rPr>
        <w:t>в соответствии с трудовым законодательством, иными нормативными правовыми актами Российской Федерации, содержащими нормы трудового права, размеры и (или) условия повышенной оплаты труда на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в условиях, отклоняющихся от нормальных (при выполнении работ различной квалификации, совмещении профессий (до</w:t>
      </w:r>
      <w:r>
        <w:rPr>
          <w:rFonts w:ascii="Times New Roman" w:hAnsi="Times New Roman" w:cs="Times New Roman"/>
          <w:sz w:val="28"/>
          <w:szCs w:val="28"/>
        </w:rPr>
        <w:t>лжностей), сверхурочной работе</w:t>
      </w:r>
      <w:r w:rsidRPr="00151F1D">
        <w:rPr>
          <w:rFonts w:ascii="Times New Roman" w:hAnsi="Times New Roman" w:cs="Times New Roman"/>
          <w:sz w:val="28"/>
          <w:szCs w:val="28"/>
        </w:rPr>
        <w:t>, выходные и нерабочие праздничные дни и при выполнении работ в других условиях, отклоняющихся от нормальных);</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на работах в местностях с особыми климатическими условиями.</w:t>
      </w:r>
    </w:p>
    <w:p w:rsidR="00383318" w:rsidRPr="00FD3F0A"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Руководителям</w:t>
      </w:r>
      <w:r w:rsidRPr="00FD3F0A">
        <w:rPr>
          <w:rFonts w:ascii="Times New Roman" w:hAnsi="Times New Roman" w:cs="Times New Roman"/>
          <w:sz w:val="28"/>
          <w:szCs w:val="28"/>
        </w:rPr>
        <w:t xml:space="preserve"> </w:t>
      </w:r>
      <w:r>
        <w:rPr>
          <w:rFonts w:ascii="Times New Roman" w:hAnsi="Times New Roman" w:cs="Times New Roman"/>
          <w:sz w:val="28"/>
          <w:szCs w:val="28"/>
        </w:rPr>
        <w:t>организаций</w:t>
      </w:r>
      <w:r w:rsidRPr="00FD3F0A">
        <w:rPr>
          <w:rFonts w:ascii="Times New Roman" w:hAnsi="Times New Roman" w:cs="Times New Roman"/>
          <w:sz w:val="28"/>
          <w:szCs w:val="28"/>
        </w:rPr>
        <w:t>, занятым на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383318" w:rsidRPr="003F7D58" w:rsidRDefault="00383318" w:rsidP="00383318">
      <w:pPr>
        <w:pStyle w:val="ConsPlusNormal"/>
        <w:ind w:firstLine="709"/>
        <w:jc w:val="both"/>
        <w:rPr>
          <w:rFonts w:ascii="Times New Roman" w:hAnsi="Times New Roman" w:cs="Times New Roman"/>
          <w:sz w:val="28"/>
          <w:szCs w:val="28"/>
        </w:rPr>
      </w:pPr>
      <w:r w:rsidRPr="003F7D58">
        <w:rPr>
          <w:rFonts w:ascii="Times New Roman" w:hAnsi="Times New Roman" w:cs="Times New Roman"/>
          <w:sz w:val="28"/>
          <w:szCs w:val="28"/>
        </w:rPr>
        <w:t>до 12 процентов ставки (оклада) за работу с вредными условиями труда;</w:t>
      </w:r>
    </w:p>
    <w:p w:rsidR="00383318" w:rsidRPr="00FD3F0A" w:rsidRDefault="00383318" w:rsidP="00383318">
      <w:pPr>
        <w:pStyle w:val="ConsPlusNormal"/>
        <w:ind w:firstLine="709"/>
        <w:jc w:val="both"/>
        <w:rPr>
          <w:rFonts w:ascii="Times New Roman" w:hAnsi="Times New Roman" w:cs="Times New Roman"/>
          <w:sz w:val="28"/>
          <w:szCs w:val="28"/>
        </w:rPr>
      </w:pPr>
      <w:r w:rsidRPr="003F7D58">
        <w:rPr>
          <w:rFonts w:ascii="Times New Roman" w:hAnsi="Times New Roman" w:cs="Times New Roman"/>
          <w:sz w:val="28"/>
          <w:szCs w:val="28"/>
        </w:rPr>
        <w:t>до 24 процентов ставки (оклад</w:t>
      </w:r>
      <w:r>
        <w:rPr>
          <w:rFonts w:ascii="Times New Roman" w:hAnsi="Times New Roman" w:cs="Times New Roman"/>
          <w:sz w:val="28"/>
          <w:szCs w:val="28"/>
        </w:rPr>
        <w:t>а</w:t>
      </w:r>
      <w:r w:rsidRPr="003F7D58">
        <w:rPr>
          <w:rFonts w:ascii="Times New Roman" w:hAnsi="Times New Roman" w:cs="Times New Roman"/>
          <w:sz w:val="28"/>
          <w:szCs w:val="28"/>
        </w:rPr>
        <w:t>) за работу в опасных условиях труда.</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нормативно-правовыми актами Ставропольского края, настоящим Положением.</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3.2. За работу в пустынных и безводных местностях к заработной плате руководителя</w:t>
      </w:r>
      <w:r>
        <w:rPr>
          <w:rFonts w:ascii="Times New Roman" w:hAnsi="Times New Roman" w:cs="Times New Roman"/>
          <w:sz w:val="28"/>
          <w:szCs w:val="28"/>
        </w:rPr>
        <w:t xml:space="preserve"> образовательной организации</w:t>
      </w:r>
      <w:r w:rsidRPr="00151F1D">
        <w:rPr>
          <w:rFonts w:ascii="Times New Roman" w:hAnsi="Times New Roman" w:cs="Times New Roman"/>
          <w:sz w:val="28"/>
          <w:szCs w:val="28"/>
        </w:rPr>
        <w:t xml:space="preserve"> устанавливается коэффициент:</w:t>
      </w:r>
    </w:p>
    <w:p w:rsidR="00383318" w:rsidRDefault="00383318" w:rsidP="00383318">
      <w:pPr>
        <w:pStyle w:val="ConsPlusNormal"/>
        <w:ind w:firstLine="709"/>
        <w:jc w:val="both"/>
        <w:rPr>
          <w:rFonts w:ascii="Times New Roman" w:hAnsi="Times New Roman" w:cs="Times New Roman"/>
          <w:sz w:val="28"/>
          <w:szCs w:val="28"/>
        </w:rPr>
      </w:pPr>
      <w:r w:rsidRPr="00FD3F0A">
        <w:rPr>
          <w:rFonts w:ascii="Times New Roman" w:hAnsi="Times New Roman" w:cs="Times New Roman"/>
          <w:sz w:val="28"/>
          <w:szCs w:val="28"/>
        </w:rPr>
        <w:t>на территории Благ</w:t>
      </w:r>
      <w:r>
        <w:rPr>
          <w:rFonts w:ascii="Times New Roman" w:hAnsi="Times New Roman" w:cs="Times New Roman"/>
          <w:sz w:val="28"/>
          <w:szCs w:val="28"/>
        </w:rPr>
        <w:t>одарненского муниципального округа: 1,1.</w:t>
      </w:r>
    </w:p>
    <w:p w:rsidR="00383318" w:rsidRDefault="00383318" w:rsidP="00C44D65">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3.3. </w:t>
      </w:r>
      <w:r>
        <w:rPr>
          <w:rFonts w:ascii="Times New Roman" w:hAnsi="Times New Roman" w:cs="Times New Roman"/>
          <w:sz w:val="28"/>
          <w:szCs w:val="28"/>
        </w:rPr>
        <w:t>В</w:t>
      </w:r>
      <w:r w:rsidRPr="00151F1D">
        <w:rPr>
          <w:rFonts w:ascii="Times New Roman" w:hAnsi="Times New Roman" w:cs="Times New Roman"/>
          <w:sz w:val="28"/>
          <w:szCs w:val="28"/>
        </w:rPr>
        <w:t>ыплаты компенсационного характера за работу в условиях, отклоняющихся от нормальных, устанавливаются в следующих размерах:</w:t>
      </w:r>
    </w:p>
    <w:tbl>
      <w:tblPr>
        <w:tblStyle w:val="a6"/>
        <w:tblW w:w="0" w:type="auto"/>
        <w:tblInd w:w="108" w:type="dxa"/>
        <w:tblLook w:val="04A0" w:firstRow="1" w:lastRow="0" w:firstColumn="1" w:lastColumn="0" w:noHBand="0" w:noVBand="1"/>
      </w:tblPr>
      <w:tblGrid>
        <w:gridCol w:w="703"/>
        <w:gridCol w:w="6592"/>
        <w:gridCol w:w="1941"/>
      </w:tblGrid>
      <w:tr w:rsidR="00383318" w:rsidRPr="00BF5A0E" w:rsidTr="00A43B4A">
        <w:tc>
          <w:tcPr>
            <w:tcW w:w="709" w:type="dxa"/>
          </w:tcPr>
          <w:p w:rsidR="00383318" w:rsidRPr="00BF5A0E"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BF5A0E">
              <w:rPr>
                <w:rFonts w:ascii="Times New Roman" w:hAnsi="Times New Roman" w:cs="Times New Roman"/>
                <w:sz w:val="28"/>
                <w:szCs w:val="28"/>
              </w:rPr>
              <w:t xml:space="preserve"> п/п</w:t>
            </w:r>
          </w:p>
        </w:tc>
        <w:tc>
          <w:tcPr>
            <w:tcW w:w="6777" w:type="dxa"/>
          </w:tcPr>
          <w:p w:rsidR="00383318" w:rsidRPr="00BF5A0E" w:rsidRDefault="00383318" w:rsidP="00A43B4A">
            <w:pPr>
              <w:pStyle w:val="ConsPlusNormal"/>
              <w:spacing w:line="240" w:lineRule="exact"/>
              <w:jc w:val="center"/>
              <w:rPr>
                <w:rFonts w:ascii="Times New Roman" w:hAnsi="Times New Roman" w:cs="Times New Roman"/>
                <w:sz w:val="28"/>
                <w:szCs w:val="28"/>
              </w:rPr>
            </w:pPr>
            <w:r w:rsidRPr="00BF5A0E">
              <w:rPr>
                <w:rFonts w:ascii="Times New Roman" w:hAnsi="Times New Roman" w:cs="Times New Roman"/>
                <w:sz w:val="28"/>
                <w:szCs w:val="28"/>
              </w:rPr>
              <w:t>Наименование работ</w:t>
            </w:r>
          </w:p>
        </w:tc>
        <w:tc>
          <w:tcPr>
            <w:tcW w:w="1976" w:type="dxa"/>
          </w:tcPr>
          <w:p w:rsidR="00C44D65" w:rsidRDefault="00383318" w:rsidP="00A43B4A">
            <w:pPr>
              <w:pStyle w:val="ConsPlusNormal"/>
              <w:spacing w:line="240" w:lineRule="exact"/>
              <w:jc w:val="center"/>
              <w:rPr>
                <w:rFonts w:ascii="Times New Roman" w:hAnsi="Times New Roman" w:cs="Times New Roman"/>
                <w:sz w:val="28"/>
                <w:szCs w:val="28"/>
              </w:rPr>
            </w:pPr>
            <w:r w:rsidRPr="00BF5A0E">
              <w:rPr>
                <w:rFonts w:ascii="Times New Roman" w:hAnsi="Times New Roman" w:cs="Times New Roman"/>
                <w:sz w:val="28"/>
                <w:szCs w:val="28"/>
              </w:rPr>
              <w:t>размер вып</w:t>
            </w:r>
            <w:r w:rsidR="00C44D65">
              <w:rPr>
                <w:rFonts w:ascii="Times New Roman" w:hAnsi="Times New Roman" w:cs="Times New Roman"/>
                <w:sz w:val="28"/>
                <w:szCs w:val="28"/>
              </w:rPr>
              <w:t>ла</w:t>
            </w:r>
          </w:p>
          <w:p w:rsidR="00C44D65" w:rsidRDefault="00383318" w:rsidP="00A43B4A">
            <w:pPr>
              <w:pStyle w:val="ConsPlusNormal"/>
              <w:spacing w:line="240" w:lineRule="exact"/>
              <w:jc w:val="center"/>
              <w:rPr>
                <w:rFonts w:ascii="Times New Roman" w:hAnsi="Times New Roman" w:cs="Times New Roman"/>
                <w:sz w:val="28"/>
                <w:szCs w:val="28"/>
              </w:rPr>
            </w:pPr>
            <w:r w:rsidRPr="00BF5A0E">
              <w:rPr>
                <w:rFonts w:ascii="Times New Roman" w:hAnsi="Times New Roman" w:cs="Times New Roman"/>
                <w:sz w:val="28"/>
                <w:szCs w:val="28"/>
              </w:rPr>
              <w:t>латы в процен</w:t>
            </w:r>
          </w:p>
          <w:p w:rsidR="00C44D65" w:rsidRDefault="00383318" w:rsidP="00A43B4A">
            <w:pPr>
              <w:pStyle w:val="ConsPlusNormal"/>
              <w:spacing w:line="240" w:lineRule="exact"/>
              <w:jc w:val="center"/>
              <w:rPr>
                <w:rFonts w:ascii="Times New Roman" w:hAnsi="Times New Roman" w:cs="Times New Roman"/>
                <w:sz w:val="28"/>
                <w:szCs w:val="28"/>
              </w:rPr>
            </w:pPr>
            <w:r w:rsidRPr="00BF5A0E">
              <w:rPr>
                <w:rFonts w:ascii="Times New Roman" w:hAnsi="Times New Roman" w:cs="Times New Roman"/>
                <w:sz w:val="28"/>
                <w:szCs w:val="28"/>
              </w:rPr>
              <w:t>тах к должнос</w:t>
            </w:r>
          </w:p>
          <w:p w:rsidR="00383318" w:rsidRPr="00BF5A0E" w:rsidRDefault="00383318" w:rsidP="00A43B4A">
            <w:pPr>
              <w:pStyle w:val="ConsPlusNormal"/>
              <w:spacing w:line="240" w:lineRule="exact"/>
              <w:jc w:val="center"/>
              <w:rPr>
                <w:rFonts w:ascii="Times New Roman" w:hAnsi="Times New Roman" w:cs="Times New Roman"/>
                <w:sz w:val="28"/>
                <w:szCs w:val="28"/>
              </w:rPr>
            </w:pPr>
            <w:r w:rsidRPr="00BF5A0E">
              <w:rPr>
                <w:rFonts w:ascii="Times New Roman" w:hAnsi="Times New Roman" w:cs="Times New Roman"/>
                <w:sz w:val="28"/>
                <w:szCs w:val="28"/>
              </w:rPr>
              <w:t>тному окладу</w:t>
            </w:r>
          </w:p>
        </w:tc>
      </w:tr>
      <w:tr w:rsidR="00383318" w:rsidRPr="00BF5A0E" w:rsidTr="00A43B4A">
        <w:tc>
          <w:tcPr>
            <w:tcW w:w="709"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1</w:t>
            </w:r>
          </w:p>
        </w:tc>
        <w:tc>
          <w:tcPr>
            <w:tcW w:w="6777" w:type="dxa"/>
          </w:tcPr>
          <w:p w:rsidR="00383318"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 xml:space="preserve">За работу в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в отдельных организациях, осуществляющих образовательную деятельность по адаптированным основным </w:t>
            </w:r>
            <w:r>
              <w:rPr>
                <w:rFonts w:ascii="Times New Roman" w:hAnsi="Times New Roman" w:cs="Times New Roman"/>
                <w:sz w:val="28"/>
                <w:szCs w:val="28"/>
              </w:rPr>
              <w:t>общеобразовательным программам</w:t>
            </w:r>
          </w:p>
          <w:p w:rsidR="00CB4637" w:rsidRPr="00BF5A0E" w:rsidRDefault="00CB4637" w:rsidP="00A43B4A">
            <w:pPr>
              <w:pStyle w:val="ConsPlusNormal"/>
              <w:jc w:val="both"/>
              <w:rPr>
                <w:rFonts w:ascii="Times New Roman" w:hAnsi="Times New Roman" w:cs="Times New Roman"/>
                <w:sz w:val="28"/>
                <w:szCs w:val="28"/>
              </w:rPr>
            </w:pPr>
          </w:p>
        </w:tc>
        <w:tc>
          <w:tcPr>
            <w:tcW w:w="1976" w:type="dxa"/>
            <w:vAlign w:val="bottom"/>
          </w:tcPr>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Pr="00BF5A0E" w:rsidRDefault="00383318" w:rsidP="00A43B4A">
            <w:pPr>
              <w:pStyle w:val="ConsPlusNormal"/>
              <w:jc w:val="right"/>
              <w:rPr>
                <w:rFonts w:ascii="Times New Roman" w:hAnsi="Times New Roman" w:cs="Times New Roman"/>
                <w:sz w:val="28"/>
                <w:szCs w:val="28"/>
              </w:rPr>
            </w:pPr>
            <w:r w:rsidRPr="00BF5A0E">
              <w:rPr>
                <w:rFonts w:ascii="Times New Roman" w:hAnsi="Times New Roman" w:cs="Times New Roman"/>
                <w:sz w:val="28"/>
                <w:szCs w:val="28"/>
              </w:rPr>
              <w:t>20</w:t>
            </w:r>
          </w:p>
        </w:tc>
      </w:tr>
      <w:tr w:rsidR="00383318" w:rsidRPr="00BF5A0E" w:rsidTr="00A43B4A">
        <w:tc>
          <w:tcPr>
            <w:tcW w:w="709"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2</w:t>
            </w:r>
          </w:p>
        </w:tc>
        <w:tc>
          <w:tcPr>
            <w:tcW w:w="6777"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За работу в образовательных организациях,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1976" w:type="dxa"/>
            <w:vAlign w:val="bottom"/>
          </w:tcPr>
          <w:p w:rsidR="00383318" w:rsidRPr="00BF5A0E" w:rsidRDefault="00383318" w:rsidP="00A43B4A">
            <w:pPr>
              <w:pStyle w:val="ConsPlusNormal"/>
              <w:jc w:val="right"/>
              <w:rPr>
                <w:rFonts w:ascii="Times New Roman" w:hAnsi="Times New Roman" w:cs="Times New Roman"/>
                <w:sz w:val="28"/>
                <w:szCs w:val="28"/>
              </w:rPr>
            </w:pPr>
            <w:r w:rsidRPr="00BF5A0E">
              <w:rPr>
                <w:rFonts w:ascii="Times New Roman" w:hAnsi="Times New Roman" w:cs="Times New Roman"/>
                <w:sz w:val="28"/>
                <w:szCs w:val="28"/>
              </w:rPr>
              <w:t>20</w:t>
            </w:r>
          </w:p>
        </w:tc>
      </w:tr>
      <w:tr w:rsidR="00383318" w:rsidRPr="00BF5A0E" w:rsidTr="00A43B4A">
        <w:tc>
          <w:tcPr>
            <w:tcW w:w="709"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3</w:t>
            </w:r>
          </w:p>
        </w:tc>
        <w:tc>
          <w:tcPr>
            <w:tcW w:w="6777"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За работу в организациях, расположенных в сельской местности</w:t>
            </w:r>
          </w:p>
        </w:tc>
        <w:tc>
          <w:tcPr>
            <w:tcW w:w="1976" w:type="dxa"/>
            <w:vAlign w:val="bottom"/>
          </w:tcPr>
          <w:p w:rsidR="00383318" w:rsidRPr="00BF5A0E" w:rsidRDefault="00383318" w:rsidP="00A43B4A">
            <w:pPr>
              <w:pStyle w:val="ConsPlusNormal"/>
              <w:jc w:val="right"/>
              <w:rPr>
                <w:rFonts w:ascii="Times New Roman" w:hAnsi="Times New Roman" w:cs="Times New Roman"/>
                <w:sz w:val="28"/>
                <w:szCs w:val="28"/>
              </w:rPr>
            </w:pPr>
            <w:r w:rsidRPr="00BF5A0E">
              <w:rPr>
                <w:rFonts w:ascii="Times New Roman" w:hAnsi="Times New Roman" w:cs="Times New Roman"/>
                <w:sz w:val="28"/>
                <w:szCs w:val="28"/>
              </w:rPr>
              <w:t>25</w:t>
            </w:r>
          </w:p>
        </w:tc>
      </w:tr>
    </w:tbl>
    <w:p w:rsidR="00383318" w:rsidRDefault="00383318" w:rsidP="00383318">
      <w:pPr>
        <w:pStyle w:val="ConsPlusNormal"/>
        <w:ind w:firstLine="709"/>
        <w:jc w:val="both"/>
        <w:rPr>
          <w:rFonts w:ascii="Times New Roman" w:hAnsi="Times New Roman" w:cs="Times New Roman"/>
          <w:sz w:val="28"/>
          <w:szCs w:val="28"/>
        </w:rPr>
      </w:pP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3.4. Выплаты компенсационного характера за совмещение профессий (должностей) устанавливаются в пределах фонда оплаты труда по вакантной должности на основании приказа </w:t>
      </w:r>
      <w:r>
        <w:rPr>
          <w:rFonts w:ascii="Times New Roman" w:hAnsi="Times New Roman" w:cs="Times New Roman"/>
          <w:sz w:val="28"/>
          <w:szCs w:val="28"/>
        </w:rPr>
        <w:t>управления образования</w:t>
      </w:r>
      <w:r w:rsidRPr="00151F1D">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При совмещении профессий (должностей) или работе по совместительству выплата руководителям </w:t>
      </w:r>
      <w:r>
        <w:rPr>
          <w:rFonts w:ascii="Times New Roman" w:hAnsi="Times New Roman" w:cs="Times New Roman"/>
          <w:sz w:val="28"/>
          <w:szCs w:val="28"/>
        </w:rPr>
        <w:t xml:space="preserve">организаций </w:t>
      </w:r>
      <w:r w:rsidRPr="00151F1D">
        <w:rPr>
          <w:rFonts w:ascii="Times New Roman" w:hAnsi="Times New Roman" w:cs="Times New Roman"/>
          <w:sz w:val="28"/>
          <w:szCs w:val="28"/>
        </w:rPr>
        <w:t>осуществляется в соответствии с Положением об оплате труда учреждения, в котором осуществляется совмещение или совместительство.</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Title"/>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IV. Выплаты стимулирующего характера</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4.1. Руководителям организаций устанавливаются следующие виды выплат стимулирующего характера: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а) за интенсивность и высокие результаты работы:</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за интенсивность труда;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за выполнение особо важных и ответственных работ;</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б) за качество выполняемых работ:</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за наличие ученой степени и почетного звания;</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персональная стимулирующая надбавка;</w:t>
      </w:r>
    </w:p>
    <w:p w:rsidR="00383318" w:rsidRPr="00151F1D"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 премиальные выплаты:</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по итогам работы </w:t>
      </w:r>
      <w:r>
        <w:rPr>
          <w:rFonts w:ascii="Times New Roman" w:hAnsi="Times New Roman" w:cs="Times New Roman"/>
          <w:sz w:val="28"/>
          <w:szCs w:val="28"/>
        </w:rPr>
        <w:t xml:space="preserve">квартал, </w:t>
      </w:r>
      <w:r w:rsidRPr="00151F1D">
        <w:rPr>
          <w:rFonts w:ascii="Times New Roman" w:hAnsi="Times New Roman" w:cs="Times New Roman"/>
          <w:sz w:val="28"/>
          <w:szCs w:val="28"/>
        </w:rPr>
        <w:t>за первое и второе полугодие календарного года;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единовременная премия в связи с особо значимыми событиями.</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4.2. За счет средств, полученных организацией от приносящей доход деятельности (доходы от учебно-производственной деятельности мастерских, учебно-опытных участков, хозяйств и платной образовательной деятельности), руководителю </w:t>
      </w:r>
      <w:r>
        <w:rPr>
          <w:rFonts w:ascii="Times New Roman" w:hAnsi="Times New Roman" w:cs="Times New Roman"/>
          <w:sz w:val="28"/>
          <w:szCs w:val="28"/>
        </w:rPr>
        <w:t xml:space="preserve">организации </w:t>
      </w:r>
      <w:r w:rsidRPr="00151F1D">
        <w:rPr>
          <w:rFonts w:ascii="Times New Roman" w:hAnsi="Times New Roman" w:cs="Times New Roman"/>
          <w:sz w:val="28"/>
          <w:szCs w:val="28"/>
        </w:rPr>
        <w:t>может устанавливаться надбавка, выплачиваемая ежемесячно, в размере 0,1 процента от полученных организацией средств от указанной деятельности за предыдущий финансовый год.</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4.3. Выплаты стимулирующего характера за интенсивность и высокие результаты работы, за качество выполняемых работ устанавливаются </w:t>
      </w:r>
      <w:r>
        <w:rPr>
          <w:rFonts w:ascii="Times New Roman" w:hAnsi="Times New Roman" w:cs="Times New Roman"/>
          <w:sz w:val="28"/>
          <w:szCs w:val="28"/>
        </w:rPr>
        <w:t>управлением образования</w:t>
      </w:r>
      <w:r w:rsidRPr="00151F1D">
        <w:rPr>
          <w:rFonts w:ascii="Times New Roman" w:hAnsi="Times New Roman" w:cs="Times New Roman"/>
          <w:sz w:val="28"/>
          <w:szCs w:val="28"/>
        </w:rPr>
        <w:t xml:space="preserve"> в соответствии с настоящим Положением.</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4.4. Выплаты за интенсивность и высокие результаты работы осуществляются в следующем порядке:</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4.4.1. За участие в реализации краевых инновационных площадок (наличие статуса региональной инновационной площадки, федеральной инновационной площадки), мероприятий региональных проектов назначается по итогам полугодия и выплачивается ежемесячно при фактическом участии в их реализации в размере:</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 20 процентов должностного оклада - при наличии статуса региональной инновационной площадки;</w:t>
      </w:r>
    </w:p>
    <w:p w:rsidR="00383318" w:rsidRPr="00AE5AC0"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51F1D">
        <w:rPr>
          <w:rFonts w:ascii="Times New Roman" w:hAnsi="Times New Roman" w:cs="Times New Roman"/>
          <w:sz w:val="28"/>
          <w:szCs w:val="28"/>
        </w:rPr>
        <w:t>) 40 процентов должностного оклада - при наличии статуса фед</w:t>
      </w:r>
      <w:r>
        <w:rPr>
          <w:rFonts w:ascii="Times New Roman" w:hAnsi="Times New Roman" w:cs="Times New Roman"/>
          <w:sz w:val="28"/>
          <w:szCs w:val="28"/>
        </w:rPr>
        <w:t>еральной инновационной площадки</w:t>
      </w:r>
      <w:r w:rsidRPr="00AE5AC0">
        <w:rPr>
          <w:rFonts w:ascii="Times New Roman" w:hAnsi="Times New Roman" w:cs="Times New Roman"/>
          <w:sz w:val="28"/>
          <w:szCs w:val="28"/>
        </w:rPr>
        <w:t>;</w:t>
      </w:r>
    </w:p>
    <w:p w:rsidR="00383318" w:rsidRPr="00AE5AC0"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151F1D">
        <w:rPr>
          <w:rFonts w:ascii="Times New Roman" w:hAnsi="Times New Roman" w:cs="Times New Roman"/>
          <w:sz w:val="28"/>
          <w:szCs w:val="28"/>
        </w:rPr>
        <w:t>а работу по привлечению коммерческих и общественных организаций для улучшения материально-технической базы государственных образовательных организаций на сумму не менее 100 тысяч рублей, назначается по итогам полугодия и выплачивается ежемесячно в размере 20</w:t>
      </w:r>
      <w:r>
        <w:rPr>
          <w:rFonts w:ascii="Times New Roman" w:hAnsi="Times New Roman" w:cs="Times New Roman"/>
          <w:sz w:val="28"/>
          <w:szCs w:val="28"/>
        </w:rPr>
        <w:t xml:space="preserve"> процентов от размера должностного оклада</w:t>
      </w:r>
      <w:r w:rsidRPr="00AE5AC0">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151F1D">
        <w:rPr>
          <w:rFonts w:ascii="Times New Roman" w:hAnsi="Times New Roman" w:cs="Times New Roman"/>
          <w:sz w:val="28"/>
          <w:szCs w:val="28"/>
        </w:rPr>
        <w:t>а участие в грантовых мероприятиях, финансируемых за счет различных фондов (5</w:t>
      </w:r>
      <w:r>
        <w:rPr>
          <w:rFonts w:ascii="Times New Roman" w:hAnsi="Times New Roman" w:cs="Times New Roman"/>
          <w:sz w:val="28"/>
          <w:szCs w:val="28"/>
        </w:rPr>
        <w:t xml:space="preserve"> процентов</w:t>
      </w:r>
      <w:r w:rsidRPr="00151F1D">
        <w:rPr>
          <w:rFonts w:ascii="Times New Roman" w:hAnsi="Times New Roman" w:cs="Times New Roman"/>
          <w:sz w:val="28"/>
          <w:szCs w:val="28"/>
        </w:rPr>
        <w:t xml:space="preserve"> от размера должностного оклада ежемесячно за каждое мероприятие в период его реализации).</w:t>
      </w:r>
    </w:p>
    <w:p w:rsidR="00383318" w:rsidRDefault="00383318" w:rsidP="00C44D65">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4.4.</w:t>
      </w:r>
      <w:r w:rsidRPr="00331B66">
        <w:rPr>
          <w:rFonts w:ascii="Times New Roman" w:hAnsi="Times New Roman" w:cs="Times New Roman"/>
          <w:sz w:val="28"/>
          <w:szCs w:val="28"/>
        </w:rPr>
        <w:t>2</w:t>
      </w:r>
      <w:r w:rsidRPr="00151F1D">
        <w:rPr>
          <w:rFonts w:ascii="Times New Roman" w:hAnsi="Times New Roman" w:cs="Times New Roman"/>
          <w:sz w:val="28"/>
          <w:szCs w:val="28"/>
        </w:rPr>
        <w:t>. Выплаты за выполнение особо важных и ответственных работ устанавливаются и выплачиваются руководителям в следующем порядке:</w:t>
      </w:r>
    </w:p>
    <w:tbl>
      <w:tblPr>
        <w:tblStyle w:val="a6"/>
        <w:tblW w:w="0" w:type="auto"/>
        <w:tblInd w:w="108" w:type="dxa"/>
        <w:tblLook w:val="04A0" w:firstRow="1" w:lastRow="0" w:firstColumn="1" w:lastColumn="0" w:noHBand="0" w:noVBand="1"/>
      </w:tblPr>
      <w:tblGrid>
        <w:gridCol w:w="699"/>
        <w:gridCol w:w="3418"/>
        <w:gridCol w:w="2765"/>
        <w:gridCol w:w="2354"/>
      </w:tblGrid>
      <w:tr w:rsidR="00383318" w:rsidTr="00A43B4A">
        <w:tc>
          <w:tcPr>
            <w:tcW w:w="709" w:type="dxa"/>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п/п</w:t>
            </w:r>
          </w:p>
        </w:tc>
        <w:tc>
          <w:tcPr>
            <w:tcW w:w="3544"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Условия получения премии за выполнение особо важных и ответственных работ</w:t>
            </w:r>
          </w:p>
        </w:tc>
        <w:tc>
          <w:tcPr>
            <w:tcW w:w="2820"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ериодичность</w:t>
            </w:r>
          </w:p>
        </w:tc>
        <w:tc>
          <w:tcPr>
            <w:tcW w:w="2389"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р</w:t>
            </w:r>
            <w:r w:rsidRPr="00151F1D">
              <w:rPr>
                <w:rFonts w:ascii="Times New Roman" w:hAnsi="Times New Roman" w:cs="Times New Roman"/>
                <w:sz w:val="28"/>
                <w:szCs w:val="28"/>
              </w:rPr>
              <w:t>азмер выплаты в процентах к должностному окладу</w:t>
            </w:r>
          </w:p>
        </w:tc>
      </w:tr>
      <w:tr w:rsidR="00383318" w:rsidTr="00A43B4A">
        <w:tc>
          <w:tcPr>
            <w:tcW w:w="709"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lang w:val="en-US"/>
              </w:rPr>
              <w:t>1</w:t>
            </w:r>
            <w:r w:rsidRPr="00151F1D">
              <w:rPr>
                <w:rFonts w:ascii="Times New Roman" w:hAnsi="Times New Roman" w:cs="Times New Roman"/>
                <w:sz w:val="28"/>
                <w:szCs w:val="28"/>
              </w:rPr>
              <w:t>.</w:t>
            </w:r>
          </w:p>
        </w:tc>
        <w:tc>
          <w:tcPr>
            <w:tcW w:w="3544" w:type="dxa"/>
          </w:tcPr>
          <w:p w:rsidR="00383318" w:rsidRPr="00BF5A0E" w:rsidRDefault="00383318" w:rsidP="00A43B4A">
            <w:pPr>
              <w:pStyle w:val="ConsPlusNormal"/>
              <w:jc w:val="both"/>
              <w:rPr>
                <w:rFonts w:ascii="Times New Roman" w:hAnsi="Times New Roman" w:cs="Times New Roman"/>
                <w:sz w:val="28"/>
                <w:szCs w:val="28"/>
              </w:rPr>
            </w:pPr>
            <w:r w:rsidRPr="00BF5A0E">
              <w:rPr>
                <w:rFonts w:ascii="Times New Roman" w:hAnsi="Times New Roman" w:cs="Times New Roman"/>
                <w:sz w:val="28"/>
                <w:szCs w:val="28"/>
              </w:rPr>
              <w:t>За организацию краевой стажировочной площадки</w:t>
            </w:r>
          </w:p>
        </w:tc>
        <w:tc>
          <w:tcPr>
            <w:tcW w:w="2820" w:type="dxa"/>
          </w:tcPr>
          <w:p w:rsidR="00383318" w:rsidRPr="00BF5A0E" w:rsidRDefault="00383318" w:rsidP="00A43B4A">
            <w:pPr>
              <w:pStyle w:val="ConsPlusNormal"/>
              <w:jc w:val="center"/>
              <w:rPr>
                <w:rFonts w:ascii="Times New Roman" w:hAnsi="Times New Roman" w:cs="Times New Roman"/>
                <w:sz w:val="28"/>
                <w:szCs w:val="28"/>
              </w:rPr>
            </w:pPr>
            <w:r w:rsidRPr="00BF5A0E">
              <w:rPr>
                <w:rFonts w:ascii="Times New Roman" w:hAnsi="Times New Roman" w:cs="Times New Roman"/>
                <w:sz w:val="28"/>
                <w:szCs w:val="28"/>
              </w:rPr>
              <w:t>устанавливается по итогам полугодия и выплачивается ежемесячно</w:t>
            </w:r>
          </w:p>
        </w:tc>
        <w:tc>
          <w:tcPr>
            <w:tcW w:w="2389" w:type="dxa"/>
            <w:vAlign w:val="bottom"/>
          </w:tcPr>
          <w:p w:rsidR="00383318" w:rsidRPr="00BF5A0E" w:rsidRDefault="00383318" w:rsidP="00A43B4A">
            <w:pPr>
              <w:pStyle w:val="ConsPlusNormal"/>
              <w:jc w:val="right"/>
              <w:rPr>
                <w:rFonts w:ascii="Times New Roman" w:hAnsi="Times New Roman" w:cs="Times New Roman"/>
                <w:sz w:val="28"/>
                <w:szCs w:val="28"/>
              </w:rPr>
            </w:pPr>
            <w:r w:rsidRPr="00BF5A0E">
              <w:rPr>
                <w:rFonts w:ascii="Times New Roman" w:hAnsi="Times New Roman" w:cs="Times New Roman"/>
                <w:sz w:val="28"/>
                <w:szCs w:val="28"/>
              </w:rPr>
              <w:t>20</w:t>
            </w:r>
          </w:p>
        </w:tc>
      </w:tr>
    </w:tbl>
    <w:p w:rsidR="00383318" w:rsidRDefault="00383318" w:rsidP="00383318">
      <w:pPr>
        <w:pStyle w:val="ConsPlusNormal"/>
        <w:ind w:firstLine="709"/>
        <w:jc w:val="both"/>
        <w:rPr>
          <w:rFonts w:ascii="Times New Roman" w:hAnsi="Times New Roman" w:cs="Times New Roman"/>
          <w:sz w:val="28"/>
          <w:szCs w:val="28"/>
        </w:rPr>
      </w:pP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4.5. </w:t>
      </w:r>
      <w:r>
        <w:rPr>
          <w:rFonts w:ascii="Times New Roman" w:hAnsi="Times New Roman" w:cs="Times New Roman"/>
          <w:sz w:val="28"/>
          <w:szCs w:val="28"/>
        </w:rPr>
        <w:t>Выплаты за качество выполняемых работ устанавливаются в следующем порядке:</w:t>
      </w:r>
    </w:p>
    <w:p w:rsidR="00383318" w:rsidRPr="00151F1D"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Pr="00151F1D">
        <w:rPr>
          <w:rFonts w:ascii="Times New Roman" w:hAnsi="Times New Roman" w:cs="Times New Roman"/>
          <w:sz w:val="28"/>
          <w:szCs w:val="28"/>
        </w:rPr>
        <w:t>Выплаты за наличие ученой степени и почетного звания устанавливаются и выплачиваются ежемесячно:</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имеющим почетное звание </w:t>
      </w:r>
      <w:r>
        <w:rPr>
          <w:rFonts w:ascii="Times New Roman" w:hAnsi="Times New Roman" w:cs="Times New Roman"/>
          <w:sz w:val="28"/>
          <w:szCs w:val="28"/>
        </w:rPr>
        <w:t>«</w:t>
      </w:r>
      <w:r w:rsidRPr="00151F1D">
        <w:rPr>
          <w:rFonts w:ascii="Times New Roman" w:hAnsi="Times New Roman" w:cs="Times New Roman"/>
          <w:sz w:val="28"/>
          <w:szCs w:val="28"/>
        </w:rPr>
        <w:t>народный</w:t>
      </w:r>
      <w:r>
        <w:rPr>
          <w:rFonts w:ascii="Times New Roman" w:hAnsi="Times New Roman" w:cs="Times New Roman"/>
          <w:sz w:val="28"/>
          <w:szCs w:val="28"/>
        </w:rPr>
        <w:t>»</w:t>
      </w:r>
      <w:r w:rsidRPr="00151F1D">
        <w:rPr>
          <w:rFonts w:ascii="Times New Roman" w:hAnsi="Times New Roman" w:cs="Times New Roman"/>
          <w:sz w:val="28"/>
          <w:szCs w:val="28"/>
        </w:rPr>
        <w:t xml:space="preserve"> - в размере 25 процентов, </w:t>
      </w:r>
      <w:r>
        <w:rPr>
          <w:rFonts w:ascii="Times New Roman" w:hAnsi="Times New Roman" w:cs="Times New Roman"/>
          <w:sz w:val="28"/>
          <w:szCs w:val="28"/>
        </w:rPr>
        <w:t>«</w:t>
      </w:r>
      <w:r w:rsidRPr="00151F1D">
        <w:rPr>
          <w:rFonts w:ascii="Times New Roman" w:hAnsi="Times New Roman" w:cs="Times New Roman"/>
          <w:sz w:val="28"/>
          <w:szCs w:val="28"/>
        </w:rPr>
        <w:t>заслуженный</w:t>
      </w:r>
      <w:r>
        <w:rPr>
          <w:rFonts w:ascii="Times New Roman" w:hAnsi="Times New Roman" w:cs="Times New Roman"/>
          <w:sz w:val="28"/>
          <w:szCs w:val="28"/>
        </w:rPr>
        <w:t>»</w:t>
      </w:r>
      <w:r w:rsidRPr="00151F1D">
        <w:rPr>
          <w:rFonts w:ascii="Times New Roman" w:hAnsi="Times New Roman" w:cs="Times New Roman"/>
          <w:sz w:val="28"/>
          <w:szCs w:val="28"/>
        </w:rPr>
        <w:t xml:space="preserve"> - 20 процентов установленного должностного оклада по основной должности, награжденным ведомственным почетным званием (нагрудным знаком) - в размере 15 процентов установленного должностного оклада по основной дол</w:t>
      </w:r>
      <w:r w:rsidRPr="00D82B3A">
        <w:rPr>
          <w:rFonts w:ascii="Times New Roman" w:hAnsi="Times New Roman" w:cs="Times New Roman"/>
          <w:sz w:val="28"/>
          <w:szCs w:val="28"/>
        </w:rPr>
        <w:t xml:space="preserve">жности, ведомственной грамотой Российской Федерации - в размере 10 процентов установленного должностного оклада по основной должности, </w:t>
      </w:r>
      <w:r w:rsidRPr="00151F1D">
        <w:rPr>
          <w:rFonts w:ascii="Times New Roman" w:hAnsi="Times New Roman" w:cs="Times New Roman"/>
          <w:sz w:val="28"/>
          <w:szCs w:val="28"/>
        </w:rPr>
        <w:t>а при присуждении указанных почетных званий или награждении ведомственным почетным званием (нагрудным знаком) -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производится по одному из оснований;</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имеющим почетное звание </w:t>
      </w:r>
      <w:r>
        <w:rPr>
          <w:rFonts w:ascii="Times New Roman" w:hAnsi="Times New Roman" w:cs="Times New Roman"/>
          <w:sz w:val="28"/>
          <w:szCs w:val="28"/>
        </w:rPr>
        <w:t>«</w:t>
      </w:r>
      <w:r w:rsidRPr="00151F1D">
        <w:rPr>
          <w:rFonts w:ascii="Times New Roman" w:hAnsi="Times New Roman" w:cs="Times New Roman"/>
          <w:sz w:val="28"/>
          <w:szCs w:val="28"/>
        </w:rPr>
        <w:t>заслуженный тренер России</w:t>
      </w:r>
      <w:r>
        <w:rPr>
          <w:rFonts w:ascii="Times New Roman" w:hAnsi="Times New Roman" w:cs="Times New Roman"/>
          <w:sz w:val="28"/>
          <w:szCs w:val="28"/>
        </w:rPr>
        <w:t>» - в размере 20 процентов</w:t>
      </w:r>
      <w:r w:rsidRPr="00151F1D">
        <w:rPr>
          <w:rFonts w:ascii="Times New Roman" w:hAnsi="Times New Roman" w:cs="Times New Roman"/>
          <w:sz w:val="28"/>
          <w:szCs w:val="28"/>
        </w:rPr>
        <w:t xml:space="preserve"> установленного должностного оклада.</w:t>
      </w:r>
    </w:p>
    <w:p w:rsidR="00383318"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Pr="00D82B3A">
        <w:rPr>
          <w:rFonts w:ascii="Times New Roman" w:hAnsi="Times New Roman" w:cs="Times New Roman"/>
          <w:sz w:val="28"/>
          <w:szCs w:val="28"/>
        </w:rPr>
        <w:t xml:space="preserve">Персональная стимулирующая надбавка за выполнение </w:t>
      </w:r>
      <w:r>
        <w:rPr>
          <w:rFonts w:ascii="Times New Roman" w:hAnsi="Times New Roman" w:cs="Times New Roman"/>
          <w:sz w:val="28"/>
          <w:szCs w:val="28"/>
        </w:rPr>
        <w:t>критериев</w:t>
      </w:r>
      <w:r w:rsidRPr="00D82B3A">
        <w:rPr>
          <w:rFonts w:ascii="Times New Roman" w:hAnsi="Times New Roman" w:cs="Times New Roman"/>
          <w:sz w:val="28"/>
          <w:szCs w:val="28"/>
        </w:rPr>
        <w:t xml:space="preserve"> эффективности деятельности руководителей устанавливается и выплачивается руководителю ежемесячно по итогам первого и второго полугодия в зависимости от количества набранных процентов.</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w:t>
      </w:r>
      <w:r>
        <w:rPr>
          <w:rFonts w:ascii="Times New Roman" w:hAnsi="Times New Roman" w:cs="Times New Roman"/>
          <w:sz w:val="28"/>
          <w:szCs w:val="28"/>
        </w:rPr>
        <w:t>6</w:t>
      </w:r>
      <w:r w:rsidRPr="00151F1D">
        <w:rPr>
          <w:rFonts w:ascii="Times New Roman" w:hAnsi="Times New Roman" w:cs="Times New Roman"/>
          <w:sz w:val="28"/>
          <w:szCs w:val="28"/>
        </w:rPr>
        <w:t xml:space="preserve">. Премиальные выплаты по итогам работы за </w:t>
      </w:r>
      <w:r>
        <w:rPr>
          <w:rFonts w:ascii="Times New Roman" w:hAnsi="Times New Roman" w:cs="Times New Roman"/>
          <w:sz w:val="28"/>
          <w:szCs w:val="28"/>
        </w:rPr>
        <w:t xml:space="preserve">квартал, </w:t>
      </w:r>
      <w:r w:rsidRPr="00151F1D">
        <w:rPr>
          <w:rFonts w:ascii="Times New Roman" w:hAnsi="Times New Roman" w:cs="Times New Roman"/>
          <w:sz w:val="28"/>
          <w:szCs w:val="28"/>
        </w:rPr>
        <w:t xml:space="preserve">первое и второе полугодие календарного года устанавливаются и выплачиваются руководителю </w:t>
      </w:r>
      <w:r>
        <w:rPr>
          <w:rFonts w:ascii="Times New Roman" w:hAnsi="Times New Roman" w:cs="Times New Roman"/>
          <w:sz w:val="28"/>
          <w:szCs w:val="28"/>
        </w:rPr>
        <w:t xml:space="preserve">организации </w:t>
      </w:r>
      <w:r w:rsidRPr="00151F1D">
        <w:rPr>
          <w:rFonts w:ascii="Times New Roman" w:hAnsi="Times New Roman" w:cs="Times New Roman"/>
          <w:sz w:val="28"/>
          <w:szCs w:val="28"/>
        </w:rPr>
        <w:t>за кажд</w:t>
      </w:r>
      <w:r>
        <w:rPr>
          <w:rFonts w:ascii="Times New Roman" w:hAnsi="Times New Roman" w:cs="Times New Roman"/>
          <w:sz w:val="28"/>
          <w:szCs w:val="28"/>
        </w:rPr>
        <w:t>ый квартал или</w:t>
      </w:r>
      <w:r w:rsidRPr="00151F1D">
        <w:rPr>
          <w:rFonts w:ascii="Times New Roman" w:hAnsi="Times New Roman" w:cs="Times New Roman"/>
          <w:sz w:val="28"/>
          <w:szCs w:val="28"/>
        </w:rPr>
        <w:t xml:space="preserve"> полугодие не позднее </w:t>
      </w:r>
      <w:r>
        <w:rPr>
          <w:rFonts w:ascii="Times New Roman" w:hAnsi="Times New Roman" w:cs="Times New Roman"/>
          <w:sz w:val="28"/>
          <w:szCs w:val="28"/>
        </w:rPr>
        <w:t>25 числа следующего месяца</w:t>
      </w:r>
      <w:r w:rsidRPr="00151F1D">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Единовременная премия в связи с особо значимыми событиями выплачивается руководителям </w:t>
      </w:r>
      <w:r>
        <w:rPr>
          <w:rFonts w:ascii="Times New Roman" w:hAnsi="Times New Roman" w:cs="Times New Roman"/>
          <w:sz w:val="28"/>
          <w:szCs w:val="28"/>
        </w:rPr>
        <w:t xml:space="preserve">организаций </w:t>
      </w:r>
      <w:r w:rsidRPr="00151F1D">
        <w:rPr>
          <w:rFonts w:ascii="Times New Roman" w:hAnsi="Times New Roman" w:cs="Times New Roman"/>
          <w:sz w:val="28"/>
          <w:szCs w:val="28"/>
        </w:rPr>
        <w:t>в следующих случаях:</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при объявлении</w:t>
      </w:r>
      <w:r>
        <w:rPr>
          <w:rFonts w:ascii="Times New Roman" w:hAnsi="Times New Roman" w:cs="Times New Roman"/>
          <w:sz w:val="28"/>
          <w:szCs w:val="28"/>
        </w:rPr>
        <w:t xml:space="preserve"> благодарности или награждении П</w:t>
      </w:r>
      <w:r w:rsidRPr="00151F1D">
        <w:rPr>
          <w:rFonts w:ascii="Times New Roman" w:hAnsi="Times New Roman" w:cs="Times New Roman"/>
          <w:sz w:val="28"/>
          <w:szCs w:val="28"/>
        </w:rPr>
        <w:t>очетной грамотой Министерства образования и науки Российской Федерации, Думы Ставропольского края, Губернатора Ставропольского края и министерства образования Ставропольского края;</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в связи с государственными или профессиональными праздниками</w:t>
      </w:r>
      <w:r>
        <w:rPr>
          <w:rFonts w:ascii="Times New Roman" w:hAnsi="Times New Roman" w:cs="Times New Roman"/>
          <w:sz w:val="28"/>
          <w:szCs w:val="28"/>
        </w:rPr>
        <w:t xml:space="preserve"> (День учителя, День работника дошкольного образования)</w:t>
      </w:r>
      <w:r w:rsidRPr="00151F1D">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в связи с юбилейными датами их рождения (50, 55, 60 лет).</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Единовременная премия в связи с особо значимыми событиями выплачивается при наличии экономии по фонду оплаты труда руководителей в размере до 100</w:t>
      </w:r>
      <w:r>
        <w:rPr>
          <w:rFonts w:ascii="Times New Roman" w:hAnsi="Times New Roman" w:cs="Times New Roman"/>
          <w:sz w:val="28"/>
          <w:szCs w:val="28"/>
        </w:rPr>
        <w:t xml:space="preserve"> процентов</w:t>
      </w:r>
      <w:r w:rsidRPr="00151F1D">
        <w:rPr>
          <w:rFonts w:ascii="Times New Roman" w:hAnsi="Times New Roman" w:cs="Times New Roman"/>
          <w:sz w:val="28"/>
          <w:szCs w:val="28"/>
        </w:rPr>
        <w:t xml:space="preserve"> должностного оклада.</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Единовременная премия в связи с особо значимыми событиями выплачи</w:t>
      </w:r>
      <w:r>
        <w:rPr>
          <w:rFonts w:ascii="Times New Roman" w:hAnsi="Times New Roman" w:cs="Times New Roman"/>
          <w:sz w:val="28"/>
          <w:szCs w:val="28"/>
        </w:rPr>
        <w:t>вается на основании приказа управления образования</w:t>
      </w:r>
      <w:r w:rsidRPr="00151F1D">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sidRPr="00D82B3A">
        <w:rPr>
          <w:rFonts w:ascii="Times New Roman" w:hAnsi="Times New Roman" w:cs="Times New Roman"/>
          <w:sz w:val="28"/>
          <w:szCs w:val="28"/>
        </w:rPr>
        <w:t>4.</w:t>
      </w:r>
      <w:r>
        <w:rPr>
          <w:rFonts w:ascii="Times New Roman" w:hAnsi="Times New Roman" w:cs="Times New Roman"/>
          <w:sz w:val="28"/>
          <w:szCs w:val="28"/>
        </w:rPr>
        <w:t>7</w:t>
      </w:r>
      <w:r w:rsidRPr="00D82B3A">
        <w:rPr>
          <w:rFonts w:ascii="Times New Roman" w:hAnsi="Times New Roman" w:cs="Times New Roman"/>
          <w:sz w:val="28"/>
          <w:szCs w:val="28"/>
        </w:rPr>
        <w:t>. Мониторинг и оценка выполнения критериев деятельности руководителей осуществляется экспертной комиссией, обеспечивающей государственно-общественный характер управления. Решения комиссии принимаются простым большинством голосов. На заседаниях комиссия рассматривает и согласовывает:</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оценку объективности представленных руководителями образовательных организаций итогов выполнения критериев оценки деятельности согласно оценочному листу. В случае установления существенных нарушений, представленные результаты возвращаются руководителям образовательных организаций на доработку;</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протокол согласования сводного оценочного листа по оценке выполнения критериев и показателей результативности деятельности руководителей</w:t>
      </w:r>
      <w:r>
        <w:rPr>
          <w:rFonts w:ascii="Times New Roman" w:hAnsi="Times New Roman" w:cs="Times New Roman"/>
          <w:sz w:val="28"/>
          <w:szCs w:val="28"/>
        </w:rPr>
        <w:t xml:space="preserve"> организаций</w:t>
      </w:r>
      <w:r w:rsidRPr="00151F1D">
        <w:rPr>
          <w:rFonts w:ascii="Times New Roman" w:hAnsi="Times New Roman" w:cs="Times New Roman"/>
          <w:sz w:val="28"/>
          <w:szCs w:val="28"/>
        </w:rPr>
        <w:t>;</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рассчитанные на предстоящий период размеры выплат стимулирующего характера, исходя из количества набранных процентов.</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Комиссия принимает решение большинством голосов от общего количества членов комиссии, присутствующих на заседании. При равенстве голосов голос председателя комиссии является решающим.</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151F1D">
        <w:rPr>
          <w:rFonts w:ascii="Times New Roman" w:hAnsi="Times New Roman" w:cs="Times New Roman"/>
          <w:sz w:val="28"/>
          <w:szCs w:val="28"/>
        </w:rPr>
        <w:t xml:space="preserve"> имеет право присутствовать на заседаниях комиссии и давать необходимые пояснения.</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Решение комиссии оформляется протоколом, подписываемым председателем и секретарем комиссии.</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По истечении 10 дней с момента составления протокола, решение комиссии об утверждении оценочного листа вступает в силу.</w:t>
      </w:r>
    </w:p>
    <w:p w:rsidR="00383318" w:rsidRPr="00151F1D"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Решение комиссии является основанием для принятия </w:t>
      </w:r>
      <w:r>
        <w:rPr>
          <w:rFonts w:ascii="Times New Roman" w:hAnsi="Times New Roman" w:cs="Times New Roman"/>
          <w:sz w:val="28"/>
          <w:szCs w:val="28"/>
        </w:rPr>
        <w:t xml:space="preserve">управлением образования </w:t>
      </w:r>
      <w:r w:rsidRPr="00151F1D">
        <w:rPr>
          <w:rFonts w:ascii="Times New Roman" w:hAnsi="Times New Roman" w:cs="Times New Roman"/>
          <w:sz w:val="28"/>
          <w:szCs w:val="28"/>
        </w:rPr>
        <w:t>решения о назначении и выплаты руководителю выплат за качество работы.</w:t>
      </w:r>
    </w:p>
    <w:p w:rsidR="00383318" w:rsidRDefault="00383318" w:rsidP="0038331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4.</w:t>
      </w:r>
      <w:r>
        <w:rPr>
          <w:rFonts w:ascii="Times New Roman" w:hAnsi="Times New Roman" w:cs="Times New Roman"/>
          <w:sz w:val="28"/>
          <w:szCs w:val="28"/>
        </w:rPr>
        <w:t>8</w:t>
      </w:r>
      <w:r w:rsidRPr="00151F1D">
        <w:rPr>
          <w:rFonts w:ascii="Times New Roman" w:hAnsi="Times New Roman" w:cs="Times New Roman"/>
          <w:sz w:val="28"/>
          <w:szCs w:val="28"/>
        </w:rPr>
        <w:t>. В случае нахождения организации на ремонте или в стадии ликвидации руководителю на период проведения ремонта или ликвидации назначается стимулирующая выплата в размере 50</w:t>
      </w:r>
      <w:r>
        <w:rPr>
          <w:rFonts w:ascii="Times New Roman" w:hAnsi="Times New Roman" w:cs="Times New Roman"/>
          <w:sz w:val="28"/>
          <w:szCs w:val="28"/>
        </w:rPr>
        <w:t xml:space="preserve"> процентов</w:t>
      </w:r>
      <w:r w:rsidRPr="00151F1D">
        <w:rPr>
          <w:rFonts w:ascii="Times New Roman" w:hAnsi="Times New Roman" w:cs="Times New Roman"/>
          <w:sz w:val="28"/>
          <w:szCs w:val="28"/>
        </w:rPr>
        <w:t xml:space="preserve"> должностного оклада.</w:t>
      </w:r>
    </w:p>
    <w:p w:rsidR="00383318" w:rsidRPr="00151F1D"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151F1D">
        <w:rPr>
          <w:rFonts w:ascii="Times New Roman" w:hAnsi="Times New Roman" w:cs="Times New Roman"/>
          <w:sz w:val="28"/>
          <w:szCs w:val="28"/>
        </w:rPr>
        <w:t>Руководителям вновь созданных организаций и вновь назначенным на должность устанавливается стимулирующая выплата в размере 50</w:t>
      </w:r>
      <w:r>
        <w:rPr>
          <w:rFonts w:ascii="Times New Roman" w:hAnsi="Times New Roman" w:cs="Times New Roman"/>
          <w:sz w:val="28"/>
          <w:szCs w:val="28"/>
        </w:rPr>
        <w:t xml:space="preserve"> процентов</w:t>
      </w:r>
      <w:r w:rsidRPr="00151F1D">
        <w:rPr>
          <w:rFonts w:ascii="Times New Roman" w:hAnsi="Times New Roman" w:cs="Times New Roman"/>
          <w:sz w:val="28"/>
          <w:szCs w:val="28"/>
        </w:rPr>
        <w:t xml:space="preserve"> должностного оклада на период до наступления срока принятия решения экспертной комиссией о подведении результатов деятельности руководителя.</w:t>
      </w:r>
    </w:p>
    <w:p w:rsidR="00383318" w:rsidRPr="00151F1D" w:rsidRDefault="00383318" w:rsidP="00383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151F1D">
        <w:rPr>
          <w:rFonts w:ascii="Times New Roman" w:hAnsi="Times New Roman" w:cs="Times New Roman"/>
          <w:sz w:val="28"/>
          <w:szCs w:val="28"/>
        </w:rPr>
        <w:t>Персональная стимулирующая надбавка по итогам работы за первое и второе полугодие устанавливаются в соответствии со следующими показателями:</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Title"/>
        <w:spacing w:line="240" w:lineRule="exact"/>
        <w:jc w:val="center"/>
        <w:outlineLvl w:val="2"/>
        <w:rPr>
          <w:rFonts w:ascii="Times New Roman" w:hAnsi="Times New Roman" w:cs="Times New Roman"/>
          <w:b w:val="0"/>
          <w:sz w:val="28"/>
          <w:szCs w:val="28"/>
        </w:rPr>
      </w:pPr>
      <w:r w:rsidRPr="00151F1D">
        <w:rPr>
          <w:rFonts w:ascii="Times New Roman" w:hAnsi="Times New Roman" w:cs="Times New Roman"/>
          <w:b w:val="0"/>
          <w:sz w:val="28"/>
          <w:szCs w:val="28"/>
        </w:rPr>
        <w:t>КРИТЕРИИ</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 xml:space="preserve">оценки </w:t>
      </w:r>
      <w:r>
        <w:rPr>
          <w:rFonts w:ascii="Times New Roman" w:hAnsi="Times New Roman" w:cs="Times New Roman"/>
          <w:b w:val="0"/>
          <w:sz w:val="28"/>
          <w:szCs w:val="28"/>
        </w:rPr>
        <w:t>эффективности</w:t>
      </w:r>
      <w:r w:rsidRPr="00151F1D">
        <w:rPr>
          <w:rFonts w:ascii="Times New Roman" w:hAnsi="Times New Roman" w:cs="Times New Roman"/>
          <w:b w:val="0"/>
          <w:sz w:val="28"/>
          <w:szCs w:val="28"/>
        </w:rPr>
        <w:t xml:space="preserve"> деятельности руководителей</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муниципальных</w:t>
      </w:r>
      <w:r w:rsidRPr="00151F1D">
        <w:rPr>
          <w:rFonts w:ascii="Times New Roman" w:hAnsi="Times New Roman" w:cs="Times New Roman"/>
          <w:b w:val="0"/>
          <w:sz w:val="28"/>
          <w:szCs w:val="28"/>
        </w:rPr>
        <w:t xml:space="preserve"> дошкольных образовательных</w:t>
      </w:r>
    </w:p>
    <w:p w:rsidR="00383318"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организаций для выплаты персональной стимулирующей надбавки</w:t>
      </w:r>
    </w:p>
    <w:p w:rsidR="00383318" w:rsidRDefault="00383318" w:rsidP="00383318">
      <w:pPr>
        <w:pStyle w:val="ConsPlusTitle"/>
        <w:spacing w:line="240" w:lineRule="exact"/>
        <w:jc w:val="center"/>
        <w:rPr>
          <w:rFonts w:ascii="Times New Roman" w:hAnsi="Times New Roman" w:cs="Times New Roman"/>
          <w:b w:val="0"/>
          <w:sz w:val="28"/>
          <w:szCs w:val="28"/>
        </w:rPr>
      </w:pPr>
    </w:p>
    <w:tbl>
      <w:tblPr>
        <w:tblStyle w:val="a6"/>
        <w:tblW w:w="0" w:type="auto"/>
        <w:tblLook w:val="04A0" w:firstRow="1" w:lastRow="0" w:firstColumn="1" w:lastColumn="0" w:noHBand="0" w:noVBand="1"/>
      </w:tblPr>
      <w:tblGrid>
        <w:gridCol w:w="660"/>
        <w:gridCol w:w="2563"/>
        <w:gridCol w:w="4145"/>
        <w:gridCol w:w="1976"/>
      </w:tblGrid>
      <w:tr w:rsidR="00383318" w:rsidTr="00A43B4A">
        <w:tc>
          <w:tcPr>
            <w:tcW w:w="669" w:type="dxa"/>
          </w:tcPr>
          <w:p w:rsidR="00383318" w:rsidRPr="00D82B3A" w:rsidRDefault="00383318" w:rsidP="00A43B4A">
            <w:pPr>
              <w:pStyle w:val="ConsPlusNormal"/>
              <w:spacing w:line="240" w:lineRule="exact"/>
              <w:jc w:val="center"/>
              <w:rPr>
                <w:rFonts w:ascii="Times New Roman" w:hAnsi="Times New Roman" w:cs="Times New Roman"/>
                <w:sz w:val="28"/>
                <w:szCs w:val="28"/>
              </w:rPr>
            </w:pPr>
            <w:r w:rsidRPr="00D82B3A">
              <w:rPr>
                <w:rFonts w:ascii="Times New Roman" w:hAnsi="Times New Roman" w:cs="Times New Roman"/>
                <w:b/>
                <w:sz w:val="28"/>
                <w:szCs w:val="28"/>
              </w:rPr>
              <w:br w:type="page"/>
            </w:r>
            <w:r>
              <w:rPr>
                <w:rFonts w:ascii="Times New Roman" w:hAnsi="Times New Roman" w:cs="Times New Roman"/>
                <w:sz w:val="28"/>
                <w:szCs w:val="28"/>
              </w:rPr>
              <w:t>№</w:t>
            </w:r>
            <w:r w:rsidRPr="00D82B3A">
              <w:rPr>
                <w:rFonts w:ascii="Times New Roman" w:hAnsi="Times New Roman" w:cs="Times New Roman"/>
                <w:sz w:val="28"/>
                <w:szCs w:val="28"/>
              </w:rPr>
              <w:t xml:space="preserve"> п/п</w:t>
            </w:r>
          </w:p>
        </w:tc>
        <w:tc>
          <w:tcPr>
            <w:tcW w:w="2563" w:type="dxa"/>
          </w:tcPr>
          <w:p w:rsidR="00383318" w:rsidRPr="00D82B3A" w:rsidRDefault="00383318" w:rsidP="00A43B4A">
            <w:pPr>
              <w:pStyle w:val="ConsPlusNormal"/>
              <w:spacing w:line="240" w:lineRule="exact"/>
              <w:jc w:val="center"/>
              <w:rPr>
                <w:rFonts w:ascii="Times New Roman" w:hAnsi="Times New Roman" w:cs="Times New Roman"/>
                <w:sz w:val="28"/>
                <w:szCs w:val="28"/>
              </w:rPr>
            </w:pPr>
            <w:r w:rsidRPr="00D82B3A">
              <w:rPr>
                <w:rFonts w:ascii="Times New Roman" w:hAnsi="Times New Roman" w:cs="Times New Roman"/>
                <w:sz w:val="28"/>
                <w:szCs w:val="28"/>
              </w:rPr>
              <w:t>Критерии</w:t>
            </w:r>
          </w:p>
        </w:tc>
        <w:tc>
          <w:tcPr>
            <w:tcW w:w="4362" w:type="dxa"/>
          </w:tcPr>
          <w:p w:rsidR="00383318" w:rsidRPr="00D82B3A" w:rsidRDefault="00383318" w:rsidP="00A43B4A">
            <w:pPr>
              <w:pStyle w:val="ConsPlusNormal"/>
              <w:spacing w:line="240" w:lineRule="exact"/>
              <w:jc w:val="center"/>
              <w:rPr>
                <w:rFonts w:ascii="Times New Roman" w:hAnsi="Times New Roman" w:cs="Times New Roman"/>
                <w:sz w:val="28"/>
                <w:szCs w:val="28"/>
              </w:rPr>
            </w:pPr>
            <w:r w:rsidRPr="00D82B3A">
              <w:rPr>
                <w:rFonts w:ascii="Times New Roman" w:hAnsi="Times New Roman" w:cs="Times New Roman"/>
                <w:sz w:val="28"/>
                <w:szCs w:val="28"/>
              </w:rPr>
              <w:t>показатели</w:t>
            </w:r>
          </w:p>
        </w:tc>
        <w:tc>
          <w:tcPr>
            <w:tcW w:w="1976" w:type="dxa"/>
          </w:tcPr>
          <w:p w:rsidR="00383318" w:rsidRPr="00D82B3A" w:rsidRDefault="00383318" w:rsidP="00A43B4A">
            <w:pPr>
              <w:pStyle w:val="ConsPlusNormal"/>
              <w:spacing w:line="240" w:lineRule="exact"/>
              <w:jc w:val="center"/>
              <w:rPr>
                <w:rFonts w:ascii="Times New Roman" w:hAnsi="Times New Roman" w:cs="Times New Roman"/>
                <w:sz w:val="28"/>
                <w:szCs w:val="28"/>
              </w:rPr>
            </w:pPr>
            <w:r w:rsidRPr="00D82B3A">
              <w:rPr>
                <w:rFonts w:ascii="Times New Roman" w:hAnsi="Times New Roman" w:cs="Times New Roman"/>
                <w:sz w:val="28"/>
                <w:szCs w:val="28"/>
              </w:rPr>
              <w:t>весовой процент показателя к должностному окладу</w:t>
            </w:r>
          </w:p>
        </w:tc>
      </w:tr>
      <w:tr w:rsidR="00383318" w:rsidTr="00A43B4A">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1.</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Соответствие деятельности организации требованиям законодательства в сфере образования</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предписаний надзорных органов</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обоснованных жалоб</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D82B3A">
              <w:rPr>
                <w:rFonts w:ascii="Times New Roman" w:hAnsi="Times New Roman" w:cs="Times New Roman"/>
                <w:sz w:val="28"/>
                <w:szCs w:val="28"/>
              </w:rPr>
              <w:t>аличие образовательной программы организации в соответствии с федеральными государственными образовательными стандартами</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bottom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15</w:t>
            </w:r>
          </w:p>
        </w:tc>
      </w:tr>
      <w:tr w:rsidR="00383318" w:rsidTr="00CB4637">
        <w:trPr>
          <w:trHeight w:val="1044"/>
        </w:trPr>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2.</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Функционирование системы государственно-общественного управления</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D82B3A">
              <w:rPr>
                <w:rFonts w:ascii="Times New Roman" w:hAnsi="Times New Roman" w:cs="Times New Roman"/>
                <w:sz w:val="28"/>
                <w:szCs w:val="28"/>
              </w:rPr>
              <w:t>аличие и функционирование органов государственно-общественного управления</w:t>
            </w:r>
          </w:p>
        </w:tc>
        <w:tc>
          <w:tcPr>
            <w:tcW w:w="1976" w:type="dxa"/>
            <w:tcBorders>
              <w:bottom w:val="nil"/>
            </w:tcBorders>
          </w:tcPr>
          <w:p w:rsidR="00383318" w:rsidRPr="00D82B3A"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w:t>
            </w:r>
          </w:p>
        </w:tc>
      </w:tr>
      <w:tr w:rsidR="00383318" w:rsidTr="00CB4637">
        <w:trPr>
          <w:trHeight w:val="82"/>
        </w:trPr>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single" w:sz="4" w:space="0" w:color="auto"/>
            </w:tcBorders>
          </w:tcPr>
          <w:p w:rsidR="00383318"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коллективного договора, заключенного с полномочным представителем работников</w:t>
            </w:r>
          </w:p>
        </w:tc>
        <w:tc>
          <w:tcPr>
            <w:tcW w:w="1976" w:type="dxa"/>
            <w:tcBorders>
              <w:top w:val="nil"/>
              <w:bottom w:val="single" w:sz="4" w:space="0" w:color="auto"/>
            </w:tcBorders>
          </w:tcPr>
          <w:p w:rsidR="00383318"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single" w:sz="4" w:space="0" w:color="auto"/>
            </w:tcBorders>
            <w:vAlign w:val="bottom"/>
          </w:tcPr>
          <w:p w:rsidR="00383318" w:rsidRPr="00D82B3A" w:rsidRDefault="00383318" w:rsidP="00C44D65">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A43B4A">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3.</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Реализация дополнительных образовательных программ и оказание дополнительных образовательных услуг, развитие вариативных форм дошкольного образования</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хват детей, посещающих дошкольную образовательную организацию, программами дополнительного образования составляет более 20 процентов</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15</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D82B3A">
              <w:rPr>
                <w:rFonts w:ascii="Times New Roman" w:hAnsi="Times New Roman" w:cs="Times New Roman"/>
                <w:sz w:val="28"/>
                <w:szCs w:val="28"/>
              </w:rPr>
              <w:t>азвитие вариативных форм дошкольного образования (группы кратковременного пребывания, консультативные пункты, группы присмотра и ухода за детьми и др.)</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14</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29</w:t>
            </w:r>
          </w:p>
        </w:tc>
      </w:tr>
      <w:tr w:rsidR="00383318" w:rsidTr="00A43B4A">
        <w:tc>
          <w:tcPr>
            <w:tcW w:w="669"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4.</w:t>
            </w:r>
          </w:p>
        </w:tc>
        <w:tc>
          <w:tcPr>
            <w:tcW w:w="2563"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Информационная открытость</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D82B3A">
              <w:rPr>
                <w:rFonts w:ascii="Times New Roman" w:hAnsi="Times New Roman" w:cs="Times New Roman"/>
                <w:sz w:val="28"/>
                <w:szCs w:val="28"/>
              </w:rPr>
              <w:t>оответствие содержания сайта образовательной организации требованиям законодательства в сфере образования</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A43B4A">
        <w:tc>
          <w:tcPr>
            <w:tcW w:w="669"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val="restart"/>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бновление информационного наполнения и функциональных возможностей открытых и общедоступных информационных ресурсов</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w:t>
            </w:r>
          </w:p>
        </w:tc>
      </w:tr>
      <w:tr w:rsidR="00383318" w:rsidTr="00A43B4A">
        <w:tc>
          <w:tcPr>
            <w:tcW w:w="669" w:type="dxa"/>
            <w:tcBorders>
              <w:top w:val="nil"/>
            </w:tcBorders>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Borders>
              <w:top w:val="nil"/>
            </w:tcBorders>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A43B4A">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5.</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Кадровое обеспечение</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D82B3A">
              <w:rPr>
                <w:rFonts w:ascii="Times New Roman" w:hAnsi="Times New Roman" w:cs="Times New Roman"/>
                <w:sz w:val="28"/>
                <w:szCs w:val="28"/>
              </w:rPr>
              <w:t>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вакансий педагогических работников в течение оцениваемого периода</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ыполнение квоты для приема на работу инвалидов</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6</w:t>
            </w:r>
          </w:p>
        </w:tc>
      </w:tr>
      <w:tr w:rsidR="00383318" w:rsidTr="00A43B4A">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6.</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Охрана здоровья обучающихся</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ыполнение норм питания</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травматизма</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6</w:t>
            </w:r>
          </w:p>
        </w:tc>
      </w:tr>
      <w:tr w:rsidR="00383318" w:rsidTr="00CB4637">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7.</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Исполнительская дисциплина</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дисциплинарных взысканий</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случаев несвоевременного предоставления информации</w:t>
            </w:r>
          </w:p>
        </w:tc>
        <w:tc>
          <w:tcPr>
            <w:tcW w:w="1976" w:type="dxa"/>
            <w:tcBorders>
              <w:top w:val="nil"/>
              <w:bottom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single" w:sz="4" w:space="0" w:color="auto"/>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случаев предоставления недостоверной информации</w:t>
            </w:r>
          </w:p>
        </w:tc>
        <w:tc>
          <w:tcPr>
            <w:tcW w:w="1976" w:type="dxa"/>
            <w:tcBorders>
              <w:top w:val="single" w:sz="4" w:space="0" w:color="auto"/>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w:t>
            </w:r>
          </w:p>
        </w:tc>
      </w:tr>
      <w:tr w:rsidR="00383318" w:rsidTr="00C44D65">
        <w:tc>
          <w:tcPr>
            <w:tcW w:w="669" w:type="dxa"/>
            <w:vMerge/>
            <w:tcBorders>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Borders>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bottom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A43B4A">
        <w:tc>
          <w:tcPr>
            <w:tcW w:w="669"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8.</w:t>
            </w:r>
          </w:p>
        </w:tc>
        <w:tc>
          <w:tcPr>
            <w:tcW w:w="2563" w:type="dxa"/>
            <w:tcBorders>
              <w:bottom w:val="nil"/>
            </w:tcBorders>
          </w:tcPr>
          <w:p w:rsidR="00C44D65"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Результаты прове</w:t>
            </w:r>
          </w:p>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362"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D82B3A">
              <w:rPr>
                <w:rFonts w:ascii="Times New Roman" w:hAnsi="Times New Roman" w:cs="Times New Roman"/>
                <w:sz w:val="28"/>
                <w:szCs w:val="28"/>
              </w:rPr>
              <w:t>тоговая сумма баллов по результатам проведения независимой оценки качества условий осуществления образовательной деятельности (75,00 - 89,99 баллов - 4 балла; 90,00 - 100,00 баллов - 8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8</w:t>
            </w:r>
          </w:p>
        </w:tc>
      </w:tr>
      <w:tr w:rsidR="00383318" w:rsidTr="00A43B4A">
        <w:tc>
          <w:tcPr>
            <w:tcW w:w="669"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p>
        </w:tc>
        <w:tc>
          <w:tcPr>
            <w:tcW w:w="2563" w:type="dxa"/>
            <w:tcBorders>
              <w:top w:val="nil"/>
              <w:bottom w:val="nil"/>
            </w:tcBorders>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nil"/>
            </w:tcBorders>
          </w:tcPr>
          <w:p w:rsidR="00C44D65" w:rsidRDefault="00383318" w:rsidP="00C44D65">
            <w:pPr>
              <w:pStyle w:val="ConsPlusNormal"/>
              <w:ind w:right="-106"/>
              <w:jc w:val="both"/>
              <w:rPr>
                <w:rFonts w:ascii="Times New Roman" w:hAnsi="Times New Roman" w:cs="Times New Roman"/>
                <w:sz w:val="28"/>
                <w:szCs w:val="28"/>
              </w:rPr>
            </w:pPr>
            <w:r>
              <w:rPr>
                <w:rFonts w:ascii="Times New Roman" w:hAnsi="Times New Roman" w:cs="Times New Roman"/>
                <w:sz w:val="28"/>
                <w:szCs w:val="28"/>
              </w:rPr>
              <w:t>с</w:t>
            </w:r>
            <w:r w:rsidRPr="00D82B3A">
              <w:rPr>
                <w:rFonts w:ascii="Times New Roman" w:hAnsi="Times New Roman" w:cs="Times New Roman"/>
                <w:sz w:val="28"/>
                <w:szCs w:val="28"/>
              </w:rPr>
              <w:t>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w:t>
            </w:r>
          </w:p>
          <w:p w:rsidR="00C44D65" w:rsidRDefault="00383318" w:rsidP="00C44D65">
            <w:pPr>
              <w:pStyle w:val="ConsPlusNormal"/>
              <w:ind w:right="-106"/>
              <w:jc w:val="both"/>
              <w:rPr>
                <w:rFonts w:ascii="Times New Roman" w:hAnsi="Times New Roman" w:cs="Times New Roman"/>
                <w:sz w:val="28"/>
                <w:szCs w:val="28"/>
              </w:rPr>
            </w:pPr>
            <w:r w:rsidRPr="00D82B3A">
              <w:rPr>
                <w:rFonts w:ascii="Times New Roman" w:hAnsi="Times New Roman" w:cs="Times New Roman"/>
                <w:sz w:val="28"/>
                <w:szCs w:val="28"/>
              </w:rPr>
              <w:t>дом проведения независимой оце</w:t>
            </w:r>
          </w:p>
          <w:p w:rsidR="00C44D65" w:rsidRDefault="00383318" w:rsidP="00C44D65">
            <w:pPr>
              <w:pStyle w:val="ConsPlusNormal"/>
              <w:ind w:right="-106"/>
              <w:jc w:val="both"/>
              <w:rPr>
                <w:rFonts w:ascii="Times New Roman" w:hAnsi="Times New Roman" w:cs="Times New Roman"/>
                <w:sz w:val="28"/>
                <w:szCs w:val="28"/>
              </w:rPr>
            </w:pPr>
            <w:r w:rsidRPr="00D82B3A">
              <w:rPr>
                <w:rFonts w:ascii="Times New Roman" w:hAnsi="Times New Roman" w:cs="Times New Roman"/>
                <w:sz w:val="28"/>
                <w:szCs w:val="28"/>
              </w:rPr>
              <w:t>нки качества условий осуществ</w:t>
            </w:r>
            <w:r w:rsidR="00C44D65">
              <w:rPr>
                <w:rFonts w:ascii="Times New Roman" w:hAnsi="Times New Roman" w:cs="Times New Roman"/>
                <w:sz w:val="28"/>
                <w:szCs w:val="28"/>
              </w:rPr>
              <w:t>ле</w:t>
            </w:r>
          </w:p>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ления образовательной деятельности</w:t>
            </w:r>
          </w:p>
        </w:tc>
        <w:tc>
          <w:tcPr>
            <w:tcW w:w="1976" w:type="dxa"/>
            <w:tcBorders>
              <w:top w:val="nil"/>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p>
        </w:tc>
      </w:tr>
      <w:tr w:rsidR="00383318" w:rsidTr="00A43B4A">
        <w:tc>
          <w:tcPr>
            <w:tcW w:w="669" w:type="dxa"/>
            <w:tcBorders>
              <w:top w:val="nil"/>
            </w:tcBorders>
          </w:tcPr>
          <w:p w:rsidR="00383318" w:rsidRPr="00D82B3A" w:rsidRDefault="00383318" w:rsidP="00A43B4A">
            <w:pPr>
              <w:pStyle w:val="ConsPlusNormal"/>
              <w:jc w:val="both"/>
              <w:rPr>
                <w:rFonts w:ascii="Times New Roman" w:hAnsi="Times New Roman" w:cs="Times New Roman"/>
                <w:sz w:val="28"/>
                <w:szCs w:val="28"/>
              </w:rPr>
            </w:pPr>
          </w:p>
        </w:tc>
        <w:tc>
          <w:tcPr>
            <w:tcW w:w="2563" w:type="dxa"/>
            <w:tcBorders>
              <w:top w:val="nil"/>
            </w:tcBorders>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8</w:t>
            </w:r>
          </w:p>
        </w:tc>
      </w:tr>
      <w:tr w:rsidR="00383318" w:rsidTr="00A43B4A">
        <w:tc>
          <w:tcPr>
            <w:tcW w:w="669"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9.</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Финансово-экономическая деятельность</w:t>
            </w:r>
          </w:p>
        </w:tc>
        <w:tc>
          <w:tcPr>
            <w:tcW w:w="4362" w:type="dxa"/>
            <w:tcBorders>
              <w:bottom w:val="nil"/>
            </w:tcBorders>
          </w:tcPr>
          <w:p w:rsidR="00C44D65"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D82B3A">
              <w:rPr>
                <w:rFonts w:ascii="Times New Roman" w:hAnsi="Times New Roman" w:cs="Times New Roman"/>
                <w:sz w:val="28"/>
                <w:szCs w:val="28"/>
              </w:rPr>
              <w:t>воевременное, достоверное пре</w:t>
            </w:r>
          </w:p>
          <w:p w:rsidR="00C44D65" w:rsidRDefault="00383318" w:rsidP="00C44D65">
            <w:pPr>
              <w:pStyle w:val="ConsPlusNormal"/>
              <w:ind w:right="-106"/>
              <w:jc w:val="both"/>
              <w:rPr>
                <w:rFonts w:ascii="Times New Roman" w:hAnsi="Times New Roman" w:cs="Times New Roman"/>
                <w:sz w:val="28"/>
                <w:szCs w:val="28"/>
              </w:rPr>
            </w:pPr>
            <w:r w:rsidRPr="00D82B3A">
              <w:rPr>
                <w:rFonts w:ascii="Times New Roman" w:hAnsi="Times New Roman" w:cs="Times New Roman"/>
                <w:sz w:val="28"/>
                <w:szCs w:val="28"/>
              </w:rPr>
              <w:t>д</w:t>
            </w:r>
            <w:r w:rsidR="00C44D65">
              <w:rPr>
                <w:rFonts w:ascii="Times New Roman" w:hAnsi="Times New Roman" w:cs="Times New Roman"/>
                <w:sz w:val="28"/>
                <w:szCs w:val="28"/>
              </w:rPr>
              <w:t>о</w:t>
            </w:r>
            <w:r w:rsidRPr="00D82B3A">
              <w:rPr>
                <w:rFonts w:ascii="Times New Roman" w:hAnsi="Times New Roman" w:cs="Times New Roman"/>
                <w:sz w:val="28"/>
                <w:szCs w:val="28"/>
              </w:rPr>
              <w:t>ста</w:t>
            </w:r>
            <w:r w:rsidR="00C44D65">
              <w:rPr>
                <w:rFonts w:ascii="Times New Roman" w:hAnsi="Times New Roman" w:cs="Times New Roman"/>
                <w:sz w:val="28"/>
                <w:szCs w:val="28"/>
              </w:rPr>
              <w:t xml:space="preserve">вление отчетов и других </w:t>
            </w:r>
            <w:r w:rsidRPr="00D82B3A">
              <w:rPr>
                <w:rFonts w:ascii="Times New Roman" w:hAnsi="Times New Roman" w:cs="Times New Roman"/>
                <w:sz w:val="28"/>
                <w:szCs w:val="28"/>
              </w:rPr>
              <w:t>све</w:t>
            </w:r>
          </w:p>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дений, связанных с исполнением бюджета</w:t>
            </w:r>
          </w:p>
        </w:tc>
        <w:tc>
          <w:tcPr>
            <w:tcW w:w="1976" w:type="dxa"/>
            <w:tcBorders>
              <w:bottom w:val="nil"/>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bottom w:val="single" w:sz="4" w:space="0" w:color="auto"/>
            </w:tcBorders>
          </w:tcPr>
          <w:p w:rsidR="00C44D65"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замечаний по нецеле</w:t>
            </w:r>
          </w:p>
          <w:p w:rsidR="00C44D65" w:rsidRDefault="00383318" w:rsidP="00C44D65">
            <w:pPr>
              <w:pStyle w:val="ConsPlusNormal"/>
              <w:ind w:right="-106"/>
              <w:jc w:val="both"/>
              <w:rPr>
                <w:rFonts w:ascii="Times New Roman" w:hAnsi="Times New Roman" w:cs="Times New Roman"/>
                <w:sz w:val="28"/>
                <w:szCs w:val="28"/>
              </w:rPr>
            </w:pPr>
            <w:r w:rsidRPr="00D82B3A">
              <w:rPr>
                <w:rFonts w:ascii="Times New Roman" w:hAnsi="Times New Roman" w:cs="Times New Roman"/>
                <w:sz w:val="28"/>
                <w:szCs w:val="28"/>
              </w:rPr>
              <w:t>вому использованию бюджет</w:t>
            </w:r>
            <w:r w:rsidR="00C44D65">
              <w:rPr>
                <w:rFonts w:ascii="Times New Roman" w:hAnsi="Times New Roman" w:cs="Times New Roman"/>
                <w:sz w:val="28"/>
                <w:szCs w:val="28"/>
              </w:rPr>
              <w:t>ных</w:t>
            </w:r>
          </w:p>
          <w:p w:rsidR="00C44D65"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ных средств (итоги проверок, ре</w:t>
            </w:r>
          </w:p>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визий финансово-хозяйственной деятельности)</w:t>
            </w:r>
          </w:p>
        </w:tc>
        <w:tc>
          <w:tcPr>
            <w:tcW w:w="1976" w:type="dxa"/>
            <w:tcBorders>
              <w:top w:val="nil"/>
              <w:bottom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3</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single" w:sz="4" w:space="0" w:color="auto"/>
              <w:bottom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2B3A">
              <w:rPr>
                <w:rFonts w:ascii="Times New Roman" w:hAnsi="Times New Roman" w:cs="Times New Roman"/>
                <w:sz w:val="28"/>
                <w:szCs w:val="28"/>
              </w:rPr>
              <w:t>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976" w:type="dxa"/>
            <w:tcBorders>
              <w:top w:val="single" w:sz="4" w:space="0" w:color="auto"/>
              <w:bottom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5</w:t>
            </w:r>
          </w:p>
        </w:tc>
      </w:tr>
      <w:tr w:rsidR="00383318" w:rsidTr="00CB4637">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single" w:sz="4" w:space="0" w:color="auto"/>
              <w:bottom w:val="nil"/>
              <w:right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D82B3A">
              <w:rPr>
                <w:rFonts w:ascii="Times New Roman" w:hAnsi="Times New Roman" w:cs="Times New Roman"/>
                <w:sz w:val="28"/>
                <w:szCs w:val="28"/>
              </w:rPr>
              <w:t>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сфере общего образования Ставропольского края</w:t>
            </w:r>
          </w:p>
        </w:tc>
        <w:tc>
          <w:tcPr>
            <w:tcW w:w="1976" w:type="dxa"/>
            <w:tcBorders>
              <w:top w:val="single" w:sz="4" w:space="0" w:color="auto"/>
              <w:left w:val="single" w:sz="4" w:space="0" w:color="auto"/>
              <w:bottom w:val="nil"/>
            </w:tcBorders>
            <w:vAlign w:val="bottom"/>
          </w:tcPr>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Pr="00D82B3A" w:rsidRDefault="00383318" w:rsidP="00C44D65">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12</w:t>
            </w:r>
          </w:p>
        </w:tc>
      </w:tr>
      <w:tr w:rsidR="00383318" w:rsidTr="00A43B4A">
        <w:tc>
          <w:tcPr>
            <w:tcW w:w="669" w:type="dxa"/>
            <w:vMerge/>
          </w:tcPr>
          <w:p w:rsidR="00383318" w:rsidRPr="00D82B3A" w:rsidRDefault="00383318" w:rsidP="00A43B4A">
            <w:pPr>
              <w:pStyle w:val="ConsPlusNormal"/>
              <w:jc w:val="both"/>
              <w:rPr>
                <w:rFonts w:ascii="Times New Roman" w:hAnsi="Times New Roman" w:cs="Times New Roman"/>
                <w:sz w:val="28"/>
                <w:szCs w:val="28"/>
              </w:rPr>
            </w:pPr>
          </w:p>
        </w:tc>
        <w:tc>
          <w:tcPr>
            <w:tcW w:w="2563" w:type="dxa"/>
            <w:vMerge/>
          </w:tcPr>
          <w:p w:rsidR="00383318" w:rsidRPr="00D82B3A" w:rsidRDefault="00383318" w:rsidP="00A43B4A">
            <w:pPr>
              <w:pStyle w:val="ConsPlusNormal"/>
              <w:jc w:val="both"/>
              <w:rPr>
                <w:rFonts w:ascii="Times New Roman" w:hAnsi="Times New Roman" w:cs="Times New Roman"/>
                <w:sz w:val="28"/>
                <w:szCs w:val="28"/>
              </w:rPr>
            </w:pPr>
          </w:p>
        </w:tc>
        <w:tc>
          <w:tcPr>
            <w:tcW w:w="4362" w:type="dxa"/>
            <w:tcBorders>
              <w:top w:val="nil"/>
              <w:right w:val="single" w:sz="4" w:space="0" w:color="auto"/>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82B3A">
              <w:rPr>
                <w:rFonts w:ascii="Times New Roman" w:hAnsi="Times New Roman" w:cs="Times New Roman"/>
                <w:sz w:val="28"/>
                <w:szCs w:val="28"/>
              </w:rPr>
              <w:t>сего:</w:t>
            </w:r>
          </w:p>
        </w:tc>
        <w:tc>
          <w:tcPr>
            <w:tcW w:w="1976" w:type="dxa"/>
            <w:tcBorders>
              <w:top w:val="nil"/>
              <w:left w:val="single" w:sz="4" w:space="0" w:color="auto"/>
            </w:tcBorders>
            <w:vAlign w:val="bottom"/>
          </w:tcPr>
          <w:p w:rsidR="00383318" w:rsidRPr="00D82B3A" w:rsidRDefault="00383318" w:rsidP="00A43B4A">
            <w:pPr>
              <w:pStyle w:val="ConsPlusNormal"/>
              <w:jc w:val="right"/>
              <w:rPr>
                <w:rFonts w:ascii="Times New Roman" w:hAnsi="Times New Roman" w:cs="Times New Roman"/>
                <w:sz w:val="28"/>
                <w:szCs w:val="28"/>
              </w:rPr>
            </w:pPr>
            <w:r w:rsidRPr="00D82B3A">
              <w:rPr>
                <w:rFonts w:ascii="Times New Roman" w:hAnsi="Times New Roman" w:cs="Times New Roman"/>
                <w:sz w:val="28"/>
                <w:szCs w:val="28"/>
              </w:rPr>
              <w:t>25</w:t>
            </w:r>
          </w:p>
        </w:tc>
      </w:tr>
      <w:tr w:rsidR="00383318" w:rsidTr="00A43B4A">
        <w:tc>
          <w:tcPr>
            <w:tcW w:w="669" w:type="dxa"/>
          </w:tcPr>
          <w:p w:rsidR="00383318" w:rsidRDefault="00383318" w:rsidP="00A43B4A">
            <w:pPr>
              <w:pStyle w:val="ConsPlusTitle"/>
              <w:spacing w:line="240" w:lineRule="exact"/>
              <w:jc w:val="center"/>
              <w:rPr>
                <w:rFonts w:ascii="Times New Roman" w:hAnsi="Times New Roman" w:cs="Times New Roman"/>
                <w:b w:val="0"/>
                <w:sz w:val="28"/>
                <w:szCs w:val="28"/>
              </w:rPr>
            </w:pPr>
          </w:p>
        </w:tc>
        <w:tc>
          <w:tcPr>
            <w:tcW w:w="2563" w:type="dxa"/>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Итого:</w:t>
            </w:r>
          </w:p>
        </w:tc>
        <w:tc>
          <w:tcPr>
            <w:tcW w:w="4362" w:type="dxa"/>
            <w:vAlign w:val="bottom"/>
          </w:tcPr>
          <w:p w:rsidR="00383318" w:rsidRPr="00D82B3A" w:rsidRDefault="00383318" w:rsidP="00A43B4A">
            <w:pPr>
              <w:pStyle w:val="ConsPlusNormal"/>
              <w:jc w:val="right"/>
              <w:rPr>
                <w:rFonts w:ascii="Times New Roman" w:hAnsi="Times New Roman" w:cs="Times New Roman"/>
                <w:sz w:val="28"/>
                <w:szCs w:val="28"/>
              </w:rPr>
            </w:pPr>
          </w:p>
        </w:tc>
        <w:tc>
          <w:tcPr>
            <w:tcW w:w="1976" w:type="dxa"/>
          </w:tcPr>
          <w:p w:rsidR="00383318" w:rsidRPr="00113F4A" w:rsidRDefault="00383318" w:rsidP="00A43B4A">
            <w:pPr>
              <w:pStyle w:val="ConsPlusTitle"/>
              <w:jc w:val="right"/>
              <w:rPr>
                <w:rFonts w:ascii="Times New Roman" w:hAnsi="Times New Roman" w:cs="Times New Roman"/>
                <w:b w:val="0"/>
                <w:sz w:val="28"/>
                <w:szCs w:val="28"/>
              </w:rPr>
            </w:pPr>
            <w:r w:rsidRPr="00113F4A">
              <w:rPr>
                <w:rFonts w:ascii="Times New Roman" w:hAnsi="Times New Roman" w:cs="Times New Roman"/>
                <w:b w:val="0"/>
                <w:sz w:val="28"/>
                <w:szCs w:val="28"/>
              </w:rPr>
              <w:t>100</w:t>
            </w:r>
          </w:p>
        </w:tc>
      </w:tr>
    </w:tbl>
    <w:p w:rsidR="00383318" w:rsidRDefault="00383318" w:rsidP="00C44D65">
      <w:pPr>
        <w:pStyle w:val="ConsPlusTitle"/>
        <w:spacing w:line="240" w:lineRule="exact"/>
        <w:rPr>
          <w:rFonts w:ascii="Times New Roman" w:hAnsi="Times New Roman" w:cs="Times New Roman"/>
          <w:b w:val="0"/>
          <w:sz w:val="28"/>
          <w:szCs w:val="28"/>
        </w:rPr>
      </w:pPr>
    </w:p>
    <w:p w:rsidR="00383318" w:rsidRDefault="00383318" w:rsidP="00383318">
      <w:pPr>
        <w:pStyle w:val="ConsPlusTitle"/>
        <w:spacing w:line="240" w:lineRule="exact"/>
        <w:jc w:val="center"/>
        <w:outlineLvl w:val="2"/>
        <w:rPr>
          <w:rFonts w:ascii="Times New Roman" w:hAnsi="Times New Roman" w:cs="Times New Roman"/>
          <w:b w:val="0"/>
          <w:sz w:val="28"/>
          <w:szCs w:val="28"/>
        </w:rPr>
      </w:pPr>
    </w:p>
    <w:p w:rsidR="00383318" w:rsidRPr="00151F1D" w:rsidRDefault="00383318" w:rsidP="00383318">
      <w:pPr>
        <w:pStyle w:val="ConsPlusTitle"/>
        <w:spacing w:line="240" w:lineRule="exact"/>
        <w:jc w:val="center"/>
        <w:outlineLvl w:val="2"/>
        <w:rPr>
          <w:rFonts w:ascii="Times New Roman" w:hAnsi="Times New Roman" w:cs="Times New Roman"/>
          <w:b w:val="0"/>
          <w:sz w:val="28"/>
          <w:szCs w:val="28"/>
        </w:rPr>
      </w:pPr>
      <w:r w:rsidRPr="00151F1D">
        <w:rPr>
          <w:rFonts w:ascii="Times New Roman" w:hAnsi="Times New Roman" w:cs="Times New Roman"/>
          <w:b w:val="0"/>
          <w:sz w:val="28"/>
          <w:szCs w:val="28"/>
        </w:rPr>
        <w:t>КРИТЕРИИ</w:t>
      </w:r>
    </w:p>
    <w:p w:rsidR="00383318" w:rsidRPr="00151F1D" w:rsidRDefault="00383318" w:rsidP="00C44D65">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 xml:space="preserve">оценки деятельности руководителей </w:t>
      </w:r>
      <w:r>
        <w:rPr>
          <w:rFonts w:ascii="Times New Roman" w:hAnsi="Times New Roman" w:cs="Times New Roman"/>
          <w:b w:val="0"/>
          <w:sz w:val="28"/>
          <w:szCs w:val="28"/>
        </w:rPr>
        <w:t>муниципальных</w:t>
      </w:r>
      <w:r w:rsidR="00C44D65">
        <w:rPr>
          <w:rFonts w:ascii="Times New Roman" w:hAnsi="Times New Roman" w:cs="Times New Roman"/>
          <w:b w:val="0"/>
          <w:sz w:val="28"/>
          <w:szCs w:val="28"/>
        </w:rPr>
        <w:t xml:space="preserve"> </w:t>
      </w:r>
      <w:r w:rsidRPr="00151F1D">
        <w:rPr>
          <w:rFonts w:ascii="Times New Roman" w:hAnsi="Times New Roman" w:cs="Times New Roman"/>
          <w:b w:val="0"/>
          <w:sz w:val="28"/>
          <w:szCs w:val="28"/>
        </w:rPr>
        <w:t>организаций дополнительного образования для выплаты</w:t>
      </w:r>
      <w:r w:rsidR="00C44D65">
        <w:rPr>
          <w:rFonts w:ascii="Times New Roman" w:hAnsi="Times New Roman" w:cs="Times New Roman"/>
          <w:b w:val="0"/>
          <w:sz w:val="28"/>
          <w:szCs w:val="28"/>
        </w:rPr>
        <w:t xml:space="preserve"> </w:t>
      </w:r>
      <w:r w:rsidRPr="00151F1D">
        <w:rPr>
          <w:rFonts w:ascii="Times New Roman" w:hAnsi="Times New Roman" w:cs="Times New Roman"/>
          <w:b w:val="0"/>
          <w:sz w:val="28"/>
          <w:szCs w:val="28"/>
        </w:rPr>
        <w:t>персональной стимулирующей надбавки</w:t>
      </w:r>
    </w:p>
    <w:p w:rsidR="00383318" w:rsidRDefault="00383318" w:rsidP="00383318">
      <w:pPr>
        <w:pStyle w:val="ConsPlusNormal"/>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594"/>
        <w:gridCol w:w="2563"/>
        <w:gridCol w:w="4211"/>
        <w:gridCol w:w="1976"/>
      </w:tblGrid>
      <w:tr w:rsidR="00383318" w:rsidTr="00A43B4A">
        <w:tc>
          <w:tcPr>
            <w:tcW w:w="594"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151F1D">
              <w:rPr>
                <w:rFonts w:ascii="Times New Roman" w:hAnsi="Times New Roman" w:cs="Times New Roman"/>
                <w:sz w:val="28"/>
                <w:szCs w:val="28"/>
              </w:rPr>
              <w:t xml:space="preserve"> п/п</w:t>
            </w:r>
          </w:p>
        </w:tc>
        <w:tc>
          <w:tcPr>
            <w:tcW w:w="2563"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Критерии</w:t>
            </w:r>
          </w:p>
        </w:tc>
        <w:tc>
          <w:tcPr>
            <w:tcW w:w="4437"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оказатели</w:t>
            </w:r>
          </w:p>
        </w:tc>
        <w:tc>
          <w:tcPr>
            <w:tcW w:w="1976"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есовой процент показателя к должностному окладу</w:t>
            </w:r>
          </w:p>
        </w:tc>
      </w:tr>
      <w:tr w:rsidR="00383318" w:rsidTr="00A43B4A">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Соответствие деятельности организации требованиям законодательства в сфере образования</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предписаний надзорных органов</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обоснованных жалоб</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51F1D">
              <w:rPr>
                <w:rFonts w:ascii="Times New Roman" w:hAnsi="Times New Roman" w:cs="Times New Roman"/>
                <w:sz w:val="28"/>
                <w:szCs w:val="28"/>
              </w:rPr>
              <w:t>аличие программы развития организации и плана мероприятий по ее реализации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15</w:t>
            </w:r>
          </w:p>
        </w:tc>
      </w:tr>
      <w:tr w:rsidR="00383318" w:rsidTr="00A43B4A">
        <w:tc>
          <w:tcPr>
            <w:tcW w:w="594"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2.</w:t>
            </w:r>
          </w:p>
        </w:tc>
        <w:tc>
          <w:tcPr>
            <w:tcW w:w="2563"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Функционирование системы государственно-общественного управления</w:t>
            </w:r>
          </w:p>
        </w:tc>
        <w:tc>
          <w:tcPr>
            <w:tcW w:w="4437"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D82B3A">
              <w:rPr>
                <w:rFonts w:ascii="Times New Roman" w:hAnsi="Times New Roman" w:cs="Times New Roman"/>
                <w:sz w:val="28"/>
                <w:szCs w:val="28"/>
              </w:rPr>
              <w:t>аличие и функционирование органов государственно-общественного управления</w:t>
            </w:r>
          </w:p>
        </w:tc>
        <w:tc>
          <w:tcPr>
            <w:tcW w:w="1976" w:type="dxa"/>
            <w:tcBorders>
              <w:bottom w:val="nil"/>
            </w:tcBorders>
          </w:tcPr>
          <w:p w:rsidR="00383318" w:rsidRPr="00D82B3A"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коллективного договора, заключенного с полномочным представителем работников</w:t>
            </w:r>
          </w:p>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всего:</w:t>
            </w:r>
          </w:p>
        </w:tc>
        <w:tc>
          <w:tcPr>
            <w:tcW w:w="1976" w:type="dxa"/>
            <w:tcBorders>
              <w:top w:val="nil"/>
            </w:tcBorders>
          </w:tcPr>
          <w:p w:rsidR="00383318"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w:t>
            </w: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3</w:t>
            </w:r>
          </w:p>
        </w:tc>
      </w:tr>
      <w:tr w:rsidR="00383318" w:rsidTr="00CB4637">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3.</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Информационная открытость</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оответствие содержания сайта образовательной организации требованиям законодательства в сфере образования</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CB4637">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бновление информационного наполнения и функциональных возможностей открытых и общедоступных информационных ресурсов</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CB4637">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4.</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Кадровое обеспечение</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вакансий педагогических работников в течение оцениваемого периода</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ыполнение квоты для приема на работу инвалидов</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6</w:t>
            </w:r>
          </w:p>
        </w:tc>
      </w:tr>
      <w:tr w:rsidR="00383318" w:rsidTr="00A43B4A">
        <w:tc>
          <w:tcPr>
            <w:tcW w:w="594"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5.</w:t>
            </w:r>
          </w:p>
        </w:tc>
        <w:tc>
          <w:tcPr>
            <w:tcW w:w="2563"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Охрана здоровья обучающихся</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рганизация и проведение профильных смен, специализированных летних школ, спортивных сборов, в том числе в каникулярный период</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4</w:t>
            </w:r>
          </w:p>
        </w:tc>
      </w:tr>
      <w:tr w:rsidR="00383318" w:rsidTr="00A43B4A">
        <w:tc>
          <w:tcPr>
            <w:tcW w:w="594"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151F1D">
              <w:rPr>
                <w:rFonts w:ascii="Times New Roman" w:hAnsi="Times New Roman" w:cs="Times New Roman"/>
                <w:sz w:val="28"/>
                <w:szCs w:val="28"/>
              </w:rPr>
              <w:t>спользование педагогами образовательной организации здоровьесберегающих технологий, направленных на профилактику болезней, формирование основ здорового образа жизни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594" w:type="dxa"/>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6</w:t>
            </w:r>
          </w:p>
        </w:tc>
      </w:tr>
      <w:tr w:rsidR="00383318" w:rsidTr="00A43B4A">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6.</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Исполнительская дисциплина</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дисциплинарных взысканий</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случаев несвоевременного предоставления информации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случаев предоставления недостоверной информации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A43B4A">
        <w:trPr>
          <w:trHeight w:val="3600"/>
        </w:trPr>
        <w:tc>
          <w:tcPr>
            <w:tcW w:w="594" w:type="dxa"/>
            <w:vMerge w:val="restart"/>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7.</w:t>
            </w:r>
          </w:p>
        </w:tc>
        <w:tc>
          <w:tcPr>
            <w:tcW w:w="2563" w:type="dxa"/>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Результаты проведения независимой оценки качества условий осуществления образовательной деятельности и выполнения плана по устранению недостатков, </w:t>
            </w:r>
          </w:p>
        </w:tc>
        <w:tc>
          <w:tcPr>
            <w:tcW w:w="4437"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151F1D">
              <w:rPr>
                <w:rFonts w:ascii="Times New Roman" w:hAnsi="Times New Roman" w:cs="Times New Roman"/>
                <w:sz w:val="28"/>
                <w:szCs w:val="28"/>
              </w:rPr>
              <w:t>тоговая сумма баллов по результатам проведения независимой оценки качества условий осуществления образовательной деятельности (75,00 - 89,99 баллов - 4 балла; 90,00 - 100,00 баллов - 8 баллов). Устанавливается в первый год, следующий за годом проведения независимой оценки качества условий осуществления</w:t>
            </w:r>
          </w:p>
        </w:tc>
        <w:tc>
          <w:tcPr>
            <w:tcW w:w="1976" w:type="dxa"/>
            <w:tcBorders>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8</w:t>
            </w:r>
          </w:p>
        </w:tc>
      </w:tr>
      <w:tr w:rsidR="00383318" w:rsidTr="00A43B4A">
        <w:trPr>
          <w:trHeight w:val="322"/>
        </w:trPr>
        <w:tc>
          <w:tcPr>
            <w:tcW w:w="594"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val="restart"/>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выявленных в ходе такой оценки</w:t>
            </w:r>
          </w:p>
        </w:tc>
        <w:tc>
          <w:tcPr>
            <w:tcW w:w="4437" w:type="dxa"/>
            <w:vMerge w:val="restart"/>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 образовательной деятельности</w:t>
            </w:r>
          </w:p>
          <w:p w:rsidR="00383318"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976" w:type="dxa"/>
            <w:vMerge w:val="restart"/>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rPr>
          <w:trHeight w:val="332"/>
        </w:trPr>
        <w:tc>
          <w:tcPr>
            <w:tcW w:w="594" w:type="dxa"/>
            <w:vMerge w:val="restart"/>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vMerge/>
            <w:tcBorders>
              <w:bottom w:val="single" w:sz="4" w:space="0" w:color="auto"/>
            </w:tcBorders>
          </w:tcPr>
          <w:p w:rsidR="00383318" w:rsidRDefault="00383318" w:rsidP="00A43B4A">
            <w:pPr>
              <w:pStyle w:val="ConsPlusNormal"/>
              <w:jc w:val="both"/>
              <w:rPr>
                <w:rFonts w:ascii="Times New Roman" w:hAnsi="Times New Roman" w:cs="Times New Roman"/>
                <w:sz w:val="28"/>
                <w:szCs w:val="28"/>
              </w:rPr>
            </w:pPr>
          </w:p>
        </w:tc>
        <w:tc>
          <w:tcPr>
            <w:tcW w:w="1976" w:type="dxa"/>
            <w:vMerge/>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8</w:t>
            </w:r>
          </w:p>
        </w:tc>
      </w:tr>
      <w:tr w:rsidR="00383318" w:rsidTr="00A43B4A">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8.</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Обеспечение качества предоставления услуг (работ)</w:t>
            </w:r>
          </w:p>
        </w:tc>
        <w:tc>
          <w:tcPr>
            <w:tcW w:w="4437"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 xml:space="preserve">дельный вес численности потребителей, удовлетворенных качеством предоставляемой </w:t>
            </w:r>
            <w:r>
              <w:rPr>
                <w:rFonts w:ascii="Times New Roman" w:hAnsi="Times New Roman" w:cs="Times New Roman"/>
                <w:sz w:val="28"/>
                <w:szCs w:val="28"/>
              </w:rPr>
              <w:t>муниципальной</w:t>
            </w:r>
            <w:r w:rsidRPr="00151F1D">
              <w:rPr>
                <w:rFonts w:ascii="Times New Roman" w:hAnsi="Times New Roman" w:cs="Times New Roman"/>
                <w:sz w:val="28"/>
                <w:szCs w:val="28"/>
              </w:rPr>
              <w:t xml:space="preserve"> услуги (работы), составляет не менее 85% от их общего числа опрошенных</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C44D65">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частие сотрудников образовательных организаций в мероприятиях, направленных на повышение профессиональной компетенции по направлениям деятельности (курсы повышения квалификации, семинары, тренинги, вебинары и другое)</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4</w:t>
            </w:r>
          </w:p>
        </w:tc>
      </w:tr>
      <w:tr w:rsidR="00383318" w:rsidTr="00C44D65">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овершенствование деятельности образовательной организации (наличие структурных подразделений, опытно-экспериментальной работы, взаимодействие с социально ориентированными общественными организациями)</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C44D65">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single" w:sz="4" w:space="0" w:color="auto"/>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крепление материально-технической базы образовательной организации</w:t>
            </w:r>
          </w:p>
        </w:tc>
        <w:tc>
          <w:tcPr>
            <w:tcW w:w="1976" w:type="dxa"/>
            <w:tcBorders>
              <w:top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19</w:t>
            </w:r>
          </w:p>
        </w:tc>
      </w:tr>
      <w:tr w:rsidR="00383318" w:rsidTr="00A43B4A">
        <w:trPr>
          <w:trHeight w:val="1304"/>
        </w:trPr>
        <w:tc>
          <w:tcPr>
            <w:tcW w:w="594"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9.</w:t>
            </w:r>
          </w:p>
        </w:tc>
        <w:tc>
          <w:tcPr>
            <w:tcW w:w="2563"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Организация работы с одаренными детьми</w:t>
            </w:r>
          </w:p>
        </w:tc>
        <w:tc>
          <w:tcPr>
            <w:tcW w:w="4437" w:type="dxa"/>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51F1D">
              <w:rPr>
                <w:rFonts w:ascii="Times New Roman" w:hAnsi="Times New Roman" w:cs="Times New Roman"/>
                <w:sz w:val="28"/>
                <w:szCs w:val="28"/>
              </w:rPr>
              <w:t>аличие победителей и призеров по итогам участия обучающихся в краевых, межрегиональных, всероссийских, международных</w:t>
            </w:r>
          </w:p>
        </w:tc>
        <w:tc>
          <w:tcPr>
            <w:tcW w:w="1976" w:type="dxa"/>
            <w:tcBorders>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bottom w:val="nil"/>
            </w:tcBorders>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 мероприятиях по направлениям деятельности организации</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рганизация и проведение массовых мероприятий с детьми и молодежью краевого, межрегионального, всероссийского и международного уровней</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vMerge/>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10</w:t>
            </w:r>
          </w:p>
        </w:tc>
      </w:tr>
      <w:tr w:rsidR="00383318" w:rsidTr="00A43B4A">
        <w:tc>
          <w:tcPr>
            <w:tcW w:w="594"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10.</w:t>
            </w:r>
          </w:p>
        </w:tc>
        <w:tc>
          <w:tcPr>
            <w:tcW w:w="2563"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Финансово-экономическая деятельность</w:t>
            </w:r>
          </w:p>
        </w:tc>
        <w:tc>
          <w:tcPr>
            <w:tcW w:w="4437" w:type="dxa"/>
            <w:tcBorders>
              <w:top w:val="single" w:sz="4" w:space="0" w:color="auto"/>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воевременное, достоверное представление отчетов и других сведений, связанных с исполнением бюджета</w:t>
            </w:r>
          </w:p>
        </w:tc>
        <w:tc>
          <w:tcPr>
            <w:tcW w:w="1976" w:type="dxa"/>
            <w:tcBorders>
              <w:top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594"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right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замечаний по нецелевому использованию бюджетных средств (итоги проверок, ревизий финансово-хозяйственной деятельности)</w:t>
            </w:r>
          </w:p>
        </w:tc>
        <w:tc>
          <w:tcPr>
            <w:tcW w:w="1976" w:type="dxa"/>
            <w:tcBorders>
              <w:top w:val="nil"/>
              <w:left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6825A9">
        <w:tc>
          <w:tcPr>
            <w:tcW w:w="594" w:type="dxa"/>
            <w:vMerge w:val="restart"/>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val="restart"/>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nil"/>
              <w:right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976" w:type="dxa"/>
            <w:tcBorders>
              <w:top w:val="nil"/>
              <w:left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6825A9">
        <w:tc>
          <w:tcPr>
            <w:tcW w:w="594" w:type="dxa"/>
            <w:vMerge/>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учителей в Ставропольском крае</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12</w:t>
            </w:r>
          </w:p>
        </w:tc>
      </w:tr>
      <w:tr w:rsidR="00383318" w:rsidTr="006825A9">
        <w:tc>
          <w:tcPr>
            <w:tcW w:w="594" w:type="dxa"/>
            <w:vMerge/>
          </w:tcPr>
          <w:p w:rsidR="00383318" w:rsidRPr="00151F1D" w:rsidRDefault="00383318" w:rsidP="00A43B4A">
            <w:pPr>
              <w:pStyle w:val="ConsPlusNormal"/>
              <w:jc w:val="both"/>
              <w:rPr>
                <w:rFonts w:ascii="Times New Roman" w:hAnsi="Times New Roman" w:cs="Times New Roman"/>
                <w:sz w:val="28"/>
                <w:szCs w:val="28"/>
              </w:rPr>
            </w:pPr>
          </w:p>
        </w:tc>
        <w:tc>
          <w:tcPr>
            <w:tcW w:w="2563" w:type="dxa"/>
            <w:vMerge/>
          </w:tcPr>
          <w:p w:rsidR="00383318" w:rsidRPr="00151F1D" w:rsidRDefault="00383318" w:rsidP="00A43B4A">
            <w:pPr>
              <w:pStyle w:val="ConsPlusNormal"/>
              <w:jc w:val="both"/>
              <w:rPr>
                <w:rFonts w:ascii="Times New Roman" w:hAnsi="Times New Roman" w:cs="Times New Roman"/>
                <w:sz w:val="28"/>
                <w:szCs w:val="28"/>
              </w:rPr>
            </w:pPr>
          </w:p>
        </w:tc>
        <w:tc>
          <w:tcPr>
            <w:tcW w:w="4437" w:type="dxa"/>
            <w:tcBorders>
              <w:top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25</w:t>
            </w:r>
          </w:p>
        </w:tc>
      </w:tr>
      <w:tr w:rsidR="00383318" w:rsidTr="00A43B4A">
        <w:tc>
          <w:tcPr>
            <w:tcW w:w="594" w:type="dxa"/>
          </w:tcPr>
          <w:p w:rsidR="00383318" w:rsidRPr="00151F1D" w:rsidRDefault="00383318" w:rsidP="00A43B4A">
            <w:pPr>
              <w:pStyle w:val="ConsPlusNormal"/>
              <w:jc w:val="both"/>
              <w:rPr>
                <w:rFonts w:ascii="Times New Roman" w:hAnsi="Times New Roman" w:cs="Times New Roman"/>
                <w:sz w:val="28"/>
                <w:szCs w:val="28"/>
              </w:rPr>
            </w:pPr>
          </w:p>
        </w:tc>
        <w:tc>
          <w:tcPr>
            <w:tcW w:w="2563"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Итого:</w:t>
            </w:r>
          </w:p>
        </w:tc>
        <w:tc>
          <w:tcPr>
            <w:tcW w:w="4437" w:type="dxa"/>
            <w:vAlign w:val="bottom"/>
          </w:tcPr>
          <w:p w:rsidR="00383318" w:rsidRPr="00151F1D" w:rsidRDefault="00383318" w:rsidP="00A43B4A">
            <w:pPr>
              <w:pStyle w:val="ConsPlusNormal"/>
              <w:jc w:val="right"/>
              <w:rPr>
                <w:rFonts w:ascii="Times New Roman" w:hAnsi="Times New Roman" w:cs="Times New Roman"/>
                <w:sz w:val="28"/>
                <w:szCs w:val="28"/>
              </w:rPr>
            </w:pPr>
          </w:p>
        </w:tc>
        <w:tc>
          <w:tcPr>
            <w:tcW w:w="1976" w:type="dxa"/>
          </w:tcPr>
          <w:p w:rsidR="00383318"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100</w:t>
            </w:r>
          </w:p>
        </w:tc>
      </w:tr>
    </w:tbl>
    <w:p w:rsidR="00383318" w:rsidRDefault="00383318" w:rsidP="00383318">
      <w:pPr>
        <w:pStyle w:val="ConsPlusNormal"/>
        <w:jc w:val="both"/>
        <w:rPr>
          <w:rFonts w:ascii="Times New Roman" w:hAnsi="Times New Roman" w:cs="Times New Roman"/>
          <w:sz w:val="28"/>
          <w:szCs w:val="28"/>
        </w:rPr>
      </w:pPr>
    </w:p>
    <w:p w:rsidR="00C44D65" w:rsidRDefault="00C44D65" w:rsidP="00383318">
      <w:pPr>
        <w:spacing w:line="240" w:lineRule="exact"/>
        <w:jc w:val="center"/>
        <w:rPr>
          <w:rFonts w:ascii="Times New Roman" w:hAnsi="Times New Roman" w:cs="Times New Roman"/>
          <w:sz w:val="28"/>
          <w:szCs w:val="28"/>
        </w:rPr>
      </w:pPr>
    </w:p>
    <w:p w:rsidR="00383318" w:rsidRPr="00151F1D" w:rsidRDefault="00383318" w:rsidP="00383318">
      <w:pPr>
        <w:spacing w:line="240" w:lineRule="exact"/>
        <w:jc w:val="center"/>
        <w:rPr>
          <w:rFonts w:ascii="Times New Roman" w:hAnsi="Times New Roman" w:cs="Times New Roman"/>
          <w:b/>
          <w:sz w:val="28"/>
          <w:szCs w:val="28"/>
        </w:rPr>
      </w:pPr>
      <w:r>
        <w:rPr>
          <w:rFonts w:ascii="Times New Roman" w:hAnsi="Times New Roman" w:cs="Times New Roman"/>
          <w:sz w:val="28"/>
          <w:szCs w:val="28"/>
        </w:rPr>
        <w:t>К</w:t>
      </w:r>
      <w:r w:rsidRPr="00151F1D">
        <w:rPr>
          <w:rFonts w:ascii="Times New Roman" w:hAnsi="Times New Roman" w:cs="Times New Roman"/>
          <w:sz w:val="28"/>
          <w:szCs w:val="28"/>
        </w:rPr>
        <w:t>РИТЕРИИ</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оценки эффективности деятельности руководителя</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муниципального</w:t>
      </w:r>
      <w:r w:rsidRPr="00151F1D">
        <w:rPr>
          <w:rFonts w:ascii="Times New Roman" w:hAnsi="Times New Roman" w:cs="Times New Roman"/>
          <w:b w:val="0"/>
          <w:sz w:val="28"/>
          <w:szCs w:val="28"/>
        </w:rPr>
        <w:t xml:space="preserve"> учреждения </w:t>
      </w:r>
      <w:r>
        <w:rPr>
          <w:rFonts w:ascii="Times New Roman" w:hAnsi="Times New Roman" w:cs="Times New Roman"/>
          <w:b w:val="0"/>
          <w:sz w:val="28"/>
          <w:szCs w:val="28"/>
        </w:rPr>
        <w:t xml:space="preserve">«Благодарненский центр обслуживания отрасли образования» </w:t>
      </w:r>
      <w:r w:rsidRPr="00151F1D">
        <w:rPr>
          <w:rFonts w:ascii="Times New Roman" w:hAnsi="Times New Roman" w:cs="Times New Roman"/>
          <w:b w:val="0"/>
          <w:sz w:val="28"/>
          <w:szCs w:val="28"/>
        </w:rPr>
        <w:t>для выплаты персональной стимулирующей надбавки</w:t>
      </w:r>
    </w:p>
    <w:p w:rsidR="00383318" w:rsidRDefault="00383318" w:rsidP="00383318">
      <w:pPr>
        <w:pStyle w:val="ConsPlusNormal"/>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675"/>
        <w:gridCol w:w="1843"/>
        <w:gridCol w:w="5076"/>
        <w:gridCol w:w="1976"/>
      </w:tblGrid>
      <w:tr w:rsidR="00383318" w:rsidTr="00A43B4A">
        <w:tc>
          <w:tcPr>
            <w:tcW w:w="675" w:type="dxa"/>
            <w:tcBorders>
              <w:bottom w:val="single" w:sz="4" w:space="0" w:color="auto"/>
            </w:tcBorders>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п/п</w:t>
            </w:r>
          </w:p>
        </w:tc>
        <w:tc>
          <w:tcPr>
            <w:tcW w:w="1843" w:type="dxa"/>
            <w:tcBorders>
              <w:bottom w:val="single" w:sz="4" w:space="0" w:color="auto"/>
            </w:tcBorders>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Критерии</w:t>
            </w:r>
          </w:p>
        </w:tc>
        <w:tc>
          <w:tcPr>
            <w:tcW w:w="5076" w:type="dxa"/>
            <w:tcBorders>
              <w:bottom w:val="single" w:sz="4" w:space="0" w:color="auto"/>
            </w:tcBorders>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оказатели</w:t>
            </w:r>
          </w:p>
        </w:tc>
        <w:tc>
          <w:tcPr>
            <w:tcW w:w="1976" w:type="dxa"/>
            <w:tcBorders>
              <w:bottom w:val="single" w:sz="4" w:space="0" w:color="auto"/>
            </w:tcBorders>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есовой процент показателя к должностному окладу</w:t>
            </w:r>
          </w:p>
        </w:tc>
      </w:tr>
      <w:tr w:rsidR="00383318" w:rsidTr="00A43B4A">
        <w:tc>
          <w:tcPr>
            <w:tcW w:w="675" w:type="dxa"/>
            <w:vMerge w:val="restart"/>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1843" w:type="dxa"/>
            <w:vMerge w:val="restart"/>
            <w:tcBorders>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Основная деятельность учреждения</w:t>
            </w:r>
          </w:p>
        </w:tc>
        <w:tc>
          <w:tcPr>
            <w:tcW w:w="5076" w:type="dxa"/>
            <w:tcBorders>
              <w:bottom w:val="single" w:sz="4" w:space="0" w:color="auto"/>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предписаний надзорных и контролирующих органов</w:t>
            </w:r>
          </w:p>
        </w:tc>
        <w:tc>
          <w:tcPr>
            <w:tcW w:w="1976" w:type="dxa"/>
            <w:tcBorders>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5</w:t>
            </w:r>
          </w:p>
        </w:tc>
      </w:tr>
      <w:tr w:rsidR="00383318" w:rsidTr="00A43B4A">
        <w:tc>
          <w:tcPr>
            <w:tcW w:w="675" w:type="dxa"/>
            <w:vMerge/>
            <w:tcBorders>
              <w:top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Borders>
              <w:top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single" w:sz="4" w:space="0" w:color="auto"/>
              <w:bottom w:val="nil"/>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существление мероприятий по подготовке предложений, отчетов для краевых программ по проведению капитального ремонта, капитального строительства, противоаварийных мероприятий и мероприятий по комплексной безопасности муниципальных образовательных организаций</w:t>
            </w:r>
            <w:r>
              <w:rPr>
                <w:rFonts w:ascii="Times New Roman" w:hAnsi="Times New Roman" w:cs="Times New Roman"/>
                <w:sz w:val="28"/>
                <w:szCs w:val="28"/>
              </w:rPr>
              <w:t xml:space="preserve"> Благодарненского муниципального округа</w:t>
            </w:r>
            <w:r w:rsidRPr="00151F1D">
              <w:rPr>
                <w:rFonts w:ascii="Times New Roman" w:hAnsi="Times New Roman" w:cs="Times New Roman"/>
                <w:sz w:val="28"/>
                <w:szCs w:val="28"/>
              </w:rPr>
              <w:t xml:space="preserve"> Ставропольского края</w:t>
            </w:r>
          </w:p>
        </w:tc>
        <w:tc>
          <w:tcPr>
            <w:tcW w:w="1976" w:type="dxa"/>
            <w:tcBorders>
              <w:top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15</w:t>
            </w:r>
          </w:p>
        </w:tc>
      </w:tr>
      <w:tr w:rsidR="00383318" w:rsidTr="00A43B4A">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nil"/>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существление контрольных мероприятий по эффективности использования бюджетных средств на проведение капитального ремонта, капитального строительства, противоаварийных мероприятий и мероприятий по комплексной безопасности муниципальных образовательных организаций</w:t>
            </w:r>
            <w:r>
              <w:rPr>
                <w:rFonts w:ascii="Times New Roman" w:hAnsi="Times New Roman" w:cs="Times New Roman"/>
                <w:sz w:val="28"/>
                <w:szCs w:val="28"/>
              </w:rPr>
              <w:t xml:space="preserve"> Благодарненского муниципального округа</w:t>
            </w:r>
            <w:r w:rsidRPr="00151F1D">
              <w:rPr>
                <w:rFonts w:ascii="Times New Roman" w:hAnsi="Times New Roman" w:cs="Times New Roman"/>
                <w:sz w:val="28"/>
                <w:szCs w:val="28"/>
              </w:rPr>
              <w:t xml:space="preserve"> Ставропольского края</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r>
              <w:rPr>
                <w:rFonts w:ascii="Times New Roman" w:hAnsi="Times New Roman" w:cs="Times New Roman"/>
                <w:sz w:val="28"/>
                <w:szCs w:val="28"/>
              </w:rPr>
              <w:t>5</w:t>
            </w:r>
          </w:p>
        </w:tc>
      </w:tr>
      <w:tr w:rsidR="00383318" w:rsidTr="00A43B4A">
        <w:tc>
          <w:tcPr>
            <w:tcW w:w="675"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обоснованных жалоб граждан, общественных и образовательных организаций на действия (бездействие), повлекшие неисполнение</w:t>
            </w:r>
            <w:r>
              <w:rPr>
                <w:rFonts w:ascii="Times New Roman" w:hAnsi="Times New Roman" w:cs="Times New Roman"/>
                <w:sz w:val="28"/>
                <w:szCs w:val="28"/>
              </w:rPr>
              <w:t xml:space="preserve"> </w:t>
            </w:r>
            <w:r w:rsidRPr="00151F1D">
              <w:rPr>
                <w:rFonts w:ascii="Times New Roman" w:hAnsi="Times New Roman" w:cs="Times New Roman"/>
                <w:sz w:val="28"/>
                <w:szCs w:val="28"/>
              </w:rPr>
              <w:t>должностных обязанностей и поставленных задач</w:t>
            </w:r>
          </w:p>
        </w:tc>
        <w:tc>
          <w:tcPr>
            <w:tcW w:w="1976" w:type="dxa"/>
            <w:tcBorders>
              <w:top w:val="nil"/>
              <w:bottom w:val="nil"/>
            </w:tcBorders>
            <w:vAlign w:val="center"/>
          </w:tcPr>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75" w:type="dxa"/>
            <w:vMerge w:val="restart"/>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val="restart"/>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nil"/>
            </w:tcBorders>
            <w:vAlign w:val="bottom"/>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роведение методической учебы с руководителями образовательных организаций по вопросам организации работ по капитальному ремонту, строительству и комплексной безопасности муниципальных образовательных организаций</w:t>
            </w:r>
            <w:r>
              <w:rPr>
                <w:rFonts w:ascii="Times New Roman" w:hAnsi="Times New Roman" w:cs="Times New Roman"/>
                <w:sz w:val="28"/>
                <w:szCs w:val="28"/>
              </w:rPr>
              <w:t xml:space="preserve"> Благодарненского муниципального округа</w:t>
            </w:r>
            <w:r w:rsidRPr="00151F1D">
              <w:rPr>
                <w:rFonts w:ascii="Times New Roman" w:hAnsi="Times New Roman" w:cs="Times New Roman"/>
                <w:sz w:val="28"/>
                <w:szCs w:val="28"/>
              </w:rPr>
              <w:t xml:space="preserve"> Ставропольского края</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10</w:t>
            </w:r>
          </w:p>
        </w:tc>
      </w:tr>
      <w:tr w:rsidR="00383318" w:rsidTr="00A43B4A">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single" w:sz="4" w:space="0" w:color="auto"/>
              <w:bottom w:val="single" w:sz="4" w:space="0" w:color="auto"/>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151F1D">
              <w:rPr>
                <w:rFonts w:ascii="Times New Roman" w:hAnsi="Times New Roman" w:cs="Times New Roman"/>
                <w:sz w:val="28"/>
                <w:szCs w:val="28"/>
              </w:rPr>
              <w:t>азработка методических рекомендаций, приказов, консультирование руководителей образовательных организаций Ставропольского края по вопросам строительства, реконструкции, капитального ремонта, проведения противоаварийных мероприятий в муниципальных образовательных организаци</w:t>
            </w:r>
            <w:r>
              <w:rPr>
                <w:rFonts w:ascii="Times New Roman" w:hAnsi="Times New Roman" w:cs="Times New Roman"/>
                <w:sz w:val="28"/>
                <w:szCs w:val="28"/>
              </w:rPr>
              <w:t>ях Благодарненского муниципального округа</w:t>
            </w:r>
            <w:r w:rsidRPr="00151F1D">
              <w:rPr>
                <w:rFonts w:ascii="Times New Roman" w:hAnsi="Times New Roman" w:cs="Times New Roman"/>
                <w:sz w:val="28"/>
                <w:szCs w:val="28"/>
              </w:rPr>
              <w:t xml:space="preserve"> Ставропольского края</w:t>
            </w:r>
          </w:p>
        </w:tc>
        <w:tc>
          <w:tcPr>
            <w:tcW w:w="1976" w:type="dxa"/>
            <w:tcBorders>
              <w:top w:val="single" w:sz="4" w:space="0" w:color="auto"/>
            </w:tcBorders>
            <w:vAlign w:val="bottom"/>
          </w:tcPr>
          <w:p w:rsidR="00383318" w:rsidRDefault="00383318" w:rsidP="00A43B4A">
            <w:pPr>
              <w:pStyle w:val="ConsPlusNormal"/>
              <w:jc w:val="right"/>
              <w:rPr>
                <w:rFonts w:ascii="Times New Roman" w:hAnsi="Times New Roman" w:cs="Times New Roman"/>
                <w:sz w:val="28"/>
                <w:szCs w:val="28"/>
              </w:rPr>
            </w:pPr>
          </w:p>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15</w:t>
            </w:r>
          </w:p>
        </w:tc>
      </w:tr>
      <w:tr w:rsidR="00383318" w:rsidTr="00A43B4A">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single" w:sz="4" w:space="0" w:color="auto"/>
              <w:bottom w:val="nil"/>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беспечение хозяйственного, технического, транспортного обслуживания, содержания зданий и сооружений муниципальных образовательных организаций</w:t>
            </w:r>
            <w:r>
              <w:rPr>
                <w:rFonts w:ascii="Times New Roman" w:hAnsi="Times New Roman" w:cs="Times New Roman"/>
                <w:sz w:val="28"/>
                <w:szCs w:val="28"/>
              </w:rPr>
              <w:t xml:space="preserve"> Благодарненского муниципального округа</w:t>
            </w:r>
            <w:r w:rsidRPr="00151F1D">
              <w:rPr>
                <w:rFonts w:ascii="Times New Roman" w:hAnsi="Times New Roman" w:cs="Times New Roman"/>
                <w:sz w:val="28"/>
                <w:szCs w:val="28"/>
              </w:rPr>
              <w:t xml:space="preserve"> Ставропольского края</w:t>
            </w:r>
          </w:p>
        </w:tc>
        <w:tc>
          <w:tcPr>
            <w:tcW w:w="1976" w:type="dxa"/>
            <w:tcBorders>
              <w:top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15</w:t>
            </w:r>
          </w:p>
        </w:tc>
      </w:tr>
      <w:tr w:rsidR="00383318" w:rsidTr="00A43B4A">
        <w:trPr>
          <w:trHeight w:val="1102"/>
        </w:trPr>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nil"/>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беспечение осуществления сбора, учета и обобщения статистической информации образовательного комплекса Ставропольского края</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15</w:t>
            </w:r>
          </w:p>
        </w:tc>
      </w:tr>
      <w:tr w:rsidR="00383318" w:rsidTr="00A43B4A">
        <w:trPr>
          <w:trHeight w:val="315"/>
        </w:trPr>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single" w:sz="4" w:space="0" w:color="auto"/>
            </w:tcBorders>
            <w:vAlign w:val="center"/>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всего</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90</w:t>
            </w:r>
          </w:p>
        </w:tc>
      </w:tr>
      <w:tr w:rsidR="00383318" w:rsidTr="00A43B4A">
        <w:tc>
          <w:tcPr>
            <w:tcW w:w="675"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2.</w:t>
            </w:r>
          </w:p>
        </w:tc>
        <w:tc>
          <w:tcPr>
            <w:tcW w:w="1843" w:type="dxa"/>
            <w:vMerge w:val="restart"/>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Финансово-экономичес</w:t>
            </w:r>
          </w:p>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кая деятельность</w:t>
            </w:r>
          </w:p>
        </w:tc>
        <w:tc>
          <w:tcPr>
            <w:tcW w:w="5076" w:type="dxa"/>
            <w:tcBorders>
              <w:bottom w:val="nil"/>
            </w:tcBorders>
            <w:vAlign w:val="center"/>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Своевременное достоверное представление отчетов и других сведений, связанных с исполнением бюджета</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bottom w:val="nil"/>
            </w:tcBorders>
            <w:vAlign w:val="center"/>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Обеспечение своевременного освоения лимитов бюджетных обязательств учреждения (своевременное заключение договоров, </w:t>
            </w:r>
            <w:r>
              <w:rPr>
                <w:rFonts w:ascii="Times New Roman" w:hAnsi="Times New Roman" w:cs="Times New Roman"/>
                <w:sz w:val="28"/>
                <w:szCs w:val="28"/>
              </w:rPr>
              <w:t>муниципальных</w:t>
            </w:r>
            <w:r w:rsidRPr="00151F1D">
              <w:rPr>
                <w:rFonts w:ascii="Times New Roman" w:hAnsi="Times New Roman" w:cs="Times New Roman"/>
                <w:sz w:val="28"/>
                <w:szCs w:val="28"/>
              </w:rPr>
              <w:t xml:space="preserve"> контрактов, предоставление отчетов об</w:t>
            </w:r>
          </w:p>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 исполнении бюджетной сметы)</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75" w:type="dxa"/>
            <w:vMerge/>
          </w:tcPr>
          <w:p w:rsidR="00383318" w:rsidRPr="00151F1D" w:rsidRDefault="00383318" w:rsidP="00A43B4A">
            <w:pPr>
              <w:pStyle w:val="ConsPlusNormal"/>
              <w:jc w:val="both"/>
              <w:rPr>
                <w:rFonts w:ascii="Times New Roman" w:hAnsi="Times New Roman" w:cs="Times New Roman"/>
                <w:sz w:val="28"/>
                <w:szCs w:val="28"/>
              </w:rPr>
            </w:pPr>
          </w:p>
        </w:tc>
        <w:tc>
          <w:tcPr>
            <w:tcW w:w="1843" w:type="dxa"/>
            <w:vMerge/>
          </w:tcPr>
          <w:p w:rsidR="00383318" w:rsidRPr="00151F1D" w:rsidRDefault="00383318" w:rsidP="00A43B4A">
            <w:pPr>
              <w:pStyle w:val="ConsPlusNormal"/>
              <w:jc w:val="both"/>
              <w:rPr>
                <w:rFonts w:ascii="Times New Roman" w:hAnsi="Times New Roman" w:cs="Times New Roman"/>
                <w:sz w:val="28"/>
                <w:szCs w:val="28"/>
              </w:rPr>
            </w:pPr>
          </w:p>
        </w:tc>
        <w:tc>
          <w:tcPr>
            <w:tcW w:w="5076" w:type="dxa"/>
            <w:tcBorders>
              <w:top w:val="nil"/>
            </w:tcBorders>
            <w:vAlign w:val="center"/>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Всего: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r>
              <w:rPr>
                <w:rFonts w:ascii="Times New Roman" w:hAnsi="Times New Roman" w:cs="Times New Roman"/>
                <w:sz w:val="28"/>
                <w:szCs w:val="28"/>
              </w:rPr>
              <w:t>0</w:t>
            </w:r>
          </w:p>
        </w:tc>
      </w:tr>
      <w:tr w:rsidR="00383318" w:rsidTr="00A43B4A">
        <w:tc>
          <w:tcPr>
            <w:tcW w:w="675" w:type="dxa"/>
            <w:vAlign w:val="center"/>
          </w:tcPr>
          <w:p w:rsidR="00383318" w:rsidRPr="00151F1D" w:rsidRDefault="00383318" w:rsidP="00A43B4A">
            <w:pPr>
              <w:pStyle w:val="ConsPlusNormal"/>
              <w:jc w:val="both"/>
              <w:rPr>
                <w:rFonts w:ascii="Times New Roman" w:hAnsi="Times New Roman" w:cs="Times New Roman"/>
                <w:sz w:val="28"/>
                <w:szCs w:val="28"/>
              </w:rPr>
            </w:pPr>
          </w:p>
        </w:tc>
        <w:tc>
          <w:tcPr>
            <w:tcW w:w="1843"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Итого:</w:t>
            </w:r>
          </w:p>
        </w:tc>
        <w:tc>
          <w:tcPr>
            <w:tcW w:w="5076" w:type="dxa"/>
            <w:vAlign w:val="bottom"/>
          </w:tcPr>
          <w:p w:rsidR="00383318" w:rsidRPr="00151F1D" w:rsidRDefault="00383318" w:rsidP="00A43B4A">
            <w:pPr>
              <w:pStyle w:val="ConsPlusNormal"/>
              <w:jc w:val="right"/>
              <w:rPr>
                <w:rFonts w:ascii="Times New Roman" w:hAnsi="Times New Roman" w:cs="Times New Roman"/>
                <w:sz w:val="28"/>
                <w:szCs w:val="28"/>
              </w:rPr>
            </w:pPr>
          </w:p>
        </w:tc>
        <w:tc>
          <w:tcPr>
            <w:tcW w:w="1976" w:type="dxa"/>
          </w:tcPr>
          <w:p w:rsidR="00383318"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100</w:t>
            </w:r>
          </w:p>
        </w:tc>
      </w:tr>
    </w:tbl>
    <w:p w:rsidR="00383318" w:rsidRDefault="00383318" w:rsidP="00383318">
      <w:pPr>
        <w:rPr>
          <w:rFonts w:ascii="Times New Roman" w:hAnsi="Times New Roman" w:cs="Times New Roman"/>
          <w:b/>
          <w:sz w:val="28"/>
          <w:szCs w:val="28"/>
        </w:rPr>
      </w:pPr>
    </w:p>
    <w:p w:rsidR="00383318" w:rsidRPr="002C11DC" w:rsidRDefault="00383318" w:rsidP="00383318">
      <w:pPr>
        <w:jc w:val="center"/>
        <w:rPr>
          <w:rFonts w:ascii="Times New Roman" w:hAnsi="Times New Roman" w:cs="Times New Roman"/>
          <w:sz w:val="28"/>
          <w:szCs w:val="28"/>
        </w:rPr>
      </w:pPr>
      <w:r w:rsidRPr="002C11DC">
        <w:rPr>
          <w:rFonts w:ascii="Times New Roman" w:hAnsi="Times New Roman" w:cs="Times New Roman"/>
          <w:sz w:val="28"/>
          <w:szCs w:val="28"/>
        </w:rPr>
        <w:t>КРИТЕРИИ</w:t>
      </w:r>
    </w:p>
    <w:p w:rsidR="00383318"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 xml:space="preserve">оценки деятельности руководителя </w:t>
      </w:r>
      <w:r>
        <w:rPr>
          <w:rFonts w:ascii="Times New Roman" w:hAnsi="Times New Roman" w:cs="Times New Roman"/>
          <w:b w:val="0"/>
          <w:sz w:val="28"/>
          <w:szCs w:val="28"/>
        </w:rPr>
        <w:t xml:space="preserve">муниципального </w:t>
      </w:r>
      <w:r w:rsidRPr="00151F1D">
        <w:rPr>
          <w:rFonts w:ascii="Times New Roman" w:hAnsi="Times New Roman" w:cs="Times New Roman"/>
          <w:b w:val="0"/>
          <w:sz w:val="28"/>
          <w:szCs w:val="28"/>
        </w:rPr>
        <w:t xml:space="preserve">учреждения </w:t>
      </w:r>
      <w:r>
        <w:rPr>
          <w:rFonts w:ascii="Times New Roman" w:hAnsi="Times New Roman" w:cs="Times New Roman"/>
          <w:b w:val="0"/>
          <w:sz w:val="28"/>
          <w:szCs w:val="28"/>
        </w:rPr>
        <w:t>«Благодарненский центр молодежи»</w:t>
      </w:r>
    </w:p>
    <w:p w:rsidR="00383318"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для выплаты персональной стимулирующей надбавки</w:t>
      </w:r>
    </w:p>
    <w:p w:rsidR="00383318" w:rsidRDefault="00383318" w:rsidP="00383318">
      <w:pPr>
        <w:pStyle w:val="ConsPlusTitle"/>
        <w:spacing w:line="240" w:lineRule="exact"/>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4536"/>
        <w:gridCol w:w="1843"/>
      </w:tblGrid>
      <w:tr w:rsidR="00383318" w:rsidRPr="0057624B" w:rsidTr="00A43B4A">
        <w:tc>
          <w:tcPr>
            <w:tcW w:w="567" w:type="dxa"/>
            <w:tcBorders>
              <w:top w:val="single" w:sz="4" w:space="0" w:color="auto"/>
              <w:bottom w:val="single" w:sz="4" w:space="0" w:color="auto"/>
              <w:right w:val="single" w:sz="4" w:space="0" w:color="auto"/>
            </w:tcBorders>
          </w:tcPr>
          <w:p w:rsidR="00383318" w:rsidRPr="001A586F" w:rsidRDefault="00383318" w:rsidP="00A43B4A">
            <w:pPr>
              <w:pStyle w:val="ab"/>
              <w:spacing w:line="240" w:lineRule="exact"/>
              <w:ind w:left="-108"/>
              <w:jc w:val="center"/>
              <w:rPr>
                <w:rFonts w:ascii="Times New Roman" w:hAnsi="Times New Roman" w:cs="Times New Roman"/>
                <w:sz w:val="28"/>
                <w:szCs w:val="28"/>
              </w:rPr>
            </w:pPr>
            <w:r>
              <w:rPr>
                <w:rFonts w:ascii="Times New Roman" w:hAnsi="Times New Roman" w:cs="Times New Roman"/>
                <w:sz w:val="28"/>
                <w:szCs w:val="28"/>
              </w:rPr>
              <w:t>№</w:t>
            </w:r>
            <w:r w:rsidRPr="001A586F">
              <w:rPr>
                <w:rFonts w:ascii="Times New Roman" w:hAnsi="Times New Roman" w:cs="Times New Roman"/>
                <w:sz w:val="28"/>
                <w:szCs w:val="28"/>
              </w:rPr>
              <w:br/>
              <w:t>п/п</w:t>
            </w:r>
          </w:p>
        </w:tc>
        <w:tc>
          <w:tcPr>
            <w:tcW w:w="2410" w:type="dxa"/>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spacing w:line="240" w:lineRule="exact"/>
              <w:jc w:val="center"/>
              <w:rPr>
                <w:rFonts w:ascii="Times New Roman" w:hAnsi="Times New Roman" w:cs="Times New Roman"/>
                <w:sz w:val="28"/>
                <w:szCs w:val="28"/>
              </w:rPr>
            </w:pPr>
            <w:r w:rsidRPr="001A586F">
              <w:rPr>
                <w:rFonts w:ascii="Times New Roman" w:hAnsi="Times New Roman" w:cs="Times New Roman"/>
                <w:sz w:val="28"/>
                <w:szCs w:val="28"/>
              </w:rPr>
              <w:t>Критерии</w:t>
            </w:r>
          </w:p>
        </w:tc>
        <w:tc>
          <w:tcPr>
            <w:tcW w:w="4536" w:type="dxa"/>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1A586F">
              <w:rPr>
                <w:rFonts w:ascii="Times New Roman" w:hAnsi="Times New Roman" w:cs="Times New Roman"/>
                <w:sz w:val="28"/>
                <w:szCs w:val="28"/>
              </w:rPr>
              <w:t>оказатели</w:t>
            </w:r>
          </w:p>
        </w:tc>
        <w:tc>
          <w:tcPr>
            <w:tcW w:w="1843" w:type="dxa"/>
            <w:tcBorders>
              <w:top w:val="single" w:sz="4" w:space="0" w:color="auto"/>
              <w:left w:val="single" w:sz="4" w:space="0" w:color="auto"/>
              <w:bottom w:val="single" w:sz="4" w:space="0" w:color="auto"/>
            </w:tcBorders>
          </w:tcPr>
          <w:p w:rsidR="00383318" w:rsidRPr="001A586F" w:rsidRDefault="00383318" w:rsidP="00A43B4A">
            <w:pPr>
              <w:pStyle w:val="ab"/>
              <w:spacing w:line="240" w:lineRule="exact"/>
              <w:ind w:left="-108" w:right="-108"/>
              <w:jc w:val="center"/>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есовой процент показателя к должностному окладу</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1.</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Соответствие деятельности организации требованиям законодательства в сфере молодежной политики</w:t>
            </w:r>
          </w:p>
        </w:tc>
        <w:tc>
          <w:tcPr>
            <w:tcW w:w="4536" w:type="dxa"/>
            <w:tcBorders>
              <w:top w:val="single" w:sz="4" w:space="0" w:color="auto"/>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н</w:t>
            </w:r>
            <w:r w:rsidRPr="001A586F">
              <w:rPr>
                <w:rFonts w:ascii="Times New Roman" w:hAnsi="Times New Roman" w:cs="Times New Roman"/>
                <w:sz w:val="28"/>
                <w:szCs w:val="28"/>
              </w:rPr>
              <w:t>аличие программы развития образовательной организации и плана мероприятий по ее реализации</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6</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о</w:t>
            </w:r>
            <w:r w:rsidRPr="001A586F">
              <w:rPr>
                <w:rFonts w:ascii="Times New Roman" w:hAnsi="Times New Roman" w:cs="Times New Roman"/>
                <w:sz w:val="28"/>
                <w:szCs w:val="28"/>
              </w:rPr>
              <w:t>тсутствие предписаний надзорных органов</w:t>
            </w:r>
          </w:p>
        </w:tc>
        <w:tc>
          <w:tcPr>
            <w:tcW w:w="1843" w:type="dxa"/>
            <w:tcBorders>
              <w:top w:val="nil"/>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12</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single" w:sz="4" w:space="0" w:color="auto"/>
              <w:left w:val="single" w:sz="4" w:space="0" w:color="auto"/>
              <w:bottom w:val="nil"/>
              <w:right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обоснованных жалоб</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12</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сего:</w:t>
            </w:r>
          </w:p>
        </w:tc>
        <w:tc>
          <w:tcPr>
            <w:tcW w:w="1843" w:type="dxa"/>
            <w:tcBorders>
              <w:top w:val="nil"/>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30</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2.</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Функционирование системы государственно-общественного управления</w:t>
            </w:r>
          </w:p>
        </w:tc>
        <w:tc>
          <w:tcPr>
            <w:tcW w:w="4536" w:type="dxa"/>
            <w:tcBorders>
              <w:top w:val="single" w:sz="4" w:space="0" w:color="auto"/>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н</w:t>
            </w:r>
            <w:r w:rsidRPr="001A586F">
              <w:rPr>
                <w:rFonts w:ascii="Times New Roman" w:hAnsi="Times New Roman" w:cs="Times New Roman"/>
                <w:sz w:val="28"/>
                <w:szCs w:val="28"/>
              </w:rPr>
              <w:t>аличие и функционирование органа государственно-общественного управления</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rPr>
          <w:trHeight w:val="1674"/>
        </w:trPr>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AE5AC0" w:rsidRDefault="00383318" w:rsidP="00A43B4A">
            <w:pPr>
              <w:pStyle w:val="ac"/>
              <w:jc w:val="both"/>
              <w:rPr>
                <w:rFonts w:ascii="Times New Roman" w:hAnsi="Times New Roman" w:cs="Times New Roman"/>
                <w:sz w:val="28"/>
                <w:szCs w:val="28"/>
              </w:rPr>
            </w:pPr>
            <w:r w:rsidRPr="00AE5AC0">
              <w:rPr>
                <w:rFonts w:ascii="Times New Roman" w:hAnsi="Times New Roman" w:cs="Times New Roman"/>
                <w:sz w:val="28"/>
                <w:szCs w:val="28"/>
              </w:rPr>
              <w:t>организация сотрудничества с общественными социально ориентированными организациями, реализующими проекты в сфере молодежной политики</w:t>
            </w:r>
          </w:p>
        </w:tc>
        <w:tc>
          <w:tcPr>
            <w:tcW w:w="1843" w:type="dxa"/>
            <w:tcBorders>
              <w:top w:val="nil"/>
              <w:left w:val="single" w:sz="4" w:space="0" w:color="auto"/>
              <w:bottom w:val="nil"/>
            </w:tcBorders>
          </w:tcPr>
          <w:p w:rsidR="00383318" w:rsidRPr="00AE5AC0" w:rsidRDefault="00383318" w:rsidP="00A43B4A">
            <w:pPr>
              <w:pStyle w:val="ab"/>
              <w:jc w:val="right"/>
              <w:rPr>
                <w:rFonts w:ascii="Times New Roman" w:hAnsi="Times New Roman" w:cs="Times New Roman"/>
                <w:sz w:val="28"/>
                <w:szCs w:val="28"/>
              </w:rPr>
            </w:pPr>
            <w:r w:rsidRPr="00AE5AC0">
              <w:rPr>
                <w:rFonts w:ascii="Times New Roman" w:hAnsi="Times New Roman" w:cs="Times New Roman"/>
                <w:sz w:val="28"/>
                <w:szCs w:val="28"/>
              </w:rPr>
              <w:t>5</w:t>
            </w:r>
          </w:p>
        </w:tc>
      </w:tr>
      <w:tr w:rsidR="00383318" w:rsidRPr="0057624B" w:rsidTr="00A43B4A">
        <w:trPr>
          <w:trHeight w:val="882"/>
        </w:trPr>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AE5AC0" w:rsidRDefault="00383318" w:rsidP="00A43B4A">
            <w:pPr>
              <w:spacing w:line="240" w:lineRule="auto"/>
              <w:rPr>
                <w:rFonts w:ascii="Times New Roman" w:hAnsi="Times New Roman" w:cs="Times New Roman"/>
                <w:sz w:val="28"/>
                <w:szCs w:val="28"/>
              </w:rPr>
            </w:pPr>
            <w:r w:rsidRPr="00AE5AC0">
              <w:rPr>
                <w:rFonts w:ascii="Times New Roman" w:hAnsi="Times New Roman" w:cs="Times New Roman"/>
                <w:sz w:val="28"/>
                <w:szCs w:val="28"/>
                <w:lang w:eastAsia="ru-RU"/>
              </w:rPr>
              <w:t>наличие коллективного договора, заключенного с полномочным представителем работников</w:t>
            </w:r>
          </w:p>
        </w:tc>
        <w:tc>
          <w:tcPr>
            <w:tcW w:w="1843" w:type="dxa"/>
            <w:tcBorders>
              <w:top w:val="nil"/>
              <w:left w:val="single" w:sz="4" w:space="0" w:color="auto"/>
              <w:bottom w:val="nil"/>
            </w:tcBorders>
          </w:tcPr>
          <w:p w:rsidR="00383318" w:rsidRPr="00AE5AC0" w:rsidRDefault="00383318" w:rsidP="00A43B4A">
            <w:pPr>
              <w:pStyle w:val="ab"/>
              <w:jc w:val="right"/>
              <w:rPr>
                <w:rFonts w:ascii="Times New Roman" w:hAnsi="Times New Roman" w:cs="Times New Roman"/>
                <w:sz w:val="28"/>
                <w:szCs w:val="28"/>
              </w:rPr>
            </w:pPr>
            <w:r>
              <w:rPr>
                <w:rFonts w:ascii="Times New Roman" w:hAnsi="Times New Roman" w:cs="Times New Roman"/>
                <w:sz w:val="28"/>
                <w:szCs w:val="28"/>
              </w:rPr>
              <w:t>1</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сего:</w:t>
            </w:r>
          </w:p>
        </w:tc>
        <w:tc>
          <w:tcPr>
            <w:tcW w:w="1843" w:type="dxa"/>
            <w:tcBorders>
              <w:top w:val="nil"/>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11</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3.</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Обеспечение качества выполняемых работ</w:t>
            </w:r>
          </w:p>
        </w:tc>
        <w:tc>
          <w:tcPr>
            <w:tcW w:w="4536" w:type="dxa"/>
            <w:tcBorders>
              <w:top w:val="single" w:sz="4" w:space="0" w:color="auto"/>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с</w:t>
            </w:r>
            <w:r w:rsidRPr="001A586F">
              <w:rPr>
                <w:rFonts w:ascii="Times New Roman" w:hAnsi="Times New Roman" w:cs="Times New Roman"/>
                <w:sz w:val="28"/>
                <w:szCs w:val="28"/>
              </w:rPr>
              <w:t>оответствие удельного веса численности потребителей, удовлетворенных качеством выполненных работ, плано</w:t>
            </w:r>
            <w:r>
              <w:rPr>
                <w:rFonts w:ascii="Times New Roman" w:hAnsi="Times New Roman" w:cs="Times New Roman"/>
                <w:sz w:val="28"/>
                <w:szCs w:val="28"/>
              </w:rPr>
              <w:t>вому значению, утвержденному в муниципальном</w:t>
            </w:r>
            <w:r w:rsidRPr="001A586F">
              <w:rPr>
                <w:rFonts w:ascii="Times New Roman" w:hAnsi="Times New Roman" w:cs="Times New Roman"/>
                <w:sz w:val="28"/>
                <w:szCs w:val="28"/>
              </w:rPr>
              <w:t xml:space="preserve"> задании</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6</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 xml:space="preserve">укомплектованность </w:t>
            </w:r>
            <w:r w:rsidRPr="001A586F">
              <w:rPr>
                <w:rFonts w:ascii="Times New Roman" w:hAnsi="Times New Roman" w:cs="Times New Roman"/>
                <w:sz w:val="28"/>
                <w:szCs w:val="28"/>
              </w:rPr>
              <w:t>организации специалистами, имеющими специальную подготовку (более 90%)</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EE67E7" w:rsidRDefault="00383318" w:rsidP="00A43B4A">
            <w:pPr>
              <w:pStyle w:val="ac"/>
              <w:jc w:val="both"/>
            </w:pPr>
            <w:r>
              <w:rPr>
                <w:rFonts w:ascii="Times New Roman" w:hAnsi="Times New Roman" w:cs="Times New Roman"/>
                <w:sz w:val="28"/>
                <w:szCs w:val="28"/>
              </w:rPr>
              <w:t>и</w:t>
            </w:r>
            <w:r w:rsidRPr="001A586F">
              <w:rPr>
                <w:rFonts w:ascii="Times New Roman" w:hAnsi="Times New Roman" w:cs="Times New Roman"/>
                <w:sz w:val="28"/>
                <w:szCs w:val="28"/>
              </w:rPr>
              <w:t>нновационная деятельность организации (создание новых структурных подразделений, наличие опытно-экспериментальной работы, организация новых форм работы, отсутствовавших ранее)</w:t>
            </w:r>
          </w:p>
        </w:tc>
        <w:tc>
          <w:tcPr>
            <w:tcW w:w="1843" w:type="dxa"/>
            <w:tcBorders>
              <w:top w:val="nil"/>
              <w:left w:val="single" w:sz="4" w:space="0" w:color="auto"/>
              <w:bottom w:val="nil"/>
            </w:tcBorders>
            <w:vAlign w:val="center"/>
          </w:tcPr>
          <w:p w:rsidR="00383318" w:rsidRDefault="00383318" w:rsidP="00A43B4A">
            <w:pPr>
              <w:pStyle w:val="ab"/>
              <w:jc w:val="right"/>
              <w:rPr>
                <w:rFonts w:ascii="Times New Roman" w:hAnsi="Times New Roman" w:cs="Times New Roman"/>
                <w:sz w:val="28"/>
                <w:szCs w:val="28"/>
              </w:rPr>
            </w:pPr>
          </w:p>
          <w:p w:rsidR="00383318" w:rsidRDefault="00383318" w:rsidP="00A43B4A">
            <w:pPr>
              <w:pStyle w:val="ab"/>
              <w:jc w:val="right"/>
              <w:rPr>
                <w:rFonts w:ascii="Times New Roman" w:hAnsi="Times New Roman" w:cs="Times New Roman"/>
                <w:sz w:val="28"/>
                <w:szCs w:val="28"/>
              </w:rPr>
            </w:pPr>
          </w:p>
          <w:p w:rsidR="00383318" w:rsidRDefault="00383318" w:rsidP="00A43B4A">
            <w:pPr>
              <w:pStyle w:val="ab"/>
              <w:jc w:val="right"/>
              <w:rPr>
                <w:rFonts w:ascii="Times New Roman" w:hAnsi="Times New Roman" w:cs="Times New Roman"/>
                <w:sz w:val="28"/>
                <w:szCs w:val="28"/>
              </w:rPr>
            </w:pPr>
          </w:p>
          <w:p w:rsidR="00383318" w:rsidRDefault="00383318" w:rsidP="00A43B4A">
            <w:pPr>
              <w:pStyle w:val="ab"/>
              <w:jc w:val="right"/>
              <w:rPr>
                <w:rFonts w:ascii="Times New Roman" w:hAnsi="Times New Roman" w:cs="Times New Roman"/>
                <w:sz w:val="28"/>
                <w:szCs w:val="28"/>
              </w:rPr>
            </w:pPr>
          </w:p>
          <w:p w:rsidR="00383318" w:rsidRDefault="00383318" w:rsidP="00A43B4A">
            <w:pPr>
              <w:pStyle w:val="ab"/>
              <w:jc w:val="right"/>
              <w:rPr>
                <w:rFonts w:ascii="Times New Roman" w:hAnsi="Times New Roman" w:cs="Times New Roman"/>
                <w:sz w:val="28"/>
                <w:szCs w:val="28"/>
              </w:rPr>
            </w:pPr>
          </w:p>
          <w:p w:rsidR="00383318" w:rsidRDefault="00383318" w:rsidP="00A43B4A">
            <w:pPr>
              <w:pStyle w:val="ab"/>
              <w:jc w:val="right"/>
              <w:rPr>
                <w:rFonts w:ascii="Times New Roman" w:hAnsi="Times New Roman" w:cs="Times New Roman"/>
                <w:sz w:val="28"/>
                <w:szCs w:val="28"/>
              </w:rPr>
            </w:pPr>
          </w:p>
          <w:p w:rsidR="00383318" w:rsidRPr="00EE67E7" w:rsidRDefault="00383318" w:rsidP="00A43B4A">
            <w:pPr>
              <w:pStyle w:val="ab"/>
              <w:jc w:val="right"/>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д</w:t>
            </w:r>
            <w:r w:rsidRPr="001A586F">
              <w:rPr>
                <w:rFonts w:ascii="Times New Roman" w:hAnsi="Times New Roman" w:cs="Times New Roman"/>
                <w:sz w:val="28"/>
                <w:szCs w:val="28"/>
              </w:rPr>
              <w:t>остигнуты позитивные результаты по итогам участия в краевых, межрегиональных, всероссийских и международных мероприятиях (смотры, конкурсы, фестивали, олимпиады) по сравнению с аналогичным периодом прошлого года</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сего:</w:t>
            </w:r>
          </w:p>
        </w:tc>
        <w:tc>
          <w:tcPr>
            <w:tcW w:w="1843" w:type="dxa"/>
            <w:tcBorders>
              <w:top w:val="nil"/>
              <w:left w:val="single" w:sz="4" w:space="0" w:color="auto"/>
              <w:bottom w:val="single" w:sz="4" w:space="0" w:color="auto"/>
            </w:tcBorders>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21</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4.</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Информационная открытость</w:t>
            </w:r>
          </w:p>
        </w:tc>
        <w:tc>
          <w:tcPr>
            <w:tcW w:w="4536" w:type="dxa"/>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р</w:t>
            </w:r>
            <w:r w:rsidRPr="001A586F">
              <w:rPr>
                <w:rFonts w:ascii="Times New Roman" w:hAnsi="Times New Roman" w:cs="Times New Roman"/>
                <w:sz w:val="28"/>
                <w:szCs w:val="28"/>
              </w:rPr>
              <w:t>азмещение информации о деятельности учреждения на официальных сайтах и в социальных сетях</w:t>
            </w:r>
          </w:p>
        </w:tc>
        <w:tc>
          <w:tcPr>
            <w:tcW w:w="1843" w:type="dxa"/>
            <w:tcBorders>
              <w:top w:val="single" w:sz="4" w:space="0" w:color="auto"/>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6</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сего:</w:t>
            </w:r>
          </w:p>
        </w:tc>
        <w:tc>
          <w:tcPr>
            <w:tcW w:w="1843" w:type="dxa"/>
            <w:tcBorders>
              <w:top w:val="single" w:sz="4" w:space="0" w:color="auto"/>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6</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5.</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Социальная активность</w:t>
            </w:r>
          </w:p>
        </w:tc>
        <w:tc>
          <w:tcPr>
            <w:tcW w:w="4536" w:type="dxa"/>
            <w:tcBorders>
              <w:top w:val="single" w:sz="4" w:space="0" w:color="auto"/>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р</w:t>
            </w:r>
            <w:r w:rsidRPr="001A586F">
              <w:rPr>
                <w:rFonts w:ascii="Times New Roman" w:hAnsi="Times New Roman" w:cs="Times New Roman"/>
                <w:sz w:val="28"/>
                <w:szCs w:val="28"/>
              </w:rPr>
              <w:t>еализация мероприятий, направленных на социализацию людей с ограниченными возможностями здоровья</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о</w:t>
            </w:r>
            <w:r w:rsidRPr="001A586F">
              <w:rPr>
                <w:rFonts w:ascii="Times New Roman" w:hAnsi="Times New Roman" w:cs="Times New Roman"/>
                <w:sz w:val="28"/>
                <w:szCs w:val="28"/>
              </w:rPr>
              <w:t>рганизация и проведение крупных массовых мероприятий с молодежью муниципального и краевого уровня</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у</w:t>
            </w:r>
            <w:r w:rsidRPr="001A586F">
              <w:rPr>
                <w:rFonts w:ascii="Times New Roman" w:hAnsi="Times New Roman" w:cs="Times New Roman"/>
                <w:sz w:val="28"/>
                <w:szCs w:val="28"/>
              </w:rPr>
              <w:t>величение численности молодежи, вовлеченной в работу патриотических объединений</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4</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у</w:t>
            </w:r>
            <w:r w:rsidRPr="001A586F">
              <w:rPr>
                <w:rFonts w:ascii="Times New Roman" w:hAnsi="Times New Roman" w:cs="Times New Roman"/>
                <w:sz w:val="28"/>
                <w:szCs w:val="28"/>
              </w:rPr>
              <w:t>частие в организации профильных смен для детей и молодежи на базе муниципальных учреждений</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5</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у</w:t>
            </w:r>
            <w:r w:rsidRPr="001A586F">
              <w:rPr>
                <w:rFonts w:ascii="Times New Roman" w:hAnsi="Times New Roman" w:cs="Times New Roman"/>
                <w:sz w:val="28"/>
                <w:szCs w:val="28"/>
              </w:rPr>
              <w:t>величение численности молодежи, вовлеченной в волонтерскую (добровольческую) деятельность</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Pr>
                <w:rFonts w:ascii="Times New Roman" w:hAnsi="Times New Roman" w:cs="Times New Roman"/>
                <w:sz w:val="28"/>
                <w:szCs w:val="28"/>
              </w:rPr>
              <w:t>4</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в</w:t>
            </w:r>
            <w:r w:rsidRPr="001A586F">
              <w:rPr>
                <w:rFonts w:ascii="Times New Roman" w:hAnsi="Times New Roman" w:cs="Times New Roman"/>
                <w:sz w:val="28"/>
                <w:szCs w:val="28"/>
              </w:rPr>
              <w:t>сего:</w:t>
            </w:r>
          </w:p>
        </w:tc>
        <w:tc>
          <w:tcPr>
            <w:tcW w:w="1843" w:type="dxa"/>
            <w:tcBorders>
              <w:top w:val="nil"/>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23</w:t>
            </w:r>
          </w:p>
        </w:tc>
      </w:tr>
      <w:tr w:rsidR="00383318" w:rsidRPr="0057624B" w:rsidTr="00A43B4A">
        <w:tc>
          <w:tcPr>
            <w:tcW w:w="567" w:type="dxa"/>
            <w:vMerge w:val="restart"/>
            <w:tcBorders>
              <w:top w:val="single" w:sz="4" w:space="0" w:color="auto"/>
              <w:bottom w:val="single" w:sz="4" w:space="0" w:color="auto"/>
              <w:right w:val="single" w:sz="4" w:space="0" w:color="auto"/>
            </w:tcBorders>
          </w:tcPr>
          <w:p w:rsidR="00383318" w:rsidRPr="001A586F" w:rsidRDefault="00383318" w:rsidP="00A43B4A">
            <w:pPr>
              <w:pStyle w:val="ab"/>
              <w:jc w:val="center"/>
              <w:rPr>
                <w:rFonts w:ascii="Times New Roman" w:hAnsi="Times New Roman" w:cs="Times New Roman"/>
                <w:sz w:val="28"/>
                <w:szCs w:val="28"/>
              </w:rPr>
            </w:pPr>
            <w:r w:rsidRPr="001A586F">
              <w:rPr>
                <w:rFonts w:ascii="Times New Roman" w:hAnsi="Times New Roman" w:cs="Times New Roman"/>
                <w:sz w:val="28"/>
                <w:szCs w:val="28"/>
              </w:rPr>
              <w:t>6.</w:t>
            </w:r>
          </w:p>
        </w:tc>
        <w:tc>
          <w:tcPr>
            <w:tcW w:w="2410" w:type="dxa"/>
            <w:vMerge w:val="restart"/>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Финансово-экономическая деятельность</w:t>
            </w:r>
          </w:p>
        </w:tc>
        <w:tc>
          <w:tcPr>
            <w:tcW w:w="4536" w:type="dxa"/>
            <w:tcBorders>
              <w:top w:val="single" w:sz="4" w:space="0" w:color="auto"/>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с</w:t>
            </w:r>
            <w:r w:rsidRPr="001A586F">
              <w:rPr>
                <w:rFonts w:ascii="Times New Roman" w:hAnsi="Times New Roman" w:cs="Times New Roman"/>
                <w:sz w:val="28"/>
                <w:szCs w:val="28"/>
              </w:rPr>
              <w:t>воевременное, достоверное представление отчетов и других сведений, связанных с исполнением бюджета</w:t>
            </w:r>
          </w:p>
        </w:tc>
        <w:tc>
          <w:tcPr>
            <w:tcW w:w="1843" w:type="dxa"/>
            <w:tcBorders>
              <w:top w:val="single" w:sz="4" w:space="0" w:color="auto"/>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3</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о</w:t>
            </w:r>
            <w:r w:rsidRPr="001A586F">
              <w:rPr>
                <w:rFonts w:ascii="Times New Roman" w:hAnsi="Times New Roman" w:cs="Times New Roman"/>
                <w:sz w:val="28"/>
                <w:szCs w:val="28"/>
              </w:rPr>
              <w:t>тсутствие просроченной задолженности по расчетам с поставщиками товаров, услуг, а также по платежам в бюджеты и внебюджетные фонды</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3</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nil"/>
              <w:right w:val="single" w:sz="4" w:space="0" w:color="auto"/>
            </w:tcBorders>
          </w:tcPr>
          <w:p w:rsidR="00383318" w:rsidRPr="001A586F" w:rsidRDefault="00383318" w:rsidP="00A43B4A">
            <w:pPr>
              <w:pStyle w:val="ac"/>
              <w:jc w:val="both"/>
              <w:rPr>
                <w:rFonts w:ascii="Times New Roman" w:hAnsi="Times New Roman" w:cs="Times New Roman"/>
                <w:sz w:val="28"/>
                <w:szCs w:val="28"/>
              </w:rPr>
            </w:pPr>
            <w:r>
              <w:rPr>
                <w:rFonts w:ascii="Times New Roman" w:hAnsi="Times New Roman" w:cs="Times New Roman"/>
                <w:sz w:val="28"/>
                <w:szCs w:val="28"/>
              </w:rPr>
              <w:t>о</w:t>
            </w:r>
            <w:r w:rsidRPr="001A586F">
              <w:rPr>
                <w:rFonts w:ascii="Times New Roman" w:hAnsi="Times New Roman" w:cs="Times New Roman"/>
                <w:sz w:val="28"/>
                <w:szCs w:val="28"/>
              </w:rPr>
              <w:t>тсутствие замечаний по нецелевому использованию бюджетных средств (итоги проверок, ревизий финансово-хозяйственной деятельности)</w:t>
            </w:r>
          </w:p>
        </w:tc>
        <w:tc>
          <w:tcPr>
            <w:tcW w:w="1843" w:type="dxa"/>
            <w:tcBorders>
              <w:top w:val="nil"/>
              <w:left w:val="single" w:sz="4" w:space="0" w:color="auto"/>
              <w:bottom w:val="nil"/>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3</w:t>
            </w:r>
          </w:p>
        </w:tc>
      </w:tr>
      <w:tr w:rsidR="00383318" w:rsidRPr="0057624B" w:rsidTr="00A43B4A">
        <w:tc>
          <w:tcPr>
            <w:tcW w:w="567" w:type="dxa"/>
            <w:vMerge/>
            <w:tcBorders>
              <w:top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Всего:</w:t>
            </w:r>
          </w:p>
        </w:tc>
        <w:tc>
          <w:tcPr>
            <w:tcW w:w="1843" w:type="dxa"/>
            <w:tcBorders>
              <w:top w:val="nil"/>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9</w:t>
            </w:r>
          </w:p>
        </w:tc>
      </w:tr>
      <w:tr w:rsidR="00383318" w:rsidRPr="0057624B" w:rsidTr="00A43B4A">
        <w:tc>
          <w:tcPr>
            <w:tcW w:w="2977" w:type="dxa"/>
            <w:gridSpan w:val="2"/>
            <w:tcBorders>
              <w:top w:val="single" w:sz="4" w:space="0" w:color="auto"/>
              <w:bottom w:val="single" w:sz="4" w:space="0" w:color="auto"/>
              <w:right w:val="single" w:sz="4" w:space="0" w:color="auto"/>
            </w:tcBorders>
          </w:tcPr>
          <w:p w:rsidR="00383318" w:rsidRPr="001A586F" w:rsidRDefault="00383318" w:rsidP="00A43B4A">
            <w:pPr>
              <w:pStyle w:val="ac"/>
              <w:rPr>
                <w:rFonts w:ascii="Times New Roman" w:hAnsi="Times New Roman" w:cs="Times New Roman"/>
                <w:sz w:val="28"/>
                <w:szCs w:val="28"/>
              </w:rPr>
            </w:pPr>
            <w:r w:rsidRPr="001A586F">
              <w:rPr>
                <w:rFonts w:ascii="Times New Roman" w:hAnsi="Times New Roman" w:cs="Times New Roman"/>
                <w:sz w:val="28"/>
                <w:szCs w:val="28"/>
              </w:rPr>
              <w:t>Итого:</w:t>
            </w:r>
          </w:p>
        </w:tc>
        <w:tc>
          <w:tcPr>
            <w:tcW w:w="4536" w:type="dxa"/>
            <w:tcBorders>
              <w:top w:val="single" w:sz="4" w:space="0" w:color="auto"/>
              <w:left w:val="single" w:sz="4" w:space="0" w:color="auto"/>
              <w:bottom w:val="single" w:sz="4" w:space="0" w:color="auto"/>
              <w:right w:val="single" w:sz="4" w:space="0" w:color="auto"/>
            </w:tcBorders>
          </w:tcPr>
          <w:p w:rsidR="00383318" w:rsidRPr="001A586F" w:rsidRDefault="00383318" w:rsidP="00A43B4A">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vAlign w:val="bottom"/>
          </w:tcPr>
          <w:p w:rsidR="00383318" w:rsidRPr="001A586F" w:rsidRDefault="00383318" w:rsidP="00A43B4A">
            <w:pPr>
              <w:pStyle w:val="ab"/>
              <w:jc w:val="right"/>
              <w:rPr>
                <w:rFonts w:ascii="Times New Roman" w:hAnsi="Times New Roman" w:cs="Times New Roman"/>
                <w:sz w:val="28"/>
                <w:szCs w:val="28"/>
              </w:rPr>
            </w:pPr>
            <w:r w:rsidRPr="001A586F">
              <w:rPr>
                <w:rFonts w:ascii="Times New Roman" w:hAnsi="Times New Roman" w:cs="Times New Roman"/>
                <w:sz w:val="28"/>
                <w:szCs w:val="28"/>
              </w:rPr>
              <w:t>100</w:t>
            </w:r>
          </w:p>
        </w:tc>
      </w:tr>
    </w:tbl>
    <w:p w:rsidR="00383318" w:rsidRDefault="00383318" w:rsidP="00383318">
      <w:pPr>
        <w:rPr>
          <w:rFonts w:ascii="Times New Roman" w:eastAsia="Times New Roman" w:hAnsi="Times New Roman" w:cs="Times New Roman"/>
          <w:sz w:val="28"/>
          <w:szCs w:val="28"/>
          <w:lang w:eastAsia="ru-RU"/>
        </w:rPr>
      </w:pPr>
    </w:p>
    <w:p w:rsidR="00383318" w:rsidRPr="00151F1D" w:rsidRDefault="00383318" w:rsidP="00383318">
      <w:pPr>
        <w:pStyle w:val="ConsPlusTitle"/>
        <w:spacing w:line="240" w:lineRule="exact"/>
        <w:jc w:val="center"/>
        <w:outlineLvl w:val="2"/>
        <w:rPr>
          <w:rFonts w:ascii="Times New Roman" w:hAnsi="Times New Roman" w:cs="Times New Roman"/>
          <w:b w:val="0"/>
          <w:sz w:val="28"/>
          <w:szCs w:val="28"/>
        </w:rPr>
      </w:pPr>
      <w:r w:rsidRPr="00151F1D">
        <w:rPr>
          <w:rFonts w:ascii="Times New Roman" w:hAnsi="Times New Roman" w:cs="Times New Roman"/>
          <w:b w:val="0"/>
          <w:sz w:val="28"/>
          <w:szCs w:val="28"/>
        </w:rPr>
        <w:t>КРИТЕРИИ</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sidRPr="00151F1D">
        <w:rPr>
          <w:rFonts w:ascii="Times New Roman" w:hAnsi="Times New Roman" w:cs="Times New Roman"/>
          <w:b w:val="0"/>
          <w:sz w:val="28"/>
          <w:szCs w:val="28"/>
        </w:rPr>
        <w:t>оценки эффективности деятельности руководител</w:t>
      </w:r>
      <w:r>
        <w:rPr>
          <w:rFonts w:ascii="Times New Roman" w:hAnsi="Times New Roman" w:cs="Times New Roman"/>
          <w:b w:val="0"/>
          <w:sz w:val="28"/>
          <w:szCs w:val="28"/>
        </w:rPr>
        <w:t>ей</w:t>
      </w:r>
    </w:p>
    <w:p w:rsidR="00383318" w:rsidRPr="00151F1D" w:rsidRDefault="00383318" w:rsidP="00383318">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муниципальных общеобразовательных организаций </w:t>
      </w:r>
      <w:r w:rsidRPr="00151F1D">
        <w:rPr>
          <w:rFonts w:ascii="Times New Roman" w:hAnsi="Times New Roman" w:cs="Times New Roman"/>
          <w:b w:val="0"/>
          <w:sz w:val="28"/>
          <w:szCs w:val="28"/>
        </w:rPr>
        <w:t>для выплаты персональной стимулирующей надбавки</w:t>
      </w:r>
    </w:p>
    <w:p w:rsidR="00383318" w:rsidRDefault="00383318" w:rsidP="00383318">
      <w:pPr>
        <w:pStyle w:val="ConsPlusNormal"/>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57"/>
        <w:gridCol w:w="2566"/>
        <w:gridCol w:w="4145"/>
        <w:gridCol w:w="1976"/>
      </w:tblGrid>
      <w:tr w:rsidR="00383318" w:rsidTr="00A43B4A">
        <w:tc>
          <w:tcPr>
            <w:tcW w:w="667" w:type="dxa"/>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п/п</w:t>
            </w:r>
          </w:p>
        </w:tc>
        <w:tc>
          <w:tcPr>
            <w:tcW w:w="2566"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Критерии</w:t>
            </w:r>
          </w:p>
        </w:tc>
        <w:tc>
          <w:tcPr>
            <w:tcW w:w="4361"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оказатели</w:t>
            </w:r>
          </w:p>
        </w:tc>
        <w:tc>
          <w:tcPr>
            <w:tcW w:w="1976" w:type="dxa"/>
          </w:tcPr>
          <w:p w:rsidR="00383318" w:rsidRPr="00151F1D"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есовой процент показателя к должностному окладу</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Соответствие деятельности организации требованиям законодательства в сфере образования</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предписаний надзорных органов</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обоснованных жалоб</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51F1D">
              <w:rPr>
                <w:rFonts w:ascii="Times New Roman" w:hAnsi="Times New Roman" w:cs="Times New Roman"/>
                <w:sz w:val="28"/>
                <w:szCs w:val="28"/>
              </w:rPr>
              <w:t>аличие образовательной программы организации в соответствии с федеральными государственными образовательными стандартами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151F1D">
              <w:rPr>
                <w:rFonts w:ascii="Times New Roman" w:hAnsi="Times New Roman" w:cs="Times New Roman"/>
                <w:sz w:val="28"/>
                <w:szCs w:val="28"/>
              </w:rPr>
              <w:t>аличие программы развития организации и плана мероприятий по ее реализации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20</w:t>
            </w:r>
          </w:p>
        </w:tc>
      </w:tr>
      <w:tr w:rsidR="00383318" w:rsidTr="00A43B4A">
        <w:tc>
          <w:tcPr>
            <w:tcW w:w="667"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2.</w:t>
            </w:r>
          </w:p>
        </w:tc>
        <w:tc>
          <w:tcPr>
            <w:tcW w:w="2566" w:type="dxa"/>
            <w:vMerge w:val="restart"/>
          </w:tcPr>
          <w:p w:rsidR="00383318" w:rsidRPr="00D82B3A" w:rsidRDefault="00383318" w:rsidP="00A43B4A">
            <w:pPr>
              <w:pStyle w:val="ConsPlusNormal"/>
              <w:jc w:val="both"/>
              <w:rPr>
                <w:rFonts w:ascii="Times New Roman" w:hAnsi="Times New Roman" w:cs="Times New Roman"/>
                <w:sz w:val="28"/>
                <w:szCs w:val="28"/>
              </w:rPr>
            </w:pPr>
            <w:r w:rsidRPr="00D82B3A">
              <w:rPr>
                <w:rFonts w:ascii="Times New Roman" w:hAnsi="Times New Roman" w:cs="Times New Roman"/>
                <w:sz w:val="28"/>
                <w:szCs w:val="28"/>
              </w:rPr>
              <w:t>Функционирование системы государственно-общественного управления</w:t>
            </w:r>
          </w:p>
        </w:tc>
        <w:tc>
          <w:tcPr>
            <w:tcW w:w="4361" w:type="dxa"/>
            <w:tcBorders>
              <w:bottom w:val="nil"/>
            </w:tcBorders>
          </w:tcPr>
          <w:p w:rsidR="00383318" w:rsidRPr="00D82B3A"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Pr="00D82B3A">
              <w:rPr>
                <w:rFonts w:ascii="Times New Roman" w:hAnsi="Times New Roman" w:cs="Times New Roman"/>
                <w:sz w:val="28"/>
                <w:szCs w:val="28"/>
              </w:rPr>
              <w:t>аличие и функционирование органов государственно-общественного управления</w:t>
            </w:r>
          </w:p>
        </w:tc>
        <w:tc>
          <w:tcPr>
            <w:tcW w:w="1976" w:type="dxa"/>
            <w:tcBorders>
              <w:bottom w:val="nil"/>
            </w:tcBorders>
          </w:tcPr>
          <w:p w:rsidR="00383318" w:rsidRPr="00D82B3A"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2</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коллективного договора, заключенного с полномочным представителем работников</w:t>
            </w:r>
          </w:p>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всего:</w:t>
            </w:r>
          </w:p>
        </w:tc>
        <w:tc>
          <w:tcPr>
            <w:tcW w:w="1976" w:type="dxa"/>
            <w:tcBorders>
              <w:top w:val="nil"/>
            </w:tcBorders>
          </w:tcPr>
          <w:p w:rsidR="00383318"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w:t>
            </w:r>
          </w:p>
          <w:p w:rsidR="00383318" w:rsidRDefault="00383318" w:rsidP="00A43B4A">
            <w:pPr>
              <w:pStyle w:val="ConsPlusNormal"/>
              <w:jc w:val="right"/>
              <w:rPr>
                <w:rFonts w:ascii="Times New Roman" w:hAnsi="Times New Roman" w:cs="Times New Roman"/>
                <w:sz w:val="28"/>
                <w:szCs w:val="28"/>
              </w:rPr>
            </w:pPr>
          </w:p>
          <w:p w:rsidR="00383318" w:rsidRDefault="00383318" w:rsidP="00A43B4A">
            <w:pPr>
              <w:pStyle w:val="ConsPlusNormal"/>
              <w:jc w:val="right"/>
              <w:rPr>
                <w:rFonts w:ascii="Times New Roman" w:hAnsi="Times New Roman" w:cs="Times New Roman"/>
                <w:sz w:val="28"/>
                <w:szCs w:val="28"/>
              </w:rPr>
            </w:pPr>
          </w:p>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3</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3.</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Обеспечение доступности и качества образования</w:t>
            </w:r>
          </w:p>
        </w:tc>
        <w:tc>
          <w:tcPr>
            <w:tcW w:w="4361" w:type="dxa"/>
            <w:tcBorders>
              <w:bottom w:val="nil"/>
            </w:tcBorders>
          </w:tcPr>
          <w:p w:rsidR="00383318" w:rsidRPr="00E32150" w:rsidRDefault="00383318" w:rsidP="00A43B4A">
            <w:pPr>
              <w:pStyle w:val="ConsPlusNormal"/>
              <w:jc w:val="both"/>
              <w:rPr>
                <w:rFonts w:ascii="Times New Roman" w:hAnsi="Times New Roman" w:cs="Times New Roman"/>
                <w:sz w:val="27"/>
                <w:szCs w:val="27"/>
              </w:rPr>
            </w:pPr>
            <w:r w:rsidRPr="00E32150">
              <w:rPr>
                <w:rFonts w:ascii="Times New Roman" w:hAnsi="Times New Roman" w:cs="Times New Roman"/>
                <w:sz w:val="27"/>
                <w:szCs w:val="27"/>
              </w:rPr>
              <w:t>реализация профильного обучения, предпрофильной подготовки (значение показателя равно или выше по сравнению с предыдущим периодом):</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E32150" w:rsidRDefault="00383318" w:rsidP="00A43B4A">
            <w:pPr>
              <w:pStyle w:val="ConsPlusNormal"/>
              <w:jc w:val="both"/>
              <w:rPr>
                <w:rFonts w:ascii="Times New Roman" w:hAnsi="Times New Roman" w:cs="Times New Roman"/>
                <w:sz w:val="27"/>
                <w:szCs w:val="27"/>
              </w:rPr>
            </w:pPr>
            <w:r w:rsidRPr="00E32150">
              <w:rPr>
                <w:rFonts w:ascii="Times New Roman" w:hAnsi="Times New Roman" w:cs="Times New Roman"/>
                <w:sz w:val="27"/>
                <w:szCs w:val="27"/>
              </w:rPr>
              <w:t>доля обучающихся, охваченных предпрофильной подготовкой, в общей численности обучающихся 8 - 9 классов;</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4</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E32150" w:rsidRDefault="00383318" w:rsidP="00A43B4A">
            <w:pPr>
              <w:pStyle w:val="ConsPlusNormal"/>
              <w:jc w:val="both"/>
              <w:rPr>
                <w:rFonts w:ascii="Times New Roman" w:hAnsi="Times New Roman" w:cs="Times New Roman"/>
                <w:sz w:val="27"/>
                <w:szCs w:val="27"/>
              </w:rPr>
            </w:pPr>
            <w:r w:rsidRPr="00E32150">
              <w:rPr>
                <w:rFonts w:ascii="Times New Roman" w:hAnsi="Times New Roman" w:cs="Times New Roman"/>
                <w:sz w:val="27"/>
                <w:szCs w:val="27"/>
              </w:rPr>
              <w:t>доля выпускников общеобразовательной организации, охваченных профильным обучением, в общей численности обучающихся по программам среднего общего образования</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single" w:sz="4" w:space="0" w:color="auto"/>
            </w:tcBorders>
          </w:tcPr>
          <w:p w:rsidR="00383318" w:rsidRPr="00E32150" w:rsidRDefault="00383318" w:rsidP="00A43B4A">
            <w:pPr>
              <w:pStyle w:val="ConsPlusNormal"/>
              <w:jc w:val="both"/>
              <w:rPr>
                <w:rFonts w:ascii="Times New Roman" w:hAnsi="Times New Roman" w:cs="Times New Roman"/>
                <w:sz w:val="27"/>
                <w:szCs w:val="27"/>
              </w:rPr>
            </w:pPr>
            <w:r w:rsidRPr="00E32150">
              <w:rPr>
                <w:rFonts w:ascii="Times New Roman" w:hAnsi="Times New Roman" w:cs="Times New Roman"/>
                <w:sz w:val="27"/>
                <w:szCs w:val="27"/>
              </w:rPr>
              <w:t>Функционирование внутренней системы оценки качества образования</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9</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4.</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Удовлетворенность населения качеством предоставляемых образовательных услуг дополнительного образования</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хват детей, посещающих образовательную организацию, программами дополнительного образования, составляет более 30 процентов</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6</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казание платных образовательных услуг</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6</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12</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5.</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Информационная открытость</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оответствие содержания сайта образовательной организации требованиям законодательства в сфере образования</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бновление информационного наполнения и функциональных возможностей открытых и общедоступных информационных ресурсов</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6.</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Кадровое обеспечение</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дельный вес численности педагогических работников в возрасте до 35 лет составляет не менее 10% от общей численности педагогических работников</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3</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вакансий педагогических работников в течение оцениваемого периода</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ыполнение квоты для приема на работу инвалидов</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7</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7.</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Охрана здоровья обучающихся</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ыполнение норм питания</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4</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травматизма</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4</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Pr>
                <w:rFonts w:ascii="Times New Roman" w:hAnsi="Times New Roman" w:cs="Times New Roman"/>
                <w:sz w:val="28"/>
                <w:szCs w:val="28"/>
              </w:rPr>
              <w:t>8</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8.</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Исполнительская дисциплина</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Отсутствие дисциплинарных взысканий</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Отсутствие случаев несвоевремен</w:t>
            </w:r>
          </w:p>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ного предоставления информации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Отсутствие случаев предоставле</w:t>
            </w:r>
          </w:p>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ния недостоверной информации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Всего:</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9.</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Результаты проведения независимой оценки качества условий осуществления образовательной деятельности и выполнения плана по устранению недостатков, выявленных в ходе такой оценки</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151F1D">
              <w:rPr>
                <w:rFonts w:ascii="Times New Roman" w:hAnsi="Times New Roman" w:cs="Times New Roman"/>
                <w:sz w:val="28"/>
                <w:szCs w:val="28"/>
              </w:rPr>
              <w:t>тоговая сумма баллов по результатам проведения независимой оценки качества условий осуществления образовательной деятельности (75,00 - 89,99 баллов - 4 балла; 90,00 - 100,00 баллов - 8 баллов). Устанавливается в первый год, следующий за годом проведения независимой оценки качества условий осуществления образовательной деятельности</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8</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воевременное выполнение плана по устранению недостатков, выявленных в ходе проведения независимой оценки качества условий осуществления образовательной деятельности. Устанавливается во втором и третьем годах, следующих за годом проведения независимой оценки качества условий осуществления образовательной деятельности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8</w:t>
            </w:r>
          </w:p>
        </w:tc>
      </w:tr>
      <w:tr w:rsidR="00383318" w:rsidTr="00A43B4A">
        <w:tc>
          <w:tcPr>
            <w:tcW w:w="667"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10.</w:t>
            </w:r>
          </w:p>
        </w:tc>
        <w:tc>
          <w:tcPr>
            <w:tcW w:w="2566" w:type="dxa"/>
            <w:vMerge w:val="restart"/>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Финансово-экономическая деятельность</w:t>
            </w:r>
          </w:p>
        </w:tc>
        <w:tc>
          <w:tcPr>
            <w:tcW w:w="4361" w:type="dxa"/>
            <w:tcBorders>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воевременное, достоверное представление отчетов и других сведений, связанных с исполнением бюджета</w:t>
            </w:r>
          </w:p>
        </w:tc>
        <w:tc>
          <w:tcPr>
            <w:tcW w:w="1976" w:type="dxa"/>
            <w:tcBorders>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vMerge/>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замечаний по нецелевому использованию бюджетных средств (итоги проверок, ревизий финансово-хозяйственной деятельности)</w:t>
            </w:r>
          </w:p>
        </w:tc>
        <w:tc>
          <w:tcPr>
            <w:tcW w:w="1976" w:type="dxa"/>
            <w:tcBorders>
              <w:top w:val="nil"/>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3</w:t>
            </w:r>
          </w:p>
        </w:tc>
      </w:tr>
      <w:tr w:rsidR="00383318" w:rsidTr="00A43B4A">
        <w:tc>
          <w:tcPr>
            <w:tcW w:w="667"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6" w:type="dxa"/>
            <w:vMerge/>
            <w:tcBorders>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bottom w:val="single" w:sz="4" w:space="0" w:color="auto"/>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тсутствие просроченной задолженности по расчетам с поставщиками (подрядчиками, исполнителями) товаров, работ (услуг), а также по платежам в бюджеты и внебюджетные фонды</w:t>
            </w:r>
          </w:p>
        </w:tc>
        <w:tc>
          <w:tcPr>
            <w:tcW w:w="1976" w:type="dxa"/>
            <w:tcBorders>
              <w:top w:val="nil"/>
              <w:bottom w:val="single" w:sz="4" w:space="0" w:color="auto"/>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5</w:t>
            </w:r>
          </w:p>
        </w:tc>
      </w:tr>
      <w:tr w:rsidR="00383318" w:rsidTr="00A43B4A">
        <w:tc>
          <w:tcPr>
            <w:tcW w:w="667"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6" w:type="dxa"/>
            <w:tcBorders>
              <w:top w:val="nil"/>
              <w:bottom w:val="nil"/>
            </w:tcBorders>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single" w:sz="4" w:space="0" w:color="auto"/>
              <w:bottom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остижение установленных образовательной организации значений показателей соотношения средней заработной платы педагогических работников образовательной организации к средней заработной плате в сфере общего образования Ставропольского края</w:t>
            </w:r>
          </w:p>
        </w:tc>
        <w:tc>
          <w:tcPr>
            <w:tcW w:w="1976" w:type="dxa"/>
            <w:tcBorders>
              <w:top w:val="single" w:sz="4" w:space="0" w:color="auto"/>
              <w:bottom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12</w:t>
            </w:r>
          </w:p>
        </w:tc>
      </w:tr>
      <w:tr w:rsidR="00383318" w:rsidTr="00A43B4A">
        <w:tc>
          <w:tcPr>
            <w:tcW w:w="667" w:type="dxa"/>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2566" w:type="dxa"/>
            <w:tcBorders>
              <w:top w:val="nil"/>
            </w:tcBorders>
          </w:tcPr>
          <w:p w:rsidR="00383318" w:rsidRPr="00151F1D" w:rsidRDefault="00383318" w:rsidP="00A43B4A">
            <w:pPr>
              <w:pStyle w:val="ConsPlusNormal"/>
              <w:jc w:val="both"/>
              <w:rPr>
                <w:rFonts w:ascii="Times New Roman" w:hAnsi="Times New Roman" w:cs="Times New Roman"/>
                <w:sz w:val="28"/>
                <w:szCs w:val="28"/>
              </w:rPr>
            </w:pPr>
          </w:p>
        </w:tc>
        <w:tc>
          <w:tcPr>
            <w:tcW w:w="4361" w:type="dxa"/>
            <w:tcBorders>
              <w:top w:val="nil"/>
            </w:tcBorders>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сего:</w:t>
            </w:r>
          </w:p>
        </w:tc>
        <w:tc>
          <w:tcPr>
            <w:tcW w:w="1976" w:type="dxa"/>
            <w:tcBorders>
              <w:top w:val="nil"/>
            </w:tcBorders>
            <w:vAlign w:val="bottom"/>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25</w:t>
            </w:r>
          </w:p>
        </w:tc>
      </w:tr>
      <w:tr w:rsidR="00383318" w:rsidTr="00A43B4A">
        <w:tc>
          <w:tcPr>
            <w:tcW w:w="667" w:type="dxa"/>
          </w:tcPr>
          <w:p w:rsidR="00383318" w:rsidRPr="00151F1D" w:rsidRDefault="00383318" w:rsidP="00A43B4A">
            <w:pPr>
              <w:pStyle w:val="ConsPlusNormal"/>
              <w:jc w:val="both"/>
              <w:rPr>
                <w:rFonts w:ascii="Times New Roman" w:hAnsi="Times New Roman" w:cs="Times New Roman"/>
                <w:sz w:val="28"/>
                <w:szCs w:val="28"/>
              </w:rPr>
            </w:pPr>
          </w:p>
        </w:tc>
        <w:tc>
          <w:tcPr>
            <w:tcW w:w="2566" w:type="dxa"/>
          </w:tcPr>
          <w:p w:rsidR="00383318" w:rsidRPr="00151F1D" w:rsidRDefault="00383318" w:rsidP="00A43B4A">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Итого:</w:t>
            </w:r>
          </w:p>
        </w:tc>
        <w:tc>
          <w:tcPr>
            <w:tcW w:w="4361" w:type="dxa"/>
            <w:vAlign w:val="bottom"/>
          </w:tcPr>
          <w:p w:rsidR="00383318" w:rsidRPr="00151F1D" w:rsidRDefault="00383318" w:rsidP="00A43B4A">
            <w:pPr>
              <w:pStyle w:val="ConsPlusNormal"/>
              <w:jc w:val="right"/>
              <w:rPr>
                <w:rFonts w:ascii="Times New Roman" w:hAnsi="Times New Roman" w:cs="Times New Roman"/>
                <w:sz w:val="28"/>
                <w:szCs w:val="28"/>
              </w:rPr>
            </w:pPr>
          </w:p>
        </w:tc>
        <w:tc>
          <w:tcPr>
            <w:tcW w:w="1976" w:type="dxa"/>
          </w:tcPr>
          <w:p w:rsidR="00383318"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100</w:t>
            </w:r>
          </w:p>
        </w:tc>
      </w:tr>
    </w:tbl>
    <w:p w:rsidR="00383318"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Title"/>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V. Порядок оказания материальной помощи</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5.1. В пределах утвержденного фонда оплаты труда организации руководителю может быть оказана материальная помощь по следующим основаниям:</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возникновения чрезвычайных ситуаций и стихийных бедствий (пожар, наводнение, кражи и т.д.);</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смерти самого рабо</w:t>
      </w:r>
      <w:r>
        <w:rPr>
          <w:rFonts w:ascii="Times New Roman" w:hAnsi="Times New Roman" w:cs="Times New Roman"/>
          <w:sz w:val="28"/>
          <w:szCs w:val="28"/>
        </w:rPr>
        <w:t>тника или близких родственников.</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5.2. Оказание материальной помощи осуществляется на основании письменного заявления руководителя, а в случае смерти руководителя на основании заявления родственников, с учетом расчетов экономии фонда оплаты труда. Размер материальной помощи не может превышать 35 процентов имеющейся экономии средств по фонду оплаты труда организации на дату обращения.</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 xml:space="preserve">Решение об оказании материальной помощи руководителю и ее конкретных размерах принимает </w:t>
      </w:r>
      <w:r>
        <w:rPr>
          <w:rFonts w:ascii="Times New Roman" w:hAnsi="Times New Roman" w:cs="Times New Roman"/>
          <w:sz w:val="28"/>
          <w:szCs w:val="28"/>
        </w:rPr>
        <w:t>управление образования</w:t>
      </w:r>
      <w:r w:rsidRPr="00151F1D">
        <w:rPr>
          <w:rFonts w:ascii="Times New Roman" w:hAnsi="Times New Roman" w:cs="Times New Roman"/>
          <w:sz w:val="28"/>
          <w:szCs w:val="28"/>
        </w:rPr>
        <w:t>.</w:t>
      </w:r>
    </w:p>
    <w:p w:rsidR="00383318" w:rsidRDefault="00383318" w:rsidP="00383318">
      <w:pPr>
        <w:pStyle w:val="ConsPlusNormal"/>
        <w:jc w:val="both"/>
        <w:rPr>
          <w:rFonts w:ascii="Times New Roman" w:hAnsi="Times New Roman" w:cs="Times New Roman"/>
          <w:sz w:val="28"/>
          <w:szCs w:val="28"/>
        </w:rPr>
      </w:pPr>
    </w:p>
    <w:p w:rsidR="00CB4637" w:rsidRPr="00151F1D" w:rsidRDefault="00CB4637" w:rsidP="00383318">
      <w:pPr>
        <w:pStyle w:val="ConsPlusNormal"/>
        <w:jc w:val="both"/>
        <w:rPr>
          <w:rFonts w:ascii="Times New Roman" w:hAnsi="Times New Roman" w:cs="Times New Roman"/>
          <w:sz w:val="28"/>
          <w:szCs w:val="28"/>
        </w:rPr>
      </w:pPr>
    </w:p>
    <w:p w:rsidR="00383318" w:rsidRPr="00151F1D" w:rsidRDefault="00383318" w:rsidP="00383318">
      <w:pPr>
        <w:pStyle w:val="ConsPlusTitle"/>
        <w:jc w:val="center"/>
        <w:outlineLvl w:val="1"/>
        <w:rPr>
          <w:rFonts w:ascii="Times New Roman" w:hAnsi="Times New Roman" w:cs="Times New Roman"/>
          <w:b w:val="0"/>
          <w:sz w:val="28"/>
          <w:szCs w:val="28"/>
        </w:rPr>
      </w:pPr>
      <w:r w:rsidRPr="00151F1D">
        <w:rPr>
          <w:rFonts w:ascii="Times New Roman" w:hAnsi="Times New Roman" w:cs="Times New Roman"/>
          <w:b w:val="0"/>
          <w:sz w:val="28"/>
          <w:szCs w:val="28"/>
        </w:rPr>
        <w:t>VI. Прочие вопросы оплаты труда</w:t>
      </w:r>
    </w:p>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 xml:space="preserve">6.1. Руководителям образовательных организаций устанавливается следующий предельный уровень соотношения среднемесячной заработной платы руководителей </w:t>
      </w:r>
      <w:r>
        <w:rPr>
          <w:rFonts w:ascii="Times New Roman" w:hAnsi="Times New Roman" w:cs="Times New Roman"/>
          <w:sz w:val="28"/>
          <w:szCs w:val="28"/>
        </w:rPr>
        <w:t>организаций</w:t>
      </w:r>
      <w:r w:rsidRPr="00151F1D">
        <w:rPr>
          <w:rFonts w:ascii="Times New Roman" w:hAnsi="Times New Roman" w:cs="Times New Roman"/>
          <w:sz w:val="28"/>
          <w:szCs w:val="28"/>
        </w:rPr>
        <w:t xml:space="preserve"> и среднемесячной заработной платы работников этих учреждений (без учета заработной платы руководителя </w:t>
      </w:r>
      <w:r>
        <w:rPr>
          <w:rFonts w:ascii="Times New Roman" w:hAnsi="Times New Roman" w:cs="Times New Roman"/>
          <w:sz w:val="28"/>
          <w:szCs w:val="28"/>
        </w:rPr>
        <w:t>организации</w:t>
      </w:r>
      <w:r w:rsidRPr="00151F1D">
        <w:rPr>
          <w:rFonts w:ascii="Times New Roman" w:hAnsi="Times New Roman" w:cs="Times New Roman"/>
          <w:sz w:val="28"/>
          <w:szCs w:val="28"/>
        </w:rPr>
        <w:t>, его заместителей) (далее - предельная кратность), если иное не установлено настоящим Положением:</w:t>
      </w:r>
    </w:p>
    <w:p w:rsidR="00383318" w:rsidRDefault="00383318" w:rsidP="00383318">
      <w:pPr>
        <w:pStyle w:val="ConsPlusNormal"/>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04"/>
        <w:gridCol w:w="5420"/>
        <w:gridCol w:w="3120"/>
      </w:tblGrid>
      <w:tr w:rsidR="00383318" w:rsidTr="00A43B4A">
        <w:tc>
          <w:tcPr>
            <w:tcW w:w="817" w:type="dxa"/>
          </w:tcPr>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383318" w:rsidRDefault="00383318" w:rsidP="00A43B4A">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пп</w:t>
            </w:r>
          </w:p>
        </w:tc>
        <w:tc>
          <w:tcPr>
            <w:tcW w:w="5563" w:type="dxa"/>
          </w:tcPr>
          <w:p w:rsidR="00383318" w:rsidRDefault="00383318" w:rsidP="00A43B4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среднегодовое количество обучающихся (человек) образовательной организации</w:t>
            </w:r>
          </w:p>
        </w:tc>
        <w:tc>
          <w:tcPr>
            <w:tcW w:w="3190" w:type="dxa"/>
          </w:tcPr>
          <w:p w:rsidR="00383318" w:rsidRDefault="00383318" w:rsidP="00A43B4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предельная кратность</w:t>
            </w:r>
          </w:p>
        </w:tc>
      </w:tr>
      <w:tr w:rsidR="00383318" w:rsidTr="00A43B4A">
        <w:tc>
          <w:tcPr>
            <w:tcW w:w="817" w:type="dxa"/>
          </w:tcPr>
          <w:p w:rsidR="00383318" w:rsidRPr="00151F1D" w:rsidRDefault="00383318" w:rsidP="00A43B4A">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1.</w:t>
            </w:r>
          </w:p>
        </w:tc>
        <w:tc>
          <w:tcPr>
            <w:tcW w:w="5563"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 250 включительно</w:t>
            </w:r>
          </w:p>
        </w:tc>
        <w:tc>
          <w:tcPr>
            <w:tcW w:w="3190" w:type="dxa"/>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до 3,0</w:t>
            </w:r>
          </w:p>
        </w:tc>
      </w:tr>
      <w:tr w:rsidR="00383318" w:rsidTr="00A43B4A">
        <w:tc>
          <w:tcPr>
            <w:tcW w:w="817" w:type="dxa"/>
          </w:tcPr>
          <w:p w:rsidR="00383318" w:rsidRPr="00151F1D" w:rsidRDefault="00383318" w:rsidP="00A43B4A">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2.</w:t>
            </w:r>
          </w:p>
        </w:tc>
        <w:tc>
          <w:tcPr>
            <w:tcW w:w="5563"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 250 до 500 включительно</w:t>
            </w:r>
          </w:p>
        </w:tc>
        <w:tc>
          <w:tcPr>
            <w:tcW w:w="3190" w:type="dxa"/>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до 3,5</w:t>
            </w:r>
          </w:p>
        </w:tc>
      </w:tr>
      <w:tr w:rsidR="00383318" w:rsidTr="00A43B4A">
        <w:tc>
          <w:tcPr>
            <w:tcW w:w="817" w:type="dxa"/>
          </w:tcPr>
          <w:p w:rsidR="00383318" w:rsidRPr="00151F1D" w:rsidRDefault="00383318" w:rsidP="00A43B4A">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3.</w:t>
            </w:r>
          </w:p>
        </w:tc>
        <w:tc>
          <w:tcPr>
            <w:tcW w:w="5563"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 500 до 1000</w:t>
            </w:r>
          </w:p>
        </w:tc>
        <w:tc>
          <w:tcPr>
            <w:tcW w:w="3190" w:type="dxa"/>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до 4,0</w:t>
            </w:r>
          </w:p>
        </w:tc>
      </w:tr>
      <w:tr w:rsidR="00383318" w:rsidTr="00A43B4A">
        <w:tc>
          <w:tcPr>
            <w:tcW w:w="817" w:type="dxa"/>
          </w:tcPr>
          <w:p w:rsidR="00383318" w:rsidRPr="00151F1D" w:rsidRDefault="00383318" w:rsidP="00A43B4A">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4.</w:t>
            </w:r>
          </w:p>
        </w:tc>
        <w:tc>
          <w:tcPr>
            <w:tcW w:w="5563" w:type="dxa"/>
          </w:tcPr>
          <w:p w:rsidR="00383318" w:rsidRPr="00151F1D" w:rsidRDefault="00383318" w:rsidP="00A43B4A">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т 1000 до 2000</w:t>
            </w:r>
          </w:p>
        </w:tc>
        <w:tc>
          <w:tcPr>
            <w:tcW w:w="3190" w:type="dxa"/>
          </w:tcPr>
          <w:p w:rsidR="00383318" w:rsidRPr="00151F1D" w:rsidRDefault="00383318" w:rsidP="00A43B4A">
            <w:pPr>
              <w:pStyle w:val="ConsPlusNormal"/>
              <w:jc w:val="right"/>
              <w:rPr>
                <w:rFonts w:ascii="Times New Roman" w:hAnsi="Times New Roman" w:cs="Times New Roman"/>
                <w:sz w:val="28"/>
                <w:szCs w:val="28"/>
              </w:rPr>
            </w:pPr>
            <w:r w:rsidRPr="00151F1D">
              <w:rPr>
                <w:rFonts w:ascii="Times New Roman" w:hAnsi="Times New Roman" w:cs="Times New Roman"/>
                <w:sz w:val="28"/>
                <w:szCs w:val="28"/>
              </w:rPr>
              <w:t>до 4,5</w:t>
            </w:r>
          </w:p>
        </w:tc>
      </w:tr>
    </w:tbl>
    <w:p w:rsidR="00383318" w:rsidRPr="00151F1D" w:rsidRDefault="00383318" w:rsidP="00383318">
      <w:pPr>
        <w:pStyle w:val="ConsPlusNormal"/>
        <w:jc w:val="both"/>
        <w:rPr>
          <w:rFonts w:ascii="Times New Roman" w:hAnsi="Times New Roman" w:cs="Times New Roman"/>
          <w:sz w:val="28"/>
          <w:szCs w:val="28"/>
        </w:rPr>
      </w:pP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 xml:space="preserve">Для руководителей </w:t>
      </w:r>
      <w:r>
        <w:rPr>
          <w:rFonts w:ascii="Times New Roman" w:hAnsi="Times New Roman" w:cs="Times New Roman"/>
          <w:sz w:val="28"/>
          <w:szCs w:val="28"/>
        </w:rPr>
        <w:t>муниципального учреждения «Благодарненский центр молодежи» и муниципального учреждения «Благодарненский центр обслуживания отрасли образования»</w:t>
      </w:r>
      <w:r w:rsidRPr="00151F1D">
        <w:rPr>
          <w:rFonts w:ascii="Times New Roman" w:hAnsi="Times New Roman" w:cs="Times New Roman"/>
          <w:sz w:val="28"/>
          <w:szCs w:val="28"/>
        </w:rPr>
        <w:t xml:space="preserve"> предельная кратность равна 4.</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 xml:space="preserve">Конкретный размер предельной кратности устанавливается </w:t>
      </w:r>
      <w:r>
        <w:rPr>
          <w:rFonts w:ascii="Times New Roman" w:hAnsi="Times New Roman" w:cs="Times New Roman"/>
          <w:sz w:val="28"/>
          <w:szCs w:val="28"/>
        </w:rPr>
        <w:t>управлением образования</w:t>
      </w:r>
      <w:r w:rsidRPr="00151F1D">
        <w:rPr>
          <w:rFonts w:ascii="Times New Roman" w:hAnsi="Times New Roman" w:cs="Times New Roman"/>
          <w:sz w:val="28"/>
          <w:szCs w:val="28"/>
        </w:rPr>
        <w:t xml:space="preserve">. Размер установленной предельной кратности является обязательным для включения в трудовой договор. В исключительных случаях по решению </w:t>
      </w:r>
      <w:r>
        <w:rPr>
          <w:rFonts w:ascii="Times New Roman" w:hAnsi="Times New Roman" w:cs="Times New Roman"/>
          <w:sz w:val="28"/>
          <w:szCs w:val="28"/>
        </w:rPr>
        <w:t>управления образования</w:t>
      </w:r>
      <w:r w:rsidRPr="00151F1D">
        <w:rPr>
          <w:rFonts w:ascii="Times New Roman" w:hAnsi="Times New Roman" w:cs="Times New Roman"/>
          <w:sz w:val="28"/>
          <w:szCs w:val="28"/>
        </w:rPr>
        <w:t xml:space="preserve"> руководителю организации может устанавливаться предельная кратность в индивидуальном порядке (для вновь созданных организаций, при приостановлении основной деятельности организации в связи с капитальным ремонтом, реконструкцией и др.).</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Соотношение среднемесячной заработной платы руководителей образовательных организаций и среднемесячной заработной платы работников этих организаций, формируемой за счет всех источников финансового обеспечения, рассчитывается за предыдущий календарный год.</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 xml:space="preserve">Соотношение среднемесячной заработной платы руководителя образовательной организации и среднемесячной заработной платы работников образовательной организации определяется путем деления среднемесячной заработной платы руководителя соответствующей образовательной организации на среднемесячную заработную плату работников этой организации без учета (без учета заработной платы руководителя учреждения, его заместителей). Определение размера среднемесячной заработной платы в указанных целях осуществляется в соответствии с </w:t>
      </w:r>
      <w:r w:rsidRPr="00154431">
        <w:rPr>
          <w:rFonts w:ascii="Times New Roman" w:hAnsi="Times New Roman" w:cs="Times New Roman"/>
          <w:sz w:val="28"/>
          <w:szCs w:val="28"/>
        </w:rPr>
        <w:t xml:space="preserve">Положением </w:t>
      </w:r>
      <w:r w:rsidRPr="00151F1D">
        <w:rPr>
          <w:rFonts w:ascii="Times New Roman" w:hAnsi="Times New Roman" w:cs="Times New Roman"/>
          <w:sz w:val="28"/>
          <w:szCs w:val="28"/>
        </w:rPr>
        <w:t>об особенностях порядка исчисления средней заработной платы, утвержденным постановлением Правительства Российской Федерации от 24 декабря 2007 г</w:t>
      </w:r>
      <w:r>
        <w:rPr>
          <w:rFonts w:ascii="Times New Roman" w:hAnsi="Times New Roman" w:cs="Times New Roman"/>
          <w:sz w:val="28"/>
          <w:szCs w:val="28"/>
        </w:rPr>
        <w:t>ода</w:t>
      </w:r>
      <w:r w:rsidRPr="00151F1D">
        <w:rPr>
          <w:rFonts w:ascii="Times New Roman" w:hAnsi="Times New Roman" w:cs="Times New Roman"/>
          <w:sz w:val="28"/>
          <w:szCs w:val="28"/>
        </w:rPr>
        <w:t xml:space="preserve"> </w:t>
      </w:r>
      <w:r>
        <w:rPr>
          <w:rFonts w:ascii="Times New Roman" w:hAnsi="Times New Roman" w:cs="Times New Roman"/>
          <w:sz w:val="28"/>
          <w:szCs w:val="28"/>
        </w:rPr>
        <w:t>№</w:t>
      </w:r>
      <w:r w:rsidRPr="00151F1D">
        <w:rPr>
          <w:rFonts w:ascii="Times New Roman" w:hAnsi="Times New Roman" w:cs="Times New Roman"/>
          <w:sz w:val="28"/>
          <w:szCs w:val="28"/>
        </w:rPr>
        <w:t xml:space="preserve"> 922 </w:t>
      </w:r>
      <w:r>
        <w:rPr>
          <w:rFonts w:ascii="Times New Roman" w:hAnsi="Times New Roman" w:cs="Times New Roman"/>
          <w:sz w:val="28"/>
          <w:szCs w:val="28"/>
        </w:rPr>
        <w:t>«</w:t>
      </w:r>
      <w:r w:rsidRPr="00151F1D">
        <w:rPr>
          <w:rFonts w:ascii="Times New Roman" w:hAnsi="Times New Roman" w:cs="Times New Roman"/>
          <w:sz w:val="28"/>
          <w:szCs w:val="28"/>
        </w:rPr>
        <w:t>Об особенностях порядка исчисления средней заработной платы</w:t>
      </w:r>
      <w:r>
        <w:rPr>
          <w:rFonts w:ascii="Times New Roman" w:hAnsi="Times New Roman" w:cs="Times New Roman"/>
          <w:sz w:val="28"/>
          <w:szCs w:val="28"/>
        </w:rPr>
        <w:t>»</w:t>
      </w:r>
      <w:r w:rsidRPr="00151F1D">
        <w:rPr>
          <w:rFonts w:ascii="Times New Roman" w:hAnsi="Times New Roman" w:cs="Times New Roman"/>
          <w:sz w:val="28"/>
          <w:szCs w:val="28"/>
        </w:rPr>
        <w:t>.</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При определении предельной кратности к величине средней заработной платы работников организации учитываются выплаты по основной должности руководителя,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Предельный объем учебной нагрузки (преподавательской работы), который может выполняться в той же образовательной организации руководителем образовательной организации, определяется при заключении с ним трудового договора, но не может быть более 360 часов в год.</w:t>
      </w:r>
    </w:p>
    <w:p w:rsidR="00383318" w:rsidRPr="00151F1D" w:rsidRDefault="00383318" w:rsidP="00383318">
      <w:pPr>
        <w:pStyle w:val="ConsPlusNormal"/>
        <w:ind w:firstLine="540"/>
        <w:jc w:val="both"/>
        <w:rPr>
          <w:rFonts w:ascii="Times New Roman" w:hAnsi="Times New Roman" w:cs="Times New Roman"/>
          <w:sz w:val="28"/>
          <w:szCs w:val="28"/>
        </w:rPr>
      </w:pPr>
      <w:r w:rsidRPr="00151F1D">
        <w:rPr>
          <w:rFonts w:ascii="Times New Roman" w:hAnsi="Times New Roman" w:cs="Times New Roman"/>
          <w:sz w:val="28"/>
          <w:szCs w:val="28"/>
        </w:rPr>
        <w:t>В случае превышения предельной кратности средней заработной платы руководителя, сумма стимулирующих выплат уменьшается на размер превышения.</w:t>
      </w:r>
    </w:p>
    <w:p w:rsidR="00383318" w:rsidRDefault="00383318" w:rsidP="00383318">
      <w:pPr>
        <w:rPr>
          <w:rFonts w:ascii="Times New Roman" w:hAnsi="Times New Roman" w:cs="Times New Roman"/>
          <w:sz w:val="28"/>
          <w:szCs w:val="28"/>
        </w:rPr>
      </w:pPr>
    </w:p>
    <w:p w:rsidR="00383318" w:rsidRDefault="00383318" w:rsidP="00383318">
      <w:pPr>
        <w:rPr>
          <w:rFonts w:ascii="Times New Roman" w:hAnsi="Times New Roman" w:cs="Times New Roman"/>
          <w:sz w:val="28"/>
          <w:szCs w:val="28"/>
        </w:rPr>
      </w:pPr>
    </w:p>
    <w:p w:rsidR="00383318" w:rsidRDefault="00383318" w:rsidP="00383318">
      <w:pPr>
        <w:rPr>
          <w:rFonts w:ascii="Times New Roman" w:hAnsi="Times New Roman" w:cs="Times New Roman"/>
          <w:sz w:val="28"/>
          <w:szCs w:val="28"/>
        </w:rPr>
      </w:pPr>
    </w:p>
    <w:tbl>
      <w:tblPr>
        <w:tblW w:w="9640" w:type="dxa"/>
        <w:tblInd w:w="-34" w:type="dxa"/>
        <w:tblLook w:val="01E0" w:firstRow="1" w:lastRow="1" w:firstColumn="1" w:lastColumn="1" w:noHBand="0" w:noVBand="0"/>
      </w:tblPr>
      <w:tblGrid>
        <w:gridCol w:w="7230"/>
        <w:gridCol w:w="2410"/>
      </w:tblGrid>
      <w:tr w:rsidR="00383318" w:rsidRPr="00E13A86" w:rsidTr="00A43B4A">
        <w:trPr>
          <w:trHeight w:val="708"/>
        </w:trPr>
        <w:tc>
          <w:tcPr>
            <w:tcW w:w="7230" w:type="dxa"/>
          </w:tcPr>
          <w:p w:rsidR="00383318" w:rsidRPr="00E13A86" w:rsidRDefault="00383318" w:rsidP="00A43B4A">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Pr="00E13A86">
              <w:rPr>
                <w:rFonts w:ascii="Times New Roman" w:eastAsia="Times New Roman" w:hAnsi="Times New Roman" w:cs="Times New Roman"/>
                <w:sz w:val="28"/>
                <w:szCs w:val="28"/>
                <w:lang w:eastAsia="ru-RU"/>
              </w:rPr>
              <w:t>аместитель главы администрации</w:t>
            </w:r>
          </w:p>
          <w:p w:rsidR="00383318" w:rsidRPr="00E13A86" w:rsidRDefault="00383318" w:rsidP="00A43B4A">
            <w:pPr>
              <w:spacing w:line="240" w:lineRule="exact"/>
              <w:jc w:val="left"/>
              <w:rPr>
                <w:rFonts w:ascii="Times New Roman" w:eastAsia="Times New Roman" w:hAnsi="Times New Roman" w:cs="Times New Roman"/>
                <w:sz w:val="28"/>
                <w:szCs w:val="28"/>
                <w:lang w:eastAsia="ru-RU"/>
              </w:rPr>
            </w:pPr>
            <w:r w:rsidRPr="00E13A86">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383318" w:rsidRPr="00E13A86" w:rsidRDefault="00383318" w:rsidP="00A43B4A">
            <w:pPr>
              <w:spacing w:line="240" w:lineRule="exact"/>
              <w:jc w:val="left"/>
              <w:rPr>
                <w:rFonts w:ascii="Times New Roman" w:eastAsia="Times New Roman" w:hAnsi="Times New Roman" w:cs="Times New Roman"/>
                <w:sz w:val="28"/>
                <w:szCs w:val="28"/>
                <w:lang w:eastAsia="ru-RU"/>
              </w:rPr>
            </w:pPr>
            <w:r w:rsidRPr="00E13A86">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p>
        </w:tc>
        <w:tc>
          <w:tcPr>
            <w:tcW w:w="2410" w:type="dxa"/>
          </w:tcPr>
          <w:p w:rsidR="00383318" w:rsidRPr="00E13A86" w:rsidRDefault="00383318" w:rsidP="00A43B4A">
            <w:pPr>
              <w:spacing w:line="240" w:lineRule="exact"/>
              <w:ind w:left="-59"/>
              <w:jc w:val="right"/>
              <w:rPr>
                <w:rFonts w:ascii="Times New Roman" w:eastAsia="Times New Roman" w:hAnsi="Times New Roman" w:cs="Times New Roman"/>
                <w:sz w:val="28"/>
                <w:szCs w:val="28"/>
                <w:lang w:eastAsia="ru-RU"/>
              </w:rPr>
            </w:pPr>
          </w:p>
          <w:p w:rsidR="00383318" w:rsidRPr="00E13A86" w:rsidRDefault="00383318" w:rsidP="00A43B4A">
            <w:pPr>
              <w:spacing w:line="240" w:lineRule="exact"/>
              <w:ind w:left="-59"/>
              <w:jc w:val="right"/>
              <w:rPr>
                <w:rFonts w:ascii="Times New Roman" w:eastAsia="Times New Roman" w:hAnsi="Times New Roman" w:cs="Times New Roman"/>
                <w:sz w:val="28"/>
                <w:szCs w:val="28"/>
                <w:lang w:eastAsia="ru-RU"/>
              </w:rPr>
            </w:pPr>
          </w:p>
          <w:p w:rsidR="00383318" w:rsidRPr="00E13A86" w:rsidRDefault="00383318" w:rsidP="00A43B4A">
            <w:pPr>
              <w:spacing w:line="240" w:lineRule="exact"/>
              <w:ind w:left="-5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3A86">
              <w:rPr>
                <w:rFonts w:ascii="Times New Roman" w:eastAsia="Times New Roman" w:hAnsi="Times New Roman" w:cs="Times New Roman"/>
                <w:sz w:val="28"/>
                <w:szCs w:val="28"/>
                <w:lang w:eastAsia="ru-RU"/>
              </w:rPr>
              <w:t>Н.Д. Федюнина</w:t>
            </w:r>
          </w:p>
        </w:tc>
      </w:tr>
    </w:tbl>
    <w:p w:rsidR="003C4198" w:rsidRDefault="003C419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1E6CC8" w:rsidRDefault="001E6CC8"/>
    <w:p w:rsidR="00CB4637" w:rsidRDefault="00CB4637" w:rsidP="001E6CC8">
      <w:pPr>
        <w:spacing w:line="240" w:lineRule="exact"/>
        <w:ind w:left="3969"/>
        <w:jc w:val="center"/>
        <w:rPr>
          <w:rFonts w:ascii="Times New Roman" w:eastAsia="Times New Roman" w:hAnsi="Times New Roman" w:cs="Times New Roman"/>
          <w:sz w:val="28"/>
          <w:szCs w:val="24"/>
          <w:lang w:eastAsia="ru-RU"/>
        </w:rPr>
      </w:pPr>
    </w:p>
    <w:p w:rsidR="001E6CC8" w:rsidRDefault="001E6CC8" w:rsidP="001E6CC8">
      <w:pPr>
        <w:spacing w:line="240" w:lineRule="exact"/>
        <w:ind w:left="396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УТВЕРЖДЕН</w:t>
      </w:r>
    </w:p>
    <w:p w:rsidR="001E6CC8" w:rsidRPr="0067754C" w:rsidRDefault="001E6CC8" w:rsidP="001E6CC8">
      <w:pPr>
        <w:spacing w:line="240" w:lineRule="exact"/>
        <w:ind w:left="3969"/>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постановлени</w:t>
      </w:r>
      <w:r>
        <w:rPr>
          <w:rFonts w:ascii="Times New Roman" w:eastAsia="Times New Roman" w:hAnsi="Times New Roman" w:cs="Times New Roman"/>
          <w:sz w:val="28"/>
          <w:szCs w:val="24"/>
          <w:lang w:eastAsia="ru-RU"/>
        </w:rPr>
        <w:t xml:space="preserve">ем </w:t>
      </w:r>
      <w:r w:rsidRPr="0067754C">
        <w:rPr>
          <w:rFonts w:ascii="Times New Roman" w:eastAsia="Times New Roman" w:hAnsi="Times New Roman" w:cs="Times New Roman"/>
          <w:sz w:val="28"/>
          <w:szCs w:val="24"/>
          <w:lang w:eastAsia="ru-RU"/>
        </w:rPr>
        <w:t>администрации</w:t>
      </w:r>
    </w:p>
    <w:p w:rsidR="001E6CC8" w:rsidRPr="006F566F" w:rsidRDefault="001E6CC8" w:rsidP="001E6CC8">
      <w:pPr>
        <w:spacing w:line="240" w:lineRule="exact"/>
        <w:ind w:left="3969"/>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 xml:space="preserve">Благодарненского </w:t>
      </w:r>
      <w:r>
        <w:rPr>
          <w:rFonts w:ascii="Times New Roman" w:eastAsia="Times New Roman" w:hAnsi="Times New Roman" w:cs="Times New Roman"/>
          <w:sz w:val="28"/>
          <w:szCs w:val="24"/>
          <w:lang w:eastAsia="ru-RU"/>
        </w:rPr>
        <w:t xml:space="preserve">муниципального округа </w:t>
      </w:r>
      <w:r w:rsidRPr="00BB7476">
        <w:rPr>
          <w:rFonts w:ascii="Times New Roman" w:hAnsi="Times New Roman" w:cs="Times New Roman"/>
          <w:sz w:val="28"/>
          <w:szCs w:val="24"/>
        </w:rPr>
        <w:t>Ставропольского края</w:t>
      </w:r>
    </w:p>
    <w:p w:rsidR="001E6CC8" w:rsidRDefault="001E6CC8" w:rsidP="001E6CC8">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от 12 апреля 2024 года № 456</w:t>
      </w:r>
    </w:p>
    <w:p w:rsidR="001E6CC8" w:rsidRDefault="001E6CC8" w:rsidP="001E6CC8">
      <w:pPr>
        <w:pStyle w:val="ConsPlusNormal"/>
        <w:jc w:val="right"/>
        <w:rPr>
          <w:rFonts w:ascii="Times New Roman" w:hAnsi="Times New Roman" w:cs="Times New Roman"/>
          <w:sz w:val="28"/>
          <w:szCs w:val="28"/>
        </w:rPr>
      </w:pPr>
    </w:p>
    <w:p w:rsidR="001E6CC8" w:rsidRPr="00151F1D" w:rsidRDefault="001E6CC8" w:rsidP="001E6CC8">
      <w:pPr>
        <w:pStyle w:val="ConsPlusNormal"/>
        <w:jc w:val="both"/>
        <w:rPr>
          <w:rFonts w:ascii="Times New Roman" w:hAnsi="Times New Roman" w:cs="Times New Roman"/>
          <w:sz w:val="28"/>
          <w:szCs w:val="28"/>
        </w:rPr>
      </w:pPr>
    </w:p>
    <w:p w:rsidR="001E6CC8" w:rsidRPr="00A42141" w:rsidRDefault="001E6CC8" w:rsidP="001E6CC8">
      <w:pPr>
        <w:pStyle w:val="ConsPlusNormal"/>
        <w:spacing w:line="240" w:lineRule="exact"/>
        <w:jc w:val="center"/>
        <w:rPr>
          <w:rFonts w:ascii="Times New Roman" w:hAnsi="Times New Roman" w:cs="Times New Roman"/>
          <w:sz w:val="28"/>
          <w:szCs w:val="28"/>
        </w:rPr>
      </w:pPr>
      <w:bookmarkStart w:id="5" w:name="Par2181"/>
      <w:bookmarkEnd w:id="5"/>
      <w:r>
        <w:rPr>
          <w:rFonts w:ascii="Times New Roman" w:hAnsi="Times New Roman" w:cs="Times New Roman"/>
          <w:sz w:val="28"/>
          <w:szCs w:val="28"/>
        </w:rPr>
        <w:t>ПОРЯДОК</w:t>
      </w:r>
    </w:p>
    <w:p w:rsidR="001E6CC8" w:rsidRPr="00151F1D" w:rsidRDefault="001E6CC8" w:rsidP="001E6CC8">
      <w:pPr>
        <w:pStyle w:val="ConsPlusNormal"/>
        <w:spacing w:line="240" w:lineRule="exact"/>
        <w:jc w:val="center"/>
        <w:rPr>
          <w:rFonts w:ascii="Times New Roman" w:hAnsi="Times New Roman" w:cs="Times New Roman"/>
          <w:sz w:val="28"/>
          <w:szCs w:val="28"/>
        </w:rPr>
      </w:pPr>
      <w:r w:rsidRPr="00A42141">
        <w:rPr>
          <w:rFonts w:ascii="Times New Roman" w:hAnsi="Times New Roman" w:cs="Times New Roman"/>
          <w:sz w:val="28"/>
          <w:szCs w:val="28"/>
        </w:rPr>
        <w:t xml:space="preserve">отнесения </w:t>
      </w:r>
      <w:r>
        <w:rPr>
          <w:rFonts w:ascii="Times New Roman" w:hAnsi="Times New Roman" w:cs="Times New Roman"/>
          <w:sz w:val="28"/>
          <w:szCs w:val="28"/>
        </w:rPr>
        <w:t>муниципальных</w:t>
      </w:r>
      <w:r w:rsidRPr="00A42141">
        <w:rPr>
          <w:rFonts w:ascii="Times New Roman" w:hAnsi="Times New Roman" w:cs="Times New Roman"/>
          <w:sz w:val="28"/>
          <w:szCs w:val="28"/>
        </w:rPr>
        <w:t xml:space="preserve"> образовательных организаций</w:t>
      </w:r>
      <w:r>
        <w:rPr>
          <w:rFonts w:ascii="Times New Roman" w:hAnsi="Times New Roman" w:cs="Times New Roman"/>
          <w:sz w:val="28"/>
          <w:szCs w:val="28"/>
        </w:rPr>
        <w:t xml:space="preserve"> </w:t>
      </w:r>
      <w:r w:rsidRPr="00BF5A0E">
        <w:rPr>
          <w:rFonts w:ascii="Times New Roman" w:hAnsi="Times New Roman" w:cs="Times New Roman"/>
          <w:sz w:val="28"/>
          <w:szCs w:val="28"/>
        </w:rPr>
        <w:t xml:space="preserve">Благодарненского </w:t>
      </w:r>
      <w:r>
        <w:rPr>
          <w:rFonts w:ascii="Times New Roman" w:hAnsi="Times New Roman" w:cs="Times New Roman"/>
          <w:sz w:val="28"/>
          <w:szCs w:val="28"/>
        </w:rPr>
        <w:t>муниципального округа</w:t>
      </w:r>
      <w:r w:rsidRPr="00BF5A0E">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Pr="00A42141">
        <w:rPr>
          <w:rFonts w:ascii="Times New Roman" w:hAnsi="Times New Roman" w:cs="Times New Roman"/>
          <w:sz w:val="28"/>
          <w:szCs w:val="28"/>
        </w:rPr>
        <w:t>к группам по оплате труда руководителей</w:t>
      </w:r>
    </w:p>
    <w:p w:rsidR="001E6CC8" w:rsidRPr="00A42141" w:rsidRDefault="001E6CC8" w:rsidP="001E6CC8">
      <w:pPr>
        <w:pStyle w:val="ConsPlusNormal"/>
        <w:jc w:val="both"/>
        <w:rPr>
          <w:rFonts w:ascii="Times New Roman" w:hAnsi="Times New Roman" w:cs="Times New Roman"/>
          <w:sz w:val="28"/>
          <w:szCs w:val="28"/>
        </w:rPr>
      </w:pP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1. </w:t>
      </w:r>
      <w:r>
        <w:rPr>
          <w:rFonts w:ascii="Times New Roman" w:hAnsi="Times New Roman" w:cs="Times New Roman"/>
          <w:sz w:val="28"/>
          <w:szCs w:val="28"/>
        </w:rPr>
        <w:t>Муниципальные</w:t>
      </w:r>
      <w:r w:rsidRPr="00151F1D">
        <w:rPr>
          <w:rFonts w:ascii="Times New Roman" w:hAnsi="Times New Roman" w:cs="Times New Roman"/>
          <w:sz w:val="28"/>
          <w:szCs w:val="28"/>
        </w:rPr>
        <w:t xml:space="preserve"> образовательные организации </w:t>
      </w:r>
      <w:r w:rsidRPr="00BF5A0E">
        <w:rPr>
          <w:rFonts w:ascii="Times New Roman" w:hAnsi="Times New Roman" w:cs="Times New Roman"/>
          <w:sz w:val="28"/>
          <w:szCs w:val="28"/>
        </w:rPr>
        <w:t xml:space="preserve">Благодарненского </w:t>
      </w:r>
      <w:r>
        <w:rPr>
          <w:rFonts w:ascii="Times New Roman" w:hAnsi="Times New Roman" w:cs="Times New Roman"/>
          <w:sz w:val="28"/>
          <w:szCs w:val="28"/>
        </w:rPr>
        <w:t>муниципального округа</w:t>
      </w:r>
      <w:r w:rsidRPr="00BF5A0E">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 xml:space="preserve">(далее – образовательные организации) </w:t>
      </w:r>
      <w:r w:rsidRPr="00151F1D">
        <w:rPr>
          <w:rFonts w:ascii="Times New Roman" w:hAnsi="Times New Roman" w:cs="Times New Roman"/>
          <w:sz w:val="28"/>
          <w:szCs w:val="28"/>
        </w:rPr>
        <w:t>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1E6CC8" w:rsidRDefault="001E6CC8" w:rsidP="001E6CC8">
      <w:pPr>
        <w:pStyle w:val="ConsPlusNormal"/>
        <w:ind w:firstLine="709"/>
        <w:jc w:val="both"/>
        <w:rPr>
          <w:rFonts w:ascii="Times New Roman" w:hAnsi="Times New Roman" w:cs="Times New Roman"/>
          <w:sz w:val="28"/>
          <w:szCs w:val="28"/>
        </w:rPr>
      </w:pPr>
      <w:bookmarkStart w:id="6" w:name="Par2190"/>
      <w:bookmarkEnd w:id="6"/>
      <w:r w:rsidRPr="00151F1D">
        <w:rPr>
          <w:rFonts w:ascii="Times New Roman" w:hAnsi="Times New Roman" w:cs="Times New Roman"/>
          <w:sz w:val="28"/>
          <w:szCs w:val="28"/>
        </w:rPr>
        <w:t>2. Отнесение образовательных организаций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tbl>
      <w:tblPr>
        <w:tblStyle w:val="a6"/>
        <w:tblW w:w="0" w:type="auto"/>
        <w:tblInd w:w="108" w:type="dxa"/>
        <w:tblLayout w:type="fixed"/>
        <w:tblLook w:val="04A0" w:firstRow="1" w:lastRow="0" w:firstColumn="1" w:lastColumn="0" w:noHBand="0" w:noVBand="1"/>
      </w:tblPr>
      <w:tblGrid>
        <w:gridCol w:w="693"/>
        <w:gridCol w:w="4836"/>
        <w:gridCol w:w="2367"/>
        <w:gridCol w:w="1460"/>
      </w:tblGrid>
      <w:tr w:rsidR="001E6CC8" w:rsidTr="00B03262">
        <w:tc>
          <w:tcPr>
            <w:tcW w:w="693" w:type="dxa"/>
          </w:tcPr>
          <w:p w:rsidR="001E6CC8" w:rsidRPr="00B1108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B11088">
              <w:rPr>
                <w:rFonts w:ascii="Times New Roman" w:hAnsi="Times New Roman" w:cs="Times New Roman"/>
                <w:sz w:val="28"/>
                <w:szCs w:val="28"/>
              </w:rPr>
              <w:t xml:space="preserve"> п/п</w:t>
            </w:r>
          </w:p>
        </w:tc>
        <w:tc>
          <w:tcPr>
            <w:tcW w:w="4836" w:type="dxa"/>
          </w:tcPr>
          <w:p w:rsidR="001E6CC8" w:rsidRPr="00B11088" w:rsidRDefault="001E6CC8" w:rsidP="00B03262">
            <w:pPr>
              <w:pStyle w:val="ConsPlusNormal"/>
              <w:spacing w:line="240" w:lineRule="exact"/>
              <w:jc w:val="center"/>
              <w:rPr>
                <w:rFonts w:ascii="Times New Roman" w:hAnsi="Times New Roman" w:cs="Times New Roman"/>
                <w:sz w:val="28"/>
                <w:szCs w:val="28"/>
              </w:rPr>
            </w:pPr>
            <w:r w:rsidRPr="00B11088">
              <w:rPr>
                <w:rFonts w:ascii="Times New Roman" w:hAnsi="Times New Roman" w:cs="Times New Roman"/>
                <w:sz w:val="28"/>
                <w:szCs w:val="28"/>
              </w:rPr>
              <w:t>Показатели</w:t>
            </w:r>
          </w:p>
        </w:tc>
        <w:tc>
          <w:tcPr>
            <w:tcW w:w="2367" w:type="dxa"/>
          </w:tcPr>
          <w:p w:rsidR="001E6CC8" w:rsidRPr="00B1108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w:t>
            </w:r>
            <w:r w:rsidRPr="00B11088">
              <w:rPr>
                <w:rFonts w:ascii="Times New Roman" w:hAnsi="Times New Roman" w:cs="Times New Roman"/>
                <w:sz w:val="28"/>
                <w:szCs w:val="28"/>
              </w:rPr>
              <w:t>словия</w:t>
            </w:r>
          </w:p>
        </w:tc>
        <w:tc>
          <w:tcPr>
            <w:tcW w:w="1460" w:type="dxa"/>
          </w:tcPr>
          <w:p w:rsidR="001E6CC8" w:rsidRPr="00B1108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к</w:t>
            </w:r>
            <w:r w:rsidRPr="00B11088">
              <w:rPr>
                <w:rFonts w:ascii="Times New Roman" w:hAnsi="Times New Roman" w:cs="Times New Roman"/>
                <w:sz w:val="28"/>
                <w:szCs w:val="28"/>
              </w:rPr>
              <w:t>оличество баллов</w:t>
            </w:r>
          </w:p>
        </w:tc>
      </w:tr>
      <w:tr w:rsidR="001E6CC8" w:rsidTr="00B03262">
        <w:tc>
          <w:tcPr>
            <w:tcW w:w="693" w:type="dxa"/>
          </w:tcPr>
          <w:p w:rsidR="001E6CC8" w:rsidRDefault="001E6CC8" w:rsidP="00B03262">
            <w:pPr>
              <w:pStyle w:val="ConsPlusNormal"/>
              <w:jc w:val="both"/>
              <w:rPr>
                <w:rFonts w:ascii="Times New Roman" w:hAnsi="Times New Roman" w:cs="Times New Roman"/>
                <w:sz w:val="28"/>
                <w:szCs w:val="28"/>
              </w:rPr>
            </w:pPr>
          </w:p>
        </w:tc>
        <w:tc>
          <w:tcPr>
            <w:tcW w:w="8663" w:type="dxa"/>
            <w:gridSpan w:val="3"/>
          </w:tcPr>
          <w:p w:rsidR="001E6CC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Образовательные организации</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обучающихся (воспитанников) в образовательных организациях</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(воспитанника)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0,3</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 xml:space="preserve">Количество обучающихся в общеобразовательных </w:t>
            </w:r>
            <w:r>
              <w:rPr>
                <w:rFonts w:ascii="Times New Roman" w:hAnsi="Times New Roman" w:cs="Times New Roman"/>
                <w:sz w:val="28"/>
                <w:szCs w:val="28"/>
              </w:rPr>
              <w:t>школах</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(воспитанника)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групп в дошкольных образовательных организациях</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1 группу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4.</w:t>
            </w:r>
          </w:p>
        </w:tc>
        <w:tc>
          <w:tcPr>
            <w:tcW w:w="4836" w:type="dxa"/>
            <w:tcBorders>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обучающихся в организациях дополнительного образования:</w:t>
            </w:r>
          </w:p>
        </w:tc>
        <w:tc>
          <w:tcPr>
            <w:tcW w:w="2367" w:type="dxa"/>
            <w:tcBorders>
              <w:bottom w:val="nil"/>
            </w:tcBorders>
          </w:tcPr>
          <w:p w:rsidR="001E6CC8" w:rsidRDefault="001E6CC8" w:rsidP="00B03262">
            <w:pPr>
              <w:pStyle w:val="ConsPlusNormal"/>
              <w:jc w:val="center"/>
              <w:rPr>
                <w:rFonts w:ascii="Times New Roman" w:hAnsi="Times New Roman" w:cs="Times New Roman"/>
                <w:sz w:val="28"/>
                <w:szCs w:val="28"/>
              </w:rPr>
            </w:pPr>
          </w:p>
          <w:p w:rsidR="001E6CC8" w:rsidRPr="00B11088" w:rsidRDefault="001E6CC8" w:rsidP="00B03262">
            <w:pPr>
              <w:pStyle w:val="ConsPlusNormal"/>
              <w:rPr>
                <w:rFonts w:ascii="Times New Roman" w:hAnsi="Times New Roman" w:cs="Times New Roman"/>
                <w:sz w:val="28"/>
                <w:szCs w:val="28"/>
              </w:rPr>
            </w:pPr>
          </w:p>
        </w:tc>
        <w:tc>
          <w:tcPr>
            <w:tcW w:w="1460" w:type="dxa"/>
            <w:tcBorders>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top w:val="nil"/>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в многопрофильных</w:t>
            </w:r>
          </w:p>
        </w:tc>
        <w:tc>
          <w:tcPr>
            <w:tcW w:w="2367" w:type="dxa"/>
            <w:tcBorders>
              <w:top w:val="nil"/>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w:t>
            </w:r>
          </w:p>
        </w:tc>
        <w:tc>
          <w:tcPr>
            <w:tcW w:w="1460" w:type="dxa"/>
            <w:tcBorders>
              <w:top w:val="nil"/>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0,3</w:t>
            </w:r>
          </w:p>
        </w:tc>
      </w:tr>
      <w:tr w:rsidR="001E6CC8" w:rsidTr="00B03262">
        <w:tc>
          <w:tcPr>
            <w:tcW w:w="693" w:type="dxa"/>
            <w:vMerge/>
          </w:tcPr>
          <w:p w:rsidR="001E6CC8" w:rsidRDefault="001E6CC8" w:rsidP="00B03262">
            <w:pPr>
              <w:pStyle w:val="ConsPlusNormal"/>
              <w:jc w:val="both"/>
              <w:rPr>
                <w:rFonts w:ascii="Times New Roman" w:hAnsi="Times New Roman" w:cs="Times New Roman"/>
                <w:sz w:val="28"/>
                <w:szCs w:val="28"/>
              </w:rPr>
            </w:pPr>
          </w:p>
        </w:tc>
        <w:tc>
          <w:tcPr>
            <w:tcW w:w="4836" w:type="dxa"/>
            <w:tcBorders>
              <w:top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организациях дополнительного образов</w:t>
            </w:r>
            <w:r>
              <w:rPr>
                <w:rFonts w:ascii="Times New Roman" w:hAnsi="Times New Roman" w:cs="Times New Roman"/>
                <w:sz w:val="28"/>
                <w:szCs w:val="28"/>
              </w:rPr>
              <w:t>ания спортивной направленности</w:t>
            </w:r>
          </w:p>
        </w:tc>
        <w:tc>
          <w:tcPr>
            <w:tcW w:w="2367" w:type="dxa"/>
            <w:tcBorders>
              <w:top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(воспитанника)</w:t>
            </w:r>
          </w:p>
        </w:tc>
        <w:tc>
          <w:tcPr>
            <w:tcW w:w="1460" w:type="dxa"/>
            <w:tcBorders>
              <w:top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5.</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Превышение плановой (проектной) наполняемости (по классам (группам) или по количеству обучающихся) в общеобразовательных организациях</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каждые 50 человек или каждые 2 класса (группы)</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15</w:t>
            </w:r>
          </w:p>
        </w:tc>
      </w:tr>
      <w:tr w:rsidR="001E6CC8" w:rsidTr="00B03262">
        <w:tc>
          <w:tcPr>
            <w:tcW w:w="693"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6.</w:t>
            </w:r>
          </w:p>
        </w:tc>
        <w:tc>
          <w:tcPr>
            <w:tcW w:w="4836"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работников в образовательной организации</w:t>
            </w:r>
          </w:p>
        </w:tc>
        <w:tc>
          <w:tcPr>
            <w:tcW w:w="2367" w:type="dxa"/>
            <w:tcBorders>
              <w:bottom w:val="nil"/>
            </w:tcBorders>
          </w:tcPr>
          <w:p w:rsidR="001E6CC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дополнительно за каждого работни</w:t>
            </w:r>
          </w:p>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ка, имеющего:</w:t>
            </w:r>
          </w:p>
          <w:p w:rsidR="001E6CC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I квалификацион</w:t>
            </w:r>
          </w:p>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ную категорию</w:t>
            </w:r>
          </w:p>
        </w:tc>
        <w:tc>
          <w:tcPr>
            <w:tcW w:w="1460" w:type="dxa"/>
            <w:tcBorders>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vMerge/>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bottom w:val="nil"/>
            </w:tcBorders>
          </w:tcPr>
          <w:p w:rsidR="001E6CC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высшую</w:t>
            </w:r>
            <w:r>
              <w:rPr>
                <w:rFonts w:ascii="Times New Roman" w:hAnsi="Times New Roman" w:cs="Times New Roman"/>
                <w:sz w:val="28"/>
                <w:szCs w:val="28"/>
              </w:rPr>
              <w:t xml:space="preserve"> </w:t>
            </w:r>
            <w:r w:rsidRPr="00B11088">
              <w:rPr>
                <w:rFonts w:ascii="Times New Roman" w:hAnsi="Times New Roman" w:cs="Times New Roman"/>
                <w:sz w:val="28"/>
                <w:szCs w:val="28"/>
              </w:rPr>
              <w:t>квали</w:t>
            </w:r>
          </w:p>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фикационную категорию</w:t>
            </w:r>
          </w:p>
        </w:tc>
        <w:tc>
          <w:tcPr>
            <w:tcW w:w="1460" w:type="dxa"/>
            <w:tcBorders>
              <w:top w:val="nil"/>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w:t>
            </w: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vMerge/>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ученую степень</w:t>
            </w:r>
          </w:p>
        </w:tc>
        <w:tc>
          <w:tcPr>
            <w:tcW w:w="1460" w:type="dxa"/>
            <w:tcBorders>
              <w:top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7.</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групп продленного дня</w:t>
            </w:r>
          </w:p>
        </w:tc>
        <w:tc>
          <w:tcPr>
            <w:tcW w:w="2367" w:type="dxa"/>
          </w:tcPr>
          <w:p w:rsidR="001E6CC8" w:rsidRPr="00B11088" w:rsidRDefault="001E6CC8" w:rsidP="00B03262">
            <w:pPr>
              <w:pStyle w:val="ConsPlusNormal"/>
              <w:jc w:val="both"/>
              <w:rPr>
                <w:rFonts w:ascii="Times New Roman" w:hAnsi="Times New Roman" w:cs="Times New Roman"/>
                <w:sz w:val="28"/>
                <w:szCs w:val="28"/>
              </w:rPr>
            </w:pP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20</w:t>
            </w:r>
          </w:p>
        </w:tc>
      </w:tr>
      <w:tr w:rsidR="001E6CC8" w:rsidTr="00B03262">
        <w:tc>
          <w:tcPr>
            <w:tcW w:w="693"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8.</w:t>
            </w:r>
          </w:p>
        </w:tc>
        <w:tc>
          <w:tcPr>
            <w:tcW w:w="4836"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Круглосуточное пребывание обучающихся (воспитанников) в дошкольных и других образовательных организациях</w:t>
            </w:r>
          </w:p>
        </w:tc>
        <w:tc>
          <w:tcPr>
            <w:tcW w:w="2367" w:type="dxa"/>
            <w:tcBorders>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наличие до 4 групп с круглосуточным пребыванием воспитанников</w:t>
            </w:r>
          </w:p>
        </w:tc>
        <w:tc>
          <w:tcPr>
            <w:tcW w:w="1460" w:type="dxa"/>
            <w:tcBorders>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10</w:t>
            </w: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vMerge/>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bottom w:val="single" w:sz="4" w:space="0" w:color="auto"/>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наличие 4 и более групп с круглосуточным пребыванием воспитанников в организациях, работающих в таком режиме</w:t>
            </w:r>
          </w:p>
        </w:tc>
        <w:tc>
          <w:tcPr>
            <w:tcW w:w="1460" w:type="dxa"/>
            <w:tcBorders>
              <w:top w:val="nil"/>
              <w:bottom w:val="single" w:sz="4" w:space="0" w:color="auto"/>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30</w:t>
            </w:r>
          </w:p>
        </w:tc>
      </w:tr>
      <w:tr w:rsidR="001E6CC8" w:rsidTr="00B03262">
        <w:tc>
          <w:tcPr>
            <w:tcW w:w="693"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9.</w:t>
            </w:r>
          </w:p>
        </w:tc>
        <w:tc>
          <w:tcPr>
            <w:tcW w:w="4836" w:type="dxa"/>
            <w:vMerge w:val="restart"/>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w:t>
            </w:r>
            <w:r>
              <w:rPr>
                <w:rFonts w:ascii="Times New Roman" w:hAnsi="Times New Roman" w:cs="Times New Roman"/>
                <w:sz w:val="28"/>
                <w:szCs w:val="28"/>
              </w:rPr>
              <w:t xml:space="preserve">чие филиалов, представительств, </w:t>
            </w:r>
            <w:r w:rsidRPr="00B11088">
              <w:rPr>
                <w:rFonts w:ascii="Times New Roman" w:hAnsi="Times New Roman" w:cs="Times New Roman"/>
                <w:sz w:val="28"/>
                <w:szCs w:val="28"/>
              </w:rPr>
              <w:t>с количеством обучающихся (проживающих)</w:t>
            </w:r>
          </w:p>
        </w:tc>
        <w:tc>
          <w:tcPr>
            <w:tcW w:w="2367" w:type="dxa"/>
            <w:tcBorders>
              <w:top w:val="single" w:sz="4" w:space="0" w:color="auto"/>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каждое указанное структурное подразделение: до 100 человек</w:t>
            </w:r>
          </w:p>
        </w:tc>
        <w:tc>
          <w:tcPr>
            <w:tcW w:w="1460" w:type="dxa"/>
            <w:tcBorders>
              <w:top w:val="single" w:sz="4" w:space="0" w:color="auto"/>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20</w:t>
            </w: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vMerge/>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от 100 до 200 человек</w:t>
            </w:r>
          </w:p>
        </w:tc>
        <w:tc>
          <w:tcPr>
            <w:tcW w:w="1460" w:type="dxa"/>
            <w:tcBorders>
              <w:top w:val="nil"/>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30</w:t>
            </w:r>
          </w:p>
        </w:tc>
      </w:tr>
      <w:tr w:rsidR="001E6CC8" w:rsidTr="00B03262">
        <w:tc>
          <w:tcPr>
            <w:tcW w:w="693" w:type="dxa"/>
            <w:vMerge/>
          </w:tcPr>
          <w:p w:rsidR="001E6CC8" w:rsidRPr="00B11088" w:rsidRDefault="001E6CC8" w:rsidP="00B03262">
            <w:pPr>
              <w:pStyle w:val="ConsPlusNormal"/>
              <w:jc w:val="both"/>
              <w:rPr>
                <w:rFonts w:ascii="Times New Roman" w:hAnsi="Times New Roman" w:cs="Times New Roman"/>
                <w:sz w:val="28"/>
                <w:szCs w:val="28"/>
              </w:rPr>
            </w:pPr>
          </w:p>
        </w:tc>
        <w:tc>
          <w:tcPr>
            <w:tcW w:w="4836" w:type="dxa"/>
            <w:vMerge/>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свыше 200 человек</w:t>
            </w:r>
          </w:p>
        </w:tc>
        <w:tc>
          <w:tcPr>
            <w:tcW w:w="1460" w:type="dxa"/>
            <w:tcBorders>
              <w:top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50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10.</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обучающихся (воспитанников) с полным гособеспечением в образовательных организациях</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дополнительно</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11.</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в образовательных организациях спортивной направленности (УОР, ШВСМ, СДЮСШОР, ДЮСШ):</w:t>
            </w:r>
          </w:p>
        </w:tc>
        <w:tc>
          <w:tcPr>
            <w:tcW w:w="2367" w:type="dxa"/>
          </w:tcPr>
          <w:p w:rsidR="001E6CC8" w:rsidRPr="00B11088" w:rsidRDefault="001E6CC8" w:rsidP="00B03262">
            <w:pPr>
              <w:pStyle w:val="ConsPlusNormal"/>
              <w:jc w:val="both"/>
              <w:rPr>
                <w:rFonts w:ascii="Times New Roman" w:hAnsi="Times New Roman" w:cs="Times New Roman"/>
                <w:sz w:val="28"/>
                <w:szCs w:val="28"/>
              </w:rPr>
            </w:pPr>
          </w:p>
        </w:tc>
        <w:tc>
          <w:tcPr>
            <w:tcW w:w="1460" w:type="dxa"/>
          </w:tcPr>
          <w:p w:rsidR="001E6CC8" w:rsidRPr="00B11088" w:rsidRDefault="001E6CC8" w:rsidP="00B03262">
            <w:pPr>
              <w:pStyle w:val="ConsPlusNormal"/>
              <w:jc w:val="both"/>
              <w:rPr>
                <w:rFonts w:ascii="Times New Roman" w:hAnsi="Times New Roman" w:cs="Times New Roman"/>
                <w:sz w:val="28"/>
                <w:szCs w:val="28"/>
              </w:rPr>
            </w:pPr>
          </w:p>
        </w:tc>
      </w:tr>
      <w:tr w:rsidR="001E6CC8" w:rsidTr="00B03262">
        <w:tc>
          <w:tcPr>
            <w:tcW w:w="693" w:type="dxa"/>
            <w:tcBorders>
              <w:bottom w:val="nil"/>
            </w:tcBorders>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спортивно-оздоровительных групп</w:t>
            </w:r>
          </w:p>
        </w:tc>
        <w:tc>
          <w:tcPr>
            <w:tcW w:w="2367" w:type="dxa"/>
            <w:tcBorders>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каждую группу</w:t>
            </w:r>
          </w:p>
        </w:tc>
        <w:tc>
          <w:tcPr>
            <w:tcW w:w="1460" w:type="dxa"/>
            <w:tcBorders>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5</w:t>
            </w:r>
          </w:p>
        </w:tc>
      </w:tr>
      <w:tr w:rsidR="001E6CC8" w:rsidTr="00B03262">
        <w:tc>
          <w:tcPr>
            <w:tcW w:w="693" w:type="dxa"/>
            <w:tcBorders>
              <w:top w:val="nil"/>
              <w:bottom w:val="nil"/>
            </w:tcBorders>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top w:val="nil"/>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учебно-тренировочных групп</w:t>
            </w:r>
          </w:p>
        </w:tc>
        <w:tc>
          <w:tcPr>
            <w:tcW w:w="2367" w:type="dxa"/>
            <w:tcBorders>
              <w:top w:val="nil"/>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дополнительно</w:t>
            </w:r>
          </w:p>
        </w:tc>
        <w:tc>
          <w:tcPr>
            <w:tcW w:w="1460" w:type="dxa"/>
            <w:tcBorders>
              <w:top w:val="nil"/>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Borders>
              <w:top w:val="nil"/>
              <w:bottom w:val="nil"/>
            </w:tcBorders>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top w:val="nil"/>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групп спортивного совершенствования</w:t>
            </w:r>
          </w:p>
        </w:tc>
        <w:tc>
          <w:tcPr>
            <w:tcW w:w="2367" w:type="dxa"/>
            <w:tcBorders>
              <w:top w:val="nil"/>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дополнительно</w:t>
            </w:r>
          </w:p>
        </w:tc>
        <w:tc>
          <w:tcPr>
            <w:tcW w:w="1460" w:type="dxa"/>
            <w:tcBorders>
              <w:top w:val="nil"/>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2,5</w:t>
            </w:r>
          </w:p>
        </w:tc>
      </w:tr>
      <w:tr w:rsidR="001E6CC8" w:rsidTr="00B03262">
        <w:tc>
          <w:tcPr>
            <w:tcW w:w="693" w:type="dxa"/>
            <w:tcBorders>
              <w:top w:val="nil"/>
            </w:tcBorders>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top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групп высшего спортивного мастерства</w:t>
            </w:r>
          </w:p>
        </w:tc>
        <w:tc>
          <w:tcPr>
            <w:tcW w:w="2367" w:type="dxa"/>
            <w:tcBorders>
              <w:top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дополнительно</w:t>
            </w:r>
          </w:p>
        </w:tc>
        <w:tc>
          <w:tcPr>
            <w:tcW w:w="1460" w:type="dxa"/>
            <w:tcBorders>
              <w:top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4,5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12.</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оборудованных и используемых в образовательном процессе компьютерных классов (кабинетов)</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класс (кабинет)</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13.</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вид</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14.</w:t>
            </w:r>
          </w:p>
        </w:tc>
        <w:tc>
          <w:tcPr>
            <w:tcW w:w="4836" w:type="dxa"/>
          </w:tcPr>
          <w:p w:rsidR="001E6CC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собственного оборудован</w:t>
            </w:r>
            <w:r>
              <w:rPr>
                <w:rFonts w:ascii="Times New Roman" w:hAnsi="Times New Roman" w:cs="Times New Roman"/>
                <w:sz w:val="28"/>
                <w:szCs w:val="28"/>
              </w:rPr>
              <w:t>но</w:t>
            </w:r>
          </w:p>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го здравпункта, медицинского кабинета, оздоровительно-восстановительного центра, столовой</w:t>
            </w:r>
          </w:p>
        </w:tc>
        <w:tc>
          <w:tcPr>
            <w:tcW w:w="2367" w:type="dxa"/>
          </w:tcPr>
          <w:p w:rsidR="001E6CC8" w:rsidRPr="00B11088" w:rsidRDefault="001E6CC8" w:rsidP="00B03262">
            <w:pPr>
              <w:pStyle w:val="ConsPlusNormal"/>
              <w:jc w:val="both"/>
              <w:rPr>
                <w:rFonts w:ascii="Times New Roman" w:hAnsi="Times New Roman" w:cs="Times New Roman"/>
                <w:sz w:val="28"/>
                <w:szCs w:val="28"/>
              </w:rPr>
            </w:pP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15.</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автотранспортных средств, сельхозмашин, строительной и другой самоходной техники на балансе образовательной организации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каждую единицу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3, но не более 20</w:t>
            </w:r>
          </w:p>
        </w:tc>
      </w:tr>
      <w:tr w:rsidR="001E6CC8" w:rsidTr="00B03262">
        <w:tc>
          <w:tcPr>
            <w:tcW w:w="693" w:type="dxa"/>
            <w:tcBorders>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16.</w:t>
            </w:r>
          </w:p>
        </w:tc>
        <w:tc>
          <w:tcPr>
            <w:tcW w:w="4836" w:type="dxa"/>
            <w:tcBorders>
              <w:bottom w:val="nil"/>
            </w:tcBorders>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загородных объектов (лагерей, баз отдыха, дач и другого)</w:t>
            </w:r>
          </w:p>
        </w:tc>
        <w:tc>
          <w:tcPr>
            <w:tcW w:w="2367" w:type="dxa"/>
            <w:tcBorders>
              <w:bottom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находящихся на балансе образовательной организации</w:t>
            </w:r>
          </w:p>
        </w:tc>
        <w:tc>
          <w:tcPr>
            <w:tcW w:w="1460" w:type="dxa"/>
            <w:tcBorders>
              <w:bottom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30</w:t>
            </w:r>
          </w:p>
        </w:tc>
      </w:tr>
      <w:tr w:rsidR="001E6CC8" w:rsidTr="00B03262">
        <w:tc>
          <w:tcPr>
            <w:tcW w:w="693" w:type="dxa"/>
            <w:tcBorders>
              <w:top w:val="nil"/>
            </w:tcBorders>
          </w:tcPr>
          <w:p w:rsidR="001E6CC8" w:rsidRPr="00B11088" w:rsidRDefault="001E6CC8" w:rsidP="00B03262">
            <w:pPr>
              <w:pStyle w:val="ConsPlusNormal"/>
              <w:jc w:val="both"/>
              <w:rPr>
                <w:rFonts w:ascii="Times New Roman" w:hAnsi="Times New Roman" w:cs="Times New Roman"/>
                <w:sz w:val="28"/>
                <w:szCs w:val="28"/>
              </w:rPr>
            </w:pPr>
          </w:p>
        </w:tc>
        <w:tc>
          <w:tcPr>
            <w:tcW w:w="4836" w:type="dxa"/>
            <w:tcBorders>
              <w:top w:val="nil"/>
            </w:tcBorders>
          </w:tcPr>
          <w:p w:rsidR="001E6CC8" w:rsidRPr="00B11088" w:rsidRDefault="001E6CC8" w:rsidP="00B03262">
            <w:pPr>
              <w:pStyle w:val="ConsPlusNormal"/>
              <w:jc w:val="both"/>
              <w:rPr>
                <w:rFonts w:ascii="Times New Roman" w:hAnsi="Times New Roman" w:cs="Times New Roman"/>
                <w:sz w:val="28"/>
                <w:szCs w:val="28"/>
              </w:rPr>
            </w:pPr>
          </w:p>
        </w:tc>
        <w:tc>
          <w:tcPr>
            <w:tcW w:w="2367" w:type="dxa"/>
            <w:tcBorders>
              <w:top w:val="nil"/>
            </w:tcBorders>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в других случаях</w:t>
            </w:r>
          </w:p>
        </w:tc>
        <w:tc>
          <w:tcPr>
            <w:tcW w:w="1460" w:type="dxa"/>
            <w:tcBorders>
              <w:top w:val="nil"/>
            </w:tcBorders>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17.</w:t>
            </w:r>
          </w:p>
        </w:tc>
        <w:tc>
          <w:tcPr>
            <w:tcW w:w="4836" w:type="dxa"/>
          </w:tcPr>
          <w:p w:rsidR="001E6CC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учебно-опытных участков (площадью не менее 0,5 га, а при орошаемом земледелии - 0,25 га), пар</w:t>
            </w:r>
          </w:p>
          <w:p w:rsidR="001E6CC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никового хозяйства, подсобного сельс</w:t>
            </w:r>
          </w:p>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кого хозяйства, учебного хозяйства, теплиц</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вид</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50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18.</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собственных: котельной, очистных и за каждый вид других сооружений, жилых домов</w:t>
            </w:r>
          </w:p>
        </w:tc>
        <w:tc>
          <w:tcPr>
            <w:tcW w:w="2367" w:type="dxa"/>
          </w:tcPr>
          <w:p w:rsidR="001E6CC8" w:rsidRPr="00B11088" w:rsidRDefault="001E6CC8" w:rsidP="00B03262">
            <w:pPr>
              <w:pStyle w:val="ConsPlusNormal"/>
              <w:jc w:val="both"/>
              <w:rPr>
                <w:rFonts w:ascii="Times New Roman" w:hAnsi="Times New Roman" w:cs="Times New Roman"/>
                <w:sz w:val="28"/>
                <w:szCs w:val="28"/>
              </w:rPr>
            </w:pP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2 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19.</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обучающихся (воспитанников) в общеобразовательных организациях, профессиональных образовательных организациях, дошкольных образовательных организациях, посещающих бесплатные секции, кружки, студии, организованные этими организациями или на их базе</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(воспитанника)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20.</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оборудованных и используемых в дошкольных образовательных организациях помещений для разных видов активности (</w:t>
            </w:r>
            <w:r>
              <w:rPr>
                <w:rFonts w:ascii="Times New Roman" w:hAnsi="Times New Roman" w:cs="Times New Roman"/>
                <w:sz w:val="28"/>
                <w:szCs w:val="28"/>
              </w:rPr>
              <w:t>изостудия, театральная студия, «комната сказок»</w:t>
            </w:r>
            <w:r w:rsidRPr="00B11088">
              <w:rPr>
                <w:rFonts w:ascii="Times New Roman" w:hAnsi="Times New Roman" w:cs="Times New Roman"/>
                <w:sz w:val="28"/>
                <w:szCs w:val="28"/>
              </w:rPr>
              <w:t>, зимний сад и другое)</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вид</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21.</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организаций (классов, групп) и дошкольных образовательных организаций (групп) компенсирующего вида</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обучающегося (воспитанника)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22.</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действующих учебно-производственных мастерских</w:t>
            </w:r>
          </w:p>
        </w:tc>
        <w:tc>
          <w:tcPr>
            <w:tcW w:w="2367" w:type="dxa"/>
          </w:tcPr>
          <w:p w:rsidR="001E6CC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каждую мас</w:t>
            </w:r>
            <w:r>
              <w:rPr>
                <w:rFonts w:ascii="Times New Roman" w:hAnsi="Times New Roman" w:cs="Times New Roman"/>
                <w:sz w:val="28"/>
                <w:szCs w:val="28"/>
              </w:rPr>
              <w:t>тер</w:t>
            </w:r>
          </w:p>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т</w:t>
            </w:r>
            <w:r w:rsidRPr="00B11088">
              <w:rPr>
                <w:rFonts w:ascii="Times New Roman" w:hAnsi="Times New Roman" w:cs="Times New Roman"/>
                <w:sz w:val="28"/>
                <w:szCs w:val="28"/>
              </w:rPr>
              <w:t>скую от степени оборудованности</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до 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23.</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детей в возрасте от 0 до 18 лет, охваченных психолого-педагогической и медико-социальной помощью</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ребенка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24.</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филиалов, представительств при образовательной организации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каждое структурное подразделение</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20</w:t>
            </w:r>
          </w:p>
        </w:tc>
      </w:tr>
      <w:tr w:rsidR="001E6CC8" w:rsidTr="00B03262">
        <w:trPr>
          <w:trHeight w:val="59"/>
        </w:trPr>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25.</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«Школы для родителей»</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26.</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дневного стационара в образовательных организациях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27.</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специалистов, охваченных методической помощью в образовательных организациях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каждого специалиста</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0,1</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28.</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специальных (коррекционных) классов в образовательных организациях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класс</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29.</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 xml:space="preserve">Наличие оборудованных и используемых в образовательной организации помещений для разных видов деятельности (сенсорная комната, кабинет ЛФК, бассейн, театральная студия, творческая мастерская, </w:t>
            </w:r>
            <w:r>
              <w:rPr>
                <w:rFonts w:ascii="Times New Roman" w:hAnsi="Times New Roman" w:cs="Times New Roman"/>
                <w:sz w:val="28"/>
                <w:szCs w:val="28"/>
              </w:rPr>
              <w:t>«</w:t>
            </w:r>
            <w:r w:rsidRPr="00B11088">
              <w:rPr>
                <w:rFonts w:ascii="Times New Roman" w:hAnsi="Times New Roman" w:cs="Times New Roman"/>
                <w:sz w:val="28"/>
                <w:szCs w:val="28"/>
              </w:rPr>
              <w:t>комната сказок</w:t>
            </w:r>
            <w:r>
              <w:rPr>
                <w:rFonts w:ascii="Times New Roman" w:hAnsi="Times New Roman" w:cs="Times New Roman"/>
                <w:sz w:val="28"/>
                <w:szCs w:val="28"/>
              </w:rPr>
              <w:t>»</w:t>
            </w:r>
            <w:r w:rsidRPr="00B11088">
              <w:rPr>
                <w:rFonts w:ascii="Times New Roman" w:hAnsi="Times New Roman" w:cs="Times New Roman"/>
                <w:sz w:val="28"/>
                <w:szCs w:val="28"/>
              </w:rPr>
              <w:t>, зимний сад и другое)</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каждый вид</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15</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30.</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в образовательных организациях для детей, нуждающихся в психолого-педагогической и медико-социальной помощи:</w:t>
            </w:r>
          </w:p>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групп кратковременного пребывания для детей с ограниченными возможностями здоровья;</w:t>
            </w:r>
          </w:p>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групп коррекционно-развивающего обучения;</w:t>
            </w:r>
          </w:p>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оздоровительных и других групп</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каждую группу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31.</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Охват семей, воспитывающих детей с ограниченными возможностями здоровья и детей-инвалидов, испытывающих трудности в усвоении образовательных программ и (или) отклонениями в поведении, консультированием по вопросам их обучения, воспитания и развития</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каждое выданное в письменном виде заключение (рекомендации специалистов)</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2</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32.</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Охват организаций деятельностью по раннему выявлению детей с ограниченными возможностями здоровья и (или) отклонениями в поведении, комплексному обследованию и разработке рекомендаций по оказанию психолого-медико-педагогической помощи и организации их обучения и воспитания (учреждения здравоохранения, социальной защиты и образования)</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каждый договор с организациями</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20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33.</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Внедрение в деятельность образовательных организаций адресных, вариативных программ и технологий сопровождения ребенка и его семьи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каждую карту ППМС сопровождения</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34.</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Охват услугами по специализированному психолого-педагогическому сопровождению детей «группы риска», их семьей</w:t>
            </w:r>
          </w:p>
        </w:tc>
        <w:tc>
          <w:tcPr>
            <w:tcW w:w="2367" w:type="dxa"/>
          </w:tcPr>
          <w:p w:rsidR="001E6CC8" w:rsidRDefault="001E6CC8" w:rsidP="00B03262">
            <w:pPr>
              <w:pStyle w:val="ConsPlusNormal"/>
              <w:ind w:left="-108"/>
              <w:jc w:val="center"/>
              <w:rPr>
                <w:rFonts w:ascii="Times New Roman" w:hAnsi="Times New Roman" w:cs="Times New Roman"/>
                <w:sz w:val="28"/>
                <w:szCs w:val="28"/>
              </w:rPr>
            </w:pPr>
            <w:r>
              <w:rPr>
                <w:rFonts w:ascii="Times New Roman" w:hAnsi="Times New Roman" w:cs="Times New Roman"/>
                <w:sz w:val="28"/>
                <w:szCs w:val="28"/>
              </w:rPr>
              <w:t xml:space="preserve">за каждую </w:t>
            </w:r>
            <w:r w:rsidRPr="00B11088">
              <w:rPr>
                <w:rFonts w:ascii="Times New Roman" w:hAnsi="Times New Roman" w:cs="Times New Roman"/>
                <w:sz w:val="28"/>
                <w:szCs w:val="28"/>
              </w:rPr>
              <w:t>семью, зарегистрирован</w:t>
            </w:r>
          </w:p>
          <w:p w:rsidR="001E6CC8" w:rsidRPr="00B11088" w:rsidRDefault="001E6CC8" w:rsidP="00B03262">
            <w:pPr>
              <w:pStyle w:val="ConsPlusNormal"/>
              <w:ind w:left="-108"/>
              <w:jc w:val="center"/>
              <w:rPr>
                <w:rFonts w:ascii="Times New Roman" w:hAnsi="Times New Roman" w:cs="Times New Roman"/>
                <w:sz w:val="28"/>
                <w:szCs w:val="28"/>
              </w:rPr>
            </w:pPr>
            <w:r w:rsidRPr="00B11088">
              <w:rPr>
                <w:rFonts w:ascii="Times New Roman" w:hAnsi="Times New Roman" w:cs="Times New Roman"/>
                <w:sz w:val="28"/>
                <w:szCs w:val="28"/>
              </w:rPr>
              <w:t>ную в социальном паспорте организации</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2</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35.</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коррекционно-развивающих групп для детей с ограниченными возможностями здоровья в образовательных организациях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каждую группу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36.</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коррекционно-развивающих групп для детей раннего возраста в образовательных организациях для детей, нуждающихся в психолого-педагогической и медико-социальной помощи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каждую группу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37.</w:t>
            </w:r>
          </w:p>
        </w:tc>
        <w:tc>
          <w:tcPr>
            <w:tcW w:w="4836" w:type="dxa"/>
          </w:tcPr>
          <w:p w:rsidR="001E6CC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Количество групп совместного пребывания для детей с ограниченными возможностями здоровья и их родителей в образовательных организациях для детей, нуждающихся в психолого-педагогической и медико-социальной помощи</w:t>
            </w:r>
          </w:p>
          <w:p w:rsidR="001E6CC8" w:rsidRPr="00B11088" w:rsidRDefault="001E6CC8" w:rsidP="00B03262">
            <w:pPr>
              <w:pStyle w:val="ConsPlusNormal"/>
              <w:jc w:val="both"/>
              <w:rPr>
                <w:rFonts w:ascii="Times New Roman" w:hAnsi="Times New Roman" w:cs="Times New Roman"/>
                <w:sz w:val="28"/>
                <w:szCs w:val="28"/>
              </w:rPr>
            </w:pP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Pr="00B11088">
              <w:rPr>
                <w:rFonts w:ascii="Times New Roman" w:hAnsi="Times New Roman" w:cs="Times New Roman"/>
                <w:sz w:val="28"/>
                <w:szCs w:val="28"/>
              </w:rPr>
              <w:t>а каждую группу</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r w:rsidR="001E6CC8" w:rsidTr="00B03262">
        <w:tc>
          <w:tcPr>
            <w:tcW w:w="693"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38.</w:t>
            </w:r>
          </w:p>
        </w:tc>
        <w:tc>
          <w:tcPr>
            <w:tcW w:w="4836" w:type="dxa"/>
          </w:tcPr>
          <w:p w:rsidR="001E6CC8" w:rsidRPr="00B11088" w:rsidRDefault="001E6CC8" w:rsidP="00B03262">
            <w:pPr>
              <w:pStyle w:val="ConsPlusNormal"/>
              <w:jc w:val="both"/>
              <w:rPr>
                <w:rFonts w:ascii="Times New Roman" w:hAnsi="Times New Roman" w:cs="Times New Roman"/>
                <w:sz w:val="28"/>
                <w:szCs w:val="28"/>
              </w:rPr>
            </w:pPr>
            <w:r w:rsidRPr="00B11088">
              <w:rPr>
                <w:rFonts w:ascii="Times New Roman" w:hAnsi="Times New Roman" w:cs="Times New Roman"/>
                <w:sz w:val="28"/>
                <w:szCs w:val="28"/>
              </w:rPr>
              <w:t>Наличие организованных образовательными организациями для детей, нуждающихся в психолого-педагогической и медико-социальной помощи на регулярной основе (ежегодно, ежемесячно) мероприятий краевого (районного) уровня научно-методической или научно-практической направленности</w:t>
            </w:r>
          </w:p>
        </w:tc>
        <w:tc>
          <w:tcPr>
            <w:tcW w:w="2367" w:type="dxa"/>
          </w:tcPr>
          <w:p w:rsidR="001E6CC8" w:rsidRPr="00B11088" w:rsidRDefault="001E6CC8" w:rsidP="00B03262">
            <w:pPr>
              <w:pStyle w:val="ConsPlusNormal"/>
              <w:jc w:val="center"/>
              <w:rPr>
                <w:rFonts w:ascii="Times New Roman" w:hAnsi="Times New Roman" w:cs="Times New Roman"/>
                <w:sz w:val="28"/>
                <w:szCs w:val="28"/>
              </w:rPr>
            </w:pPr>
            <w:r w:rsidRPr="00B11088">
              <w:rPr>
                <w:rFonts w:ascii="Times New Roman" w:hAnsi="Times New Roman" w:cs="Times New Roman"/>
                <w:sz w:val="28"/>
                <w:szCs w:val="28"/>
              </w:rPr>
              <w:t>За каждое мероприятие</w:t>
            </w:r>
          </w:p>
        </w:tc>
        <w:tc>
          <w:tcPr>
            <w:tcW w:w="1460" w:type="dxa"/>
            <w:vAlign w:val="bottom"/>
          </w:tcPr>
          <w:p w:rsidR="001E6CC8" w:rsidRPr="00B11088" w:rsidRDefault="001E6CC8" w:rsidP="00B03262">
            <w:pPr>
              <w:pStyle w:val="ConsPlusNormal"/>
              <w:jc w:val="right"/>
              <w:rPr>
                <w:rFonts w:ascii="Times New Roman" w:hAnsi="Times New Roman" w:cs="Times New Roman"/>
                <w:sz w:val="28"/>
                <w:szCs w:val="28"/>
              </w:rPr>
            </w:pPr>
            <w:r w:rsidRPr="00B11088">
              <w:rPr>
                <w:rFonts w:ascii="Times New Roman" w:hAnsi="Times New Roman" w:cs="Times New Roman"/>
                <w:sz w:val="28"/>
                <w:szCs w:val="28"/>
              </w:rPr>
              <w:t>10</w:t>
            </w:r>
          </w:p>
        </w:tc>
      </w:tr>
    </w:tbl>
    <w:p w:rsidR="001E6CC8" w:rsidRPr="00151F1D" w:rsidRDefault="001E6CC8" w:rsidP="001E6CC8">
      <w:pPr>
        <w:pStyle w:val="ConsPlusNormal"/>
        <w:jc w:val="both"/>
        <w:rPr>
          <w:rFonts w:ascii="Times New Roman" w:hAnsi="Times New Roman" w:cs="Times New Roman"/>
          <w:sz w:val="28"/>
          <w:szCs w:val="28"/>
        </w:rPr>
      </w:pP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3. Группа по оплате труда руководителей определяется не чаще 1 раза в год </w:t>
      </w:r>
      <w:r>
        <w:rPr>
          <w:rFonts w:ascii="Times New Roman" w:hAnsi="Times New Roman" w:cs="Times New Roman"/>
          <w:sz w:val="28"/>
          <w:szCs w:val="28"/>
        </w:rPr>
        <w:t>управлением образования</w:t>
      </w:r>
      <w:r w:rsidRPr="00151F1D">
        <w:rPr>
          <w:rFonts w:ascii="Times New Roman" w:hAnsi="Times New Roman" w:cs="Times New Roman"/>
          <w:sz w:val="28"/>
          <w:szCs w:val="28"/>
        </w:rPr>
        <w:t>, в устанавливаемом порядке на основании соответствующих документов, подтверждающих наличие указанных объемов работы организации.</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4. При наличии других показателей, не предусмотренных в </w:t>
      </w:r>
      <w:r w:rsidRPr="003E633D">
        <w:rPr>
          <w:rFonts w:ascii="Times New Roman" w:hAnsi="Times New Roman" w:cs="Times New Roman"/>
          <w:sz w:val="28"/>
          <w:szCs w:val="28"/>
        </w:rPr>
        <w:t xml:space="preserve">пункте 2 </w:t>
      </w:r>
      <w:r w:rsidRPr="00151F1D">
        <w:rPr>
          <w:rFonts w:ascii="Times New Roman" w:hAnsi="Times New Roman" w:cs="Times New Roman"/>
          <w:sz w:val="28"/>
          <w:szCs w:val="28"/>
        </w:rPr>
        <w:t>настоящего приложения, но значительно увеличивающих объем и сложность работы в организации, суммарное количество баллов может быть увеличено за каждый дополнительный показатель до 20 баллов.</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 xml:space="preserve">5. Конкретное количество баллов, предусмотренных по показателям с приставкой </w:t>
      </w:r>
      <w:r>
        <w:rPr>
          <w:rFonts w:ascii="Times New Roman" w:hAnsi="Times New Roman" w:cs="Times New Roman"/>
          <w:sz w:val="28"/>
          <w:szCs w:val="28"/>
        </w:rPr>
        <w:t>«</w:t>
      </w:r>
      <w:r w:rsidRPr="00151F1D">
        <w:rPr>
          <w:rFonts w:ascii="Times New Roman" w:hAnsi="Times New Roman" w:cs="Times New Roman"/>
          <w:sz w:val="28"/>
          <w:szCs w:val="28"/>
        </w:rPr>
        <w:t>до</w:t>
      </w:r>
      <w:r>
        <w:rPr>
          <w:rFonts w:ascii="Times New Roman" w:hAnsi="Times New Roman" w:cs="Times New Roman"/>
          <w:sz w:val="28"/>
          <w:szCs w:val="28"/>
        </w:rPr>
        <w:t>»</w:t>
      </w:r>
      <w:r w:rsidRPr="00151F1D">
        <w:rPr>
          <w:rFonts w:ascii="Times New Roman" w:hAnsi="Times New Roman" w:cs="Times New Roman"/>
          <w:sz w:val="28"/>
          <w:szCs w:val="28"/>
        </w:rPr>
        <w:t xml:space="preserve">, устанавливается </w:t>
      </w:r>
      <w:r>
        <w:rPr>
          <w:rFonts w:ascii="Times New Roman" w:hAnsi="Times New Roman" w:cs="Times New Roman"/>
          <w:sz w:val="28"/>
          <w:szCs w:val="28"/>
        </w:rPr>
        <w:t>управлением образования</w:t>
      </w:r>
      <w:r w:rsidRPr="00151F1D">
        <w:rPr>
          <w:rFonts w:ascii="Times New Roman" w:hAnsi="Times New Roman" w:cs="Times New Roman"/>
          <w:sz w:val="28"/>
          <w:szCs w:val="28"/>
        </w:rPr>
        <w:t>.</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6. При установлении группы по оплате труда руководящих работников контингент обучающихся (воспитанников) образовательных организаций определяется:</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по общеобразовательным организациям - по списочному составу на начало учебного года;</w:t>
      </w:r>
    </w:p>
    <w:p w:rsidR="001E6CC8"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по организациям дополнительного образования и организациям дополнительного образования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1 раз;</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в оздоровительных лагерях всех видов и наименований - по количеству принятых на отдых</w:t>
      </w:r>
      <w:r>
        <w:rPr>
          <w:rFonts w:ascii="Times New Roman" w:hAnsi="Times New Roman" w:cs="Times New Roman"/>
          <w:sz w:val="28"/>
          <w:szCs w:val="28"/>
        </w:rPr>
        <w:t xml:space="preserve"> и оздоровление в смену (заезд).</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7. 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наполняемость групп в соответствии с локальным актом</w:t>
      </w:r>
      <w:r>
        <w:rPr>
          <w:rFonts w:ascii="Times New Roman" w:hAnsi="Times New Roman" w:cs="Times New Roman"/>
          <w:sz w:val="28"/>
          <w:szCs w:val="28"/>
        </w:rPr>
        <w:t xml:space="preserve"> управления образования</w:t>
      </w:r>
      <w:r w:rsidRPr="00151F1D">
        <w:rPr>
          <w:rFonts w:ascii="Times New Roman" w:hAnsi="Times New Roman" w:cs="Times New Roman"/>
          <w:sz w:val="28"/>
          <w:szCs w:val="28"/>
        </w:rPr>
        <w:t>.</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8.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1E6CC8" w:rsidRPr="00151F1D" w:rsidRDefault="001E6CC8" w:rsidP="001E6C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51F1D">
        <w:rPr>
          <w:rFonts w:ascii="Times New Roman" w:hAnsi="Times New Roman" w:cs="Times New Roman"/>
          <w:sz w:val="28"/>
          <w:szCs w:val="28"/>
        </w:rPr>
        <w:t>. Организации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w:t>
      </w:r>
      <w:r>
        <w:rPr>
          <w:rFonts w:ascii="Times New Roman" w:hAnsi="Times New Roman" w:cs="Times New Roman"/>
          <w:sz w:val="28"/>
          <w:szCs w:val="28"/>
        </w:rPr>
        <w:t>0</w:t>
      </w:r>
      <w:r w:rsidRPr="00151F1D">
        <w:rPr>
          <w:rFonts w:ascii="Times New Roman" w:hAnsi="Times New Roman" w:cs="Times New Roman"/>
          <w:sz w:val="28"/>
          <w:szCs w:val="28"/>
        </w:rPr>
        <w:t xml:space="preserve">. </w:t>
      </w:r>
      <w:r>
        <w:rPr>
          <w:rFonts w:ascii="Times New Roman" w:hAnsi="Times New Roman" w:cs="Times New Roman"/>
          <w:sz w:val="28"/>
          <w:szCs w:val="28"/>
        </w:rPr>
        <w:t>Управление образования</w:t>
      </w:r>
      <w:r w:rsidRPr="00151F1D">
        <w:rPr>
          <w:rFonts w:ascii="Times New Roman" w:hAnsi="Times New Roman" w:cs="Times New Roman"/>
          <w:sz w:val="28"/>
          <w:szCs w:val="28"/>
        </w:rPr>
        <w:t>, в ведомственной принадлежности которого находятся образовательные организации:</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устанавливает объемные показатели по организациям, не являющимся образовательными организациями, для отнесения их к одной из 4 групп по оплате труда руководителей;</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может относить организации,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1E6CC8" w:rsidRPr="00151F1D"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может устанавливать группу по оплате труда руководителей (без изменения организации группы по оплате труда руководителей, определяемой по объемным показателям), в порядке исключения, руководителям организаций,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организаций, имеющих высшую квалификационную категорию в следующей группе по оплате труда.</w:t>
      </w:r>
    </w:p>
    <w:p w:rsidR="001E6CC8" w:rsidRDefault="001E6CC8" w:rsidP="001E6CC8">
      <w:pPr>
        <w:pStyle w:val="ConsPlusNormal"/>
        <w:ind w:firstLine="709"/>
        <w:jc w:val="both"/>
        <w:rPr>
          <w:rFonts w:ascii="Times New Roman" w:hAnsi="Times New Roman" w:cs="Times New Roman"/>
          <w:sz w:val="28"/>
          <w:szCs w:val="28"/>
        </w:rPr>
      </w:pPr>
      <w:r w:rsidRPr="00151F1D">
        <w:rPr>
          <w:rFonts w:ascii="Times New Roman" w:hAnsi="Times New Roman" w:cs="Times New Roman"/>
          <w:sz w:val="28"/>
          <w:szCs w:val="28"/>
        </w:rPr>
        <w:t>1</w:t>
      </w:r>
      <w:r>
        <w:rPr>
          <w:rFonts w:ascii="Times New Roman" w:hAnsi="Times New Roman" w:cs="Times New Roman"/>
          <w:sz w:val="28"/>
          <w:szCs w:val="28"/>
        </w:rPr>
        <w:t>1</w:t>
      </w:r>
      <w:r w:rsidRPr="00151F1D">
        <w:rPr>
          <w:rFonts w:ascii="Times New Roman" w:hAnsi="Times New Roman" w:cs="Times New Roman"/>
          <w:sz w:val="28"/>
          <w:szCs w:val="28"/>
        </w:rPr>
        <w:t>. Группы по оплате труда для руководящих работников образовательных организаций (в зависимости от суммы балло</w:t>
      </w:r>
      <w:r>
        <w:rPr>
          <w:rFonts w:ascii="Times New Roman" w:hAnsi="Times New Roman" w:cs="Times New Roman"/>
          <w:sz w:val="28"/>
          <w:szCs w:val="28"/>
        </w:rPr>
        <w:t>в, исчисленной по показателям):</w:t>
      </w:r>
    </w:p>
    <w:p w:rsidR="001E6CC8" w:rsidRDefault="001E6CC8" w:rsidP="001E6CC8">
      <w:pPr>
        <w:pStyle w:val="ConsPlusNormal"/>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37"/>
        <w:gridCol w:w="4492"/>
        <w:gridCol w:w="1110"/>
        <w:gridCol w:w="1035"/>
        <w:gridCol w:w="1035"/>
        <w:gridCol w:w="1035"/>
      </w:tblGrid>
      <w:tr w:rsidR="001E6CC8" w:rsidTr="00B03262">
        <w:tc>
          <w:tcPr>
            <w:tcW w:w="652" w:type="dxa"/>
            <w:vMerge w:val="restart"/>
          </w:tcPr>
          <w:p w:rsidR="001E6CC8" w:rsidRDefault="001E6CC8" w:rsidP="00B03262">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w:t>
            </w:r>
          </w:p>
          <w:p w:rsidR="001E6CC8" w:rsidRDefault="001E6CC8" w:rsidP="00B03262">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пп</w:t>
            </w:r>
          </w:p>
        </w:tc>
        <w:tc>
          <w:tcPr>
            <w:tcW w:w="4693" w:type="dxa"/>
            <w:vMerge w:val="restart"/>
          </w:tcPr>
          <w:p w:rsidR="001E6CC8" w:rsidRDefault="001E6CC8" w:rsidP="00B03262">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Тип образовательной организации</w:t>
            </w:r>
          </w:p>
        </w:tc>
        <w:tc>
          <w:tcPr>
            <w:tcW w:w="4225" w:type="dxa"/>
            <w:gridSpan w:val="4"/>
          </w:tcPr>
          <w:p w:rsidR="001E6CC8" w:rsidRDefault="001E6CC8" w:rsidP="00B03262">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Pr="00151F1D">
              <w:rPr>
                <w:rFonts w:ascii="Times New Roman" w:hAnsi="Times New Roman" w:cs="Times New Roman"/>
                <w:sz w:val="28"/>
                <w:szCs w:val="28"/>
              </w:rPr>
              <w:t>руппа, к которой организация относится по оплате труда руководителей в зависимости от суммы баллов</w:t>
            </w:r>
          </w:p>
        </w:tc>
      </w:tr>
      <w:tr w:rsidR="001E6CC8" w:rsidTr="00B03262">
        <w:tc>
          <w:tcPr>
            <w:tcW w:w="652" w:type="dxa"/>
            <w:vMerge/>
          </w:tcPr>
          <w:p w:rsidR="001E6CC8" w:rsidRDefault="001E6CC8" w:rsidP="00B03262">
            <w:pPr>
              <w:pStyle w:val="ConsPlusNormal"/>
              <w:spacing w:line="240" w:lineRule="exact"/>
              <w:jc w:val="both"/>
              <w:rPr>
                <w:rFonts w:ascii="Times New Roman" w:hAnsi="Times New Roman" w:cs="Times New Roman"/>
                <w:sz w:val="28"/>
                <w:szCs w:val="28"/>
              </w:rPr>
            </w:pPr>
          </w:p>
        </w:tc>
        <w:tc>
          <w:tcPr>
            <w:tcW w:w="4693" w:type="dxa"/>
            <w:vMerge/>
          </w:tcPr>
          <w:p w:rsidR="001E6CC8" w:rsidRDefault="001E6CC8" w:rsidP="00B03262">
            <w:pPr>
              <w:pStyle w:val="ConsPlusNormal"/>
              <w:spacing w:line="240" w:lineRule="exact"/>
              <w:jc w:val="both"/>
              <w:rPr>
                <w:rFonts w:ascii="Times New Roman" w:hAnsi="Times New Roman" w:cs="Times New Roman"/>
                <w:sz w:val="28"/>
                <w:szCs w:val="28"/>
              </w:rPr>
            </w:pPr>
          </w:p>
        </w:tc>
        <w:tc>
          <w:tcPr>
            <w:tcW w:w="1120" w:type="dxa"/>
            <w:vAlign w:val="center"/>
          </w:tcPr>
          <w:p w:rsidR="001E6CC8" w:rsidRPr="00151F1D" w:rsidRDefault="001E6CC8" w:rsidP="00B03262">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 группа</w:t>
            </w:r>
          </w:p>
        </w:tc>
        <w:tc>
          <w:tcPr>
            <w:tcW w:w="1035" w:type="dxa"/>
            <w:vAlign w:val="center"/>
          </w:tcPr>
          <w:p w:rsidR="001E6CC8" w:rsidRPr="00151F1D" w:rsidRDefault="001E6CC8" w:rsidP="00B03262">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II группа</w:t>
            </w:r>
          </w:p>
        </w:tc>
        <w:tc>
          <w:tcPr>
            <w:tcW w:w="1035" w:type="dxa"/>
            <w:vAlign w:val="center"/>
          </w:tcPr>
          <w:p w:rsidR="001E6CC8" w:rsidRPr="00151F1D" w:rsidRDefault="001E6CC8" w:rsidP="00B03262">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III группа</w:t>
            </w:r>
          </w:p>
        </w:tc>
        <w:tc>
          <w:tcPr>
            <w:tcW w:w="1035" w:type="dxa"/>
            <w:vAlign w:val="center"/>
          </w:tcPr>
          <w:p w:rsidR="001E6CC8" w:rsidRPr="00151F1D" w:rsidRDefault="001E6CC8" w:rsidP="00B03262">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IV группа</w:t>
            </w:r>
          </w:p>
        </w:tc>
      </w:tr>
      <w:tr w:rsidR="001E6CC8" w:rsidTr="00B03262">
        <w:tc>
          <w:tcPr>
            <w:tcW w:w="652"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1.</w:t>
            </w:r>
          </w:p>
        </w:tc>
        <w:tc>
          <w:tcPr>
            <w:tcW w:w="4693"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СДЮСШОР; ШВСМ; ДЮСШ</w:t>
            </w:r>
          </w:p>
        </w:tc>
        <w:tc>
          <w:tcPr>
            <w:tcW w:w="1120"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свыше 350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350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250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r>
      <w:tr w:rsidR="001E6CC8" w:rsidTr="00B03262">
        <w:tc>
          <w:tcPr>
            <w:tcW w:w="652"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2.</w:t>
            </w:r>
          </w:p>
        </w:tc>
        <w:tc>
          <w:tcPr>
            <w:tcW w:w="4693"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 xml:space="preserve">Общеобразовательные организации; организации </w:t>
            </w:r>
            <w:r>
              <w:rPr>
                <w:rFonts w:ascii="Times New Roman" w:hAnsi="Times New Roman" w:cs="Times New Roman"/>
                <w:sz w:val="28"/>
                <w:szCs w:val="28"/>
              </w:rPr>
              <w:t>дополнительного образования;</w:t>
            </w:r>
          </w:p>
        </w:tc>
        <w:tc>
          <w:tcPr>
            <w:tcW w:w="1120"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свыше 500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500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350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200</w:t>
            </w:r>
          </w:p>
        </w:tc>
      </w:tr>
      <w:tr w:rsidR="001E6CC8" w:rsidTr="00B03262">
        <w:tc>
          <w:tcPr>
            <w:tcW w:w="652"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3.</w:t>
            </w:r>
          </w:p>
        </w:tc>
        <w:tc>
          <w:tcPr>
            <w:tcW w:w="4693"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дошкольные организации</w:t>
            </w:r>
          </w:p>
        </w:tc>
        <w:tc>
          <w:tcPr>
            <w:tcW w:w="1120"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свыше 350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350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250</w:t>
            </w:r>
          </w:p>
        </w:tc>
        <w:tc>
          <w:tcPr>
            <w:tcW w:w="1035"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до 150</w:t>
            </w:r>
          </w:p>
        </w:tc>
      </w:tr>
    </w:tbl>
    <w:p w:rsidR="001E6CC8" w:rsidRDefault="001E6CC8" w:rsidP="001E6CC8">
      <w:pPr>
        <w:pStyle w:val="ConsPlusNormal"/>
        <w:jc w:val="both"/>
        <w:rPr>
          <w:rFonts w:ascii="Times New Roman" w:hAnsi="Times New Roman" w:cs="Times New Roman"/>
          <w:sz w:val="28"/>
          <w:szCs w:val="28"/>
        </w:rPr>
      </w:pPr>
    </w:p>
    <w:p w:rsidR="001E6CC8" w:rsidRDefault="001E6CC8" w:rsidP="001E6CC8">
      <w:pPr>
        <w:pStyle w:val="ConsPlusNormal"/>
        <w:jc w:val="both"/>
        <w:rPr>
          <w:rFonts w:ascii="Times New Roman" w:hAnsi="Times New Roman" w:cs="Times New Roman"/>
          <w:sz w:val="28"/>
          <w:szCs w:val="28"/>
        </w:rPr>
      </w:pPr>
    </w:p>
    <w:p w:rsidR="001E6CC8" w:rsidRPr="00151F1D" w:rsidRDefault="001E6CC8" w:rsidP="001E6CC8">
      <w:pPr>
        <w:pStyle w:val="ConsPlusNormal"/>
        <w:jc w:val="both"/>
        <w:rPr>
          <w:rFonts w:ascii="Times New Roman" w:hAnsi="Times New Roman" w:cs="Times New Roman"/>
          <w:sz w:val="28"/>
          <w:szCs w:val="28"/>
        </w:rPr>
      </w:pPr>
    </w:p>
    <w:tbl>
      <w:tblPr>
        <w:tblW w:w="9640" w:type="dxa"/>
        <w:tblInd w:w="-34" w:type="dxa"/>
        <w:tblLook w:val="01E0" w:firstRow="1" w:lastRow="1" w:firstColumn="1" w:lastColumn="1" w:noHBand="0" w:noVBand="0"/>
      </w:tblPr>
      <w:tblGrid>
        <w:gridCol w:w="7230"/>
        <w:gridCol w:w="2410"/>
      </w:tblGrid>
      <w:tr w:rsidR="001E6CC8" w:rsidRPr="00393F63" w:rsidTr="00B03262">
        <w:trPr>
          <w:trHeight w:val="708"/>
        </w:trPr>
        <w:tc>
          <w:tcPr>
            <w:tcW w:w="7230" w:type="dxa"/>
          </w:tcPr>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w:t>
            </w:r>
            <w:r w:rsidRPr="00393F63">
              <w:rPr>
                <w:rFonts w:ascii="Times New Roman" w:eastAsia="Times New Roman" w:hAnsi="Times New Roman" w:cs="Times New Roman"/>
                <w:sz w:val="28"/>
                <w:szCs w:val="28"/>
                <w:lang w:eastAsia="ru-RU"/>
              </w:rPr>
              <w:t xml:space="preserve"> главы</w:t>
            </w: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администрации</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p>
        </w:tc>
        <w:tc>
          <w:tcPr>
            <w:tcW w:w="2410" w:type="dxa"/>
          </w:tcPr>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Н.Д. Федюнина</w:t>
            </w:r>
          </w:p>
        </w:tc>
      </w:tr>
    </w:tbl>
    <w:p w:rsidR="001E6CC8" w:rsidRDefault="001E6CC8" w:rsidP="001E6CC8"/>
    <w:p w:rsidR="001E6CC8" w:rsidRDefault="001E6CC8"/>
    <w:p w:rsidR="001E6CC8" w:rsidRDefault="001E6CC8"/>
    <w:p w:rsidR="001E6CC8" w:rsidRDefault="001E6CC8"/>
    <w:p w:rsidR="001E6CC8" w:rsidRDefault="001E6CC8"/>
    <w:p w:rsidR="001E6CC8" w:rsidRDefault="001E6CC8" w:rsidP="001E6CC8">
      <w:pPr>
        <w:spacing w:line="240" w:lineRule="exact"/>
        <w:ind w:left="382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УТВЕРЖДЕНА</w:t>
      </w:r>
    </w:p>
    <w:p w:rsidR="001E6CC8" w:rsidRPr="0067754C" w:rsidRDefault="001E6CC8" w:rsidP="001E6CC8">
      <w:pPr>
        <w:spacing w:line="240" w:lineRule="exact"/>
        <w:ind w:left="3828"/>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постановлени</w:t>
      </w:r>
      <w:r>
        <w:rPr>
          <w:rFonts w:ascii="Times New Roman" w:eastAsia="Times New Roman" w:hAnsi="Times New Roman" w:cs="Times New Roman"/>
          <w:sz w:val="28"/>
          <w:szCs w:val="24"/>
          <w:lang w:eastAsia="ru-RU"/>
        </w:rPr>
        <w:t xml:space="preserve">ем </w:t>
      </w:r>
      <w:r w:rsidRPr="0067754C">
        <w:rPr>
          <w:rFonts w:ascii="Times New Roman" w:eastAsia="Times New Roman" w:hAnsi="Times New Roman" w:cs="Times New Roman"/>
          <w:sz w:val="28"/>
          <w:szCs w:val="24"/>
          <w:lang w:eastAsia="ru-RU"/>
        </w:rPr>
        <w:t>администрации</w:t>
      </w:r>
    </w:p>
    <w:p w:rsidR="001E6CC8" w:rsidRPr="00BB7476" w:rsidRDefault="001E6CC8" w:rsidP="001E6CC8">
      <w:pPr>
        <w:spacing w:line="240" w:lineRule="exact"/>
        <w:ind w:left="3828"/>
        <w:jc w:val="center"/>
        <w:rPr>
          <w:rFonts w:ascii="Times New Roman" w:hAnsi="Times New Roman" w:cs="Times New Roman"/>
          <w:b/>
          <w:sz w:val="28"/>
          <w:szCs w:val="28"/>
        </w:rPr>
      </w:pPr>
      <w:r w:rsidRPr="0067754C">
        <w:rPr>
          <w:rFonts w:ascii="Times New Roman" w:eastAsia="Times New Roman" w:hAnsi="Times New Roman" w:cs="Times New Roman"/>
          <w:sz w:val="28"/>
          <w:szCs w:val="24"/>
          <w:lang w:eastAsia="ru-RU"/>
        </w:rPr>
        <w:t xml:space="preserve">Благодарненского </w:t>
      </w:r>
      <w:r>
        <w:rPr>
          <w:rFonts w:ascii="Times New Roman" w:eastAsia="Times New Roman" w:hAnsi="Times New Roman" w:cs="Times New Roman"/>
          <w:sz w:val="28"/>
          <w:szCs w:val="24"/>
          <w:lang w:eastAsia="ru-RU"/>
        </w:rPr>
        <w:t xml:space="preserve">муниципального округа </w:t>
      </w:r>
      <w:r w:rsidRPr="00BB7476">
        <w:rPr>
          <w:rFonts w:ascii="Times New Roman" w:hAnsi="Times New Roman" w:cs="Times New Roman"/>
          <w:sz w:val="28"/>
          <w:szCs w:val="24"/>
        </w:rPr>
        <w:t>Ставропольского края</w:t>
      </w:r>
    </w:p>
    <w:p w:rsidR="001E6CC8" w:rsidRDefault="001E6CC8" w:rsidP="001E6CC8">
      <w:pPr>
        <w:spacing w:line="240" w:lineRule="exact"/>
        <w:jc w:val="center"/>
        <w:rPr>
          <w:rFonts w:ascii="Times New Roman" w:hAnsi="Times New Roman" w:cs="Times New Roman"/>
          <w:sz w:val="28"/>
          <w:szCs w:val="28"/>
        </w:rPr>
      </w:pPr>
      <w:bookmarkStart w:id="7" w:name="Par2522"/>
      <w:bookmarkEnd w:id="7"/>
      <w:r>
        <w:rPr>
          <w:rFonts w:ascii="Times New Roman" w:hAnsi="Times New Roman" w:cs="Times New Roman"/>
          <w:sz w:val="28"/>
          <w:szCs w:val="28"/>
        </w:rPr>
        <w:t xml:space="preserve">                                                     от 12 апреля 2024 года № 456</w:t>
      </w:r>
    </w:p>
    <w:p w:rsidR="001E6CC8" w:rsidRDefault="001E6CC8" w:rsidP="001E6CC8">
      <w:pPr>
        <w:pStyle w:val="ConsPlusNonformat"/>
        <w:jc w:val="center"/>
        <w:rPr>
          <w:rFonts w:ascii="Times New Roman" w:hAnsi="Times New Roman" w:cs="Times New Roman"/>
          <w:sz w:val="28"/>
          <w:szCs w:val="28"/>
        </w:rPr>
      </w:pPr>
    </w:p>
    <w:p w:rsidR="001E6CC8" w:rsidRPr="00151F1D" w:rsidRDefault="001E6CC8" w:rsidP="001E6CC8">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УВЕДОМЛЕНИЯ</w:t>
      </w:r>
    </w:p>
    <w:p w:rsidR="001E6CC8" w:rsidRPr="00151F1D" w:rsidRDefault="001E6CC8" w:rsidP="001E6CC8">
      <w:pPr>
        <w:pStyle w:val="ConsPlusNonformat"/>
        <w:spacing w:line="240" w:lineRule="exact"/>
        <w:jc w:val="both"/>
        <w:rPr>
          <w:rFonts w:ascii="Times New Roman" w:hAnsi="Times New Roman" w:cs="Times New Roman"/>
          <w:sz w:val="28"/>
          <w:szCs w:val="28"/>
        </w:rPr>
      </w:pPr>
      <w:r w:rsidRPr="00151F1D">
        <w:rPr>
          <w:rFonts w:ascii="Times New Roman" w:hAnsi="Times New Roman" w:cs="Times New Roman"/>
          <w:sz w:val="28"/>
          <w:szCs w:val="28"/>
        </w:rPr>
        <w:t xml:space="preserve">для руководителей </w:t>
      </w:r>
      <w:r>
        <w:rPr>
          <w:rFonts w:ascii="Times New Roman" w:hAnsi="Times New Roman" w:cs="Times New Roman"/>
          <w:sz w:val="28"/>
          <w:szCs w:val="28"/>
        </w:rPr>
        <w:t>муниципальных</w:t>
      </w:r>
      <w:r w:rsidRPr="0067754C">
        <w:rPr>
          <w:rFonts w:ascii="Times New Roman" w:hAnsi="Times New Roman" w:cs="Times New Roman"/>
          <w:sz w:val="28"/>
          <w:szCs w:val="28"/>
        </w:rPr>
        <w:t xml:space="preserve"> казенных,</w:t>
      </w:r>
      <w:r>
        <w:rPr>
          <w:rFonts w:ascii="Times New Roman" w:hAnsi="Times New Roman" w:cs="Times New Roman"/>
          <w:sz w:val="28"/>
          <w:szCs w:val="28"/>
        </w:rPr>
        <w:t xml:space="preserve"> </w:t>
      </w:r>
      <w:r w:rsidRPr="0067754C">
        <w:rPr>
          <w:rFonts w:ascii="Times New Roman" w:hAnsi="Times New Roman" w:cs="Times New Roman"/>
          <w:sz w:val="28"/>
          <w:szCs w:val="28"/>
        </w:rPr>
        <w:t>бюд</w:t>
      </w:r>
      <w:r>
        <w:rPr>
          <w:rFonts w:ascii="Times New Roman" w:hAnsi="Times New Roman" w:cs="Times New Roman"/>
          <w:sz w:val="28"/>
          <w:szCs w:val="28"/>
        </w:rPr>
        <w:t xml:space="preserve">жетных и автономных учреждений </w:t>
      </w:r>
      <w:r w:rsidRPr="0067754C">
        <w:rPr>
          <w:rFonts w:ascii="Times New Roman" w:hAnsi="Times New Roman" w:cs="Times New Roman"/>
          <w:sz w:val="28"/>
          <w:szCs w:val="28"/>
        </w:rPr>
        <w:t xml:space="preserve">Благодарненского </w:t>
      </w:r>
      <w:r>
        <w:rPr>
          <w:rFonts w:ascii="Times New Roman" w:hAnsi="Times New Roman" w:cs="Times New Roman"/>
          <w:sz w:val="28"/>
          <w:szCs w:val="28"/>
        </w:rPr>
        <w:t>муниципального округа</w:t>
      </w:r>
      <w:r w:rsidRPr="0067754C">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подведомственных управлению образования и молодежной политики администрации Благодарненского муниципального округа Ставропольского края</w:t>
      </w:r>
      <w:r w:rsidRPr="0092641D">
        <w:rPr>
          <w:rFonts w:ascii="Times New Roman" w:hAnsi="Times New Roman" w:cs="Times New Roman"/>
          <w:sz w:val="28"/>
          <w:szCs w:val="28"/>
        </w:rPr>
        <w:t xml:space="preserve"> об</w:t>
      </w:r>
      <w:r>
        <w:rPr>
          <w:rFonts w:ascii="Times New Roman" w:hAnsi="Times New Roman" w:cs="Times New Roman"/>
          <w:sz w:val="28"/>
          <w:szCs w:val="28"/>
        </w:rPr>
        <w:t xml:space="preserve"> изменении условий оплаты труда</w:t>
      </w:r>
    </w:p>
    <w:p w:rsidR="001E6CC8"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center"/>
        <w:rPr>
          <w:rFonts w:ascii="Times New Roman" w:hAnsi="Times New Roman" w:cs="Times New Roman"/>
          <w:sz w:val="28"/>
          <w:szCs w:val="28"/>
        </w:rPr>
      </w:pPr>
      <w:r w:rsidRPr="00151F1D">
        <w:rPr>
          <w:rFonts w:ascii="Times New Roman" w:hAnsi="Times New Roman" w:cs="Times New Roman"/>
          <w:sz w:val="28"/>
          <w:szCs w:val="28"/>
        </w:rPr>
        <w:t>Уважаемый(ая)</w:t>
      </w:r>
      <w:r>
        <w:rPr>
          <w:rFonts w:ascii="Times New Roman" w:hAnsi="Times New Roman" w:cs="Times New Roman"/>
          <w:sz w:val="28"/>
          <w:szCs w:val="28"/>
        </w:rPr>
        <w:t xml:space="preserve"> _______________________________________!</w:t>
      </w:r>
    </w:p>
    <w:p w:rsidR="001E6CC8" w:rsidRDefault="001E6CC8" w:rsidP="001E6CC8">
      <w:pPr>
        <w:pStyle w:val="ConsPlusNonformat"/>
        <w:ind w:firstLine="709"/>
        <w:jc w:val="both"/>
        <w:rPr>
          <w:rFonts w:ascii="Times New Roman" w:hAnsi="Times New Roman" w:cs="Times New Roman"/>
          <w:sz w:val="28"/>
          <w:szCs w:val="28"/>
        </w:rPr>
      </w:pPr>
    </w:p>
    <w:p w:rsidR="001E6CC8" w:rsidRDefault="001E6CC8" w:rsidP="001E6CC8">
      <w:pPr>
        <w:pStyle w:val="ConsPlusNonformat"/>
        <w:ind w:firstLine="709"/>
        <w:jc w:val="both"/>
        <w:rPr>
          <w:rFonts w:ascii="Times New Roman" w:hAnsi="Times New Roman" w:cs="Times New Roman"/>
          <w:sz w:val="28"/>
          <w:szCs w:val="28"/>
        </w:rPr>
      </w:pPr>
      <w:r w:rsidRPr="003E633D">
        <w:rPr>
          <w:rFonts w:ascii="Times New Roman" w:hAnsi="Times New Roman" w:cs="Times New Roman"/>
          <w:sz w:val="28"/>
          <w:szCs w:val="28"/>
        </w:rPr>
        <w:t>В</w:t>
      </w:r>
      <w:r>
        <w:rPr>
          <w:rFonts w:ascii="Times New Roman" w:hAnsi="Times New Roman" w:cs="Times New Roman"/>
          <w:sz w:val="28"/>
          <w:szCs w:val="28"/>
        </w:rPr>
        <w:t xml:space="preserve"> </w:t>
      </w:r>
      <w:r w:rsidRPr="003E633D">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E633D">
        <w:rPr>
          <w:rFonts w:ascii="Times New Roman" w:hAnsi="Times New Roman" w:cs="Times New Roman"/>
          <w:sz w:val="28"/>
          <w:szCs w:val="28"/>
        </w:rPr>
        <w:t>с</w:t>
      </w:r>
      <w:r>
        <w:rPr>
          <w:rFonts w:ascii="Times New Roman" w:hAnsi="Times New Roman" w:cs="Times New Roman"/>
          <w:sz w:val="28"/>
          <w:szCs w:val="28"/>
        </w:rPr>
        <w:t xml:space="preserve"> положением </w:t>
      </w:r>
      <w:r w:rsidRPr="00C61F79">
        <w:rPr>
          <w:rFonts w:ascii="Times New Roman" w:hAnsi="Times New Roman" w:cs="Times New Roman"/>
          <w:sz w:val="28"/>
          <w:szCs w:val="28"/>
        </w:rPr>
        <w:t>об оплате труда руководителей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r>
        <w:rPr>
          <w:rFonts w:ascii="Times New Roman" w:hAnsi="Times New Roman" w:cs="Times New Roman"/>
          <w:sz w:val="28"/>
          <w:szCs w:val="28"/>
        </w:rPr>
        <w:t xml:space="preserve">, </w:t>
      </w:r>
      <w:r w:rsidRPr="00151F1D">
        <w:rPr>
          <w:rFonts w:ascii="Times New Roman" w:hAnsi="Times New Roman" w:cs="Times New Roman"/>
          <w:sz w:val="28"/>
          <w:szCs w:val="28"/>
        </w:rPr>
        <w:t>доводим</w:t>
      </w:r>
      <w:r>
        <w:rPr>
          <w:rFonts w:ascii="Times New Roman" w:hAnsi="Times New Roman" w:cs="Times New Roman"/>
          <w:sz w:val="28"/>
          <w:szCs w:val="28"/>
        </w:rPr>
        <w:t xml:space="preserve"> </w:t>
      </w:r>
      <w:r w:rsidRPr="00151F1D">
        <w:rPr>
          <w:rFonts w:ascii="Times New Roman" w:hAnsi="Times New Roman" w:cs="Times New Roman"/>
          <w:sz w:val="28"/>
          <w:szCs w:val="28"/>
        </w:rPr>
        <w:t>до</w:t>
      </w:r>
      <w:r>
        <w:rPr>
          <w:rFonts w:ascii="Times New Roman" w:hAnsi="Times New Roman" w:cs="Times New Roman"/>
          <w:sz w:val="28"/>
          <w:szCs w:val="28"/>
        </w:rPr>
        <w:t xml:space="preserve"> </w:t>
      </w:r>
      <w:r w:rsidRPr="00151F1D">
        <w:rPr>
          <w:rFonts w:ascii="Times New Roman" w:hAnsi="Times New Roman" w:cs="Times New Roman"/>
          <w:sz w:val="28"/>
          <w:szCs w:val="28"/>
        </w:rPr>
        <w:t>Вашего</w:t>
      </w:r>
      <w:r>
        <w:rPr>
          <w:rFonts w:ascii="Times New Roman" w:hAnsi="Times New Roman" w:cs="Times New Roman"/>
          <w:sz w:val="28"/>
          <w:szCs w:val="28"/>
        </w:rPr>
        <w:t xml:space="preserve"> </w:t>
      </w:r>
      <w:r w:rsidRPr="00151F1D">
        <w:rPr>
          <w:rFonts w:ascii="Times New Roman" w:hAnsi="Times New Roman" w:cs="Times New Roman"/>
          <w:sz w:val="28"/>
          <w:szCs w:val="28"/>
        </w:rPr>
        <w:t>сведения</w:t>
      </w:r>
      <w:r>
        <w:rPr>
          <w:rFonts w:ascii="Times New Roman" w:hAnsi="Times New Roman" w:cs="Times New Roman"/>
          <w:sz w:val="28"/>
          <w:szCs w:val="28"/>
        </w:rPr>
        <w:t xml:space="preserve"> </w:t>
      </w:r>
      <w:r w:rsidRPr="00151F1D">
        <w:rPr>
          <w:rFonts w:ascii="Times New Roman" w:hAnsi="Times New Roman" w:cs="Times New Roman"/>
          <w:sz w:val="28"/>
          <w:szCs w:val="28"/>
        </w:rPr>
        <w:t>о</w:t>
      </w:r>
      <w:r>
        <w:rPr>
          <w:rFonts w:ascii="Times New Roman" w:hAnsi="Times New Roman" w:cs="Times New Roman"/>
          <w:sz w:val="28"/>
          <w:szCs w:val="28"/>
        </w:rPr>
        <w:t xml:space="preserve"> </w:t>
      </w:r>
      <w:r w:rsidRPr="00151F1D">
        <w:rPr>
          <w:rFonts w:ascii="Times New Roman" w:hAnsi="Times New Roman" w:cs="Times New Roman"/>
          <w:sz w:val="28"/>
          <w:szCs w:val="28"/>
        </w:rPr>
        <w:t>предстоящих</w:t>
      </w:r>
      <w:r>
        <w:rPr>
          <w:rFonts w:ascii="Times New Roman" w:hAnsi="Times New Roman" w:cs="Times New Roman"/>
          <w:sz w:val="28"/>
          <w:szCs w:val="28"/>
        </w:rPr>
        <w:t xml:space="preserve"> </w:t>
      </w:r>
      <w:r w:rsidRPr="00151F1D">
        <w:rPr>
          <w:rFonts w:ascii="Times New Roman" w:hAnsi="Times New Roman" w:cs="Times New Roman"/>
          <w:sz w:val="28"/>
          <w:szCs w:val="28"/>
        </w:rPr>
        <w:t>изменениях</w:t>
      </w:r>
      <w:r>
        <w:rPr>
          <w:rFonts w:ascii="Times New Roman" w:hAnsi="Times New Roman" w:cs="Times New Roman"/>
          <w:sz w:val="28"/>
          <w:szCs w:val="28"/>
        </w:rPr>
        <w:t xml:space="preserve"> </w:t>
      </w:r>
      <w:r w:rsidRPr="00151F1D">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151F1D">
        <w:rPr>
          <w:rFonts w:ascii="Times New Roman" w:hAnsi="Times New Roman" w:cs="Times New Roman"/>
          <w:sz w:val="28"/>
          <w:szCs w:val="28"/>
        </w:rPr>
        <w:t>условий</w:t>
      </w:r>
      <w:r>
        <w:rPr>
          <w:rFonts w:ascii="Times New Roman" w:hAnsi="Times New Roman" w:cs="Times New Roman"/>
          <w:sz w:val="28"/>
          <w:szCs w:val="28"/>
        </w:rPr>
        <w:t xml:space="preserve"> </w:t>
      </w:r>
      <w:r w:rsidRPr="00151F1D">
        <w:rPr>
          <w:rFonts w:ascii="Times New Roman" w:hAnsi="Times New Roman" w:cs="Times New Roman"/>
          <w:sz w:val="28"/>
          <w:szCs w:val="28"/>
        </w:rPr>
        <w:t>трудового</w:t>
      </w:r>
      <w:r>
        <w:rPr>
          <w:rFonts w:ascii="Times New Roman" w:hAnsi="Times New Roman" w:cs="Times New Roman"/>
          <w:sz w:val="28"/>
          <w:szCs w:val="28"/>
        </w:rPr>
        <w:t xml:space="preserve"> </w:t>
      </w:r>
      <w:r w:rsidRPr="00151F1D">
        <w:rPr>
          <w:rFonts w:ascii="Times New Roman" w:hAnsi="Times New Roman" w:cs="Times New Roman"/>
          <w:sz w:val="28"/>
          <w:szCs w:val="28"/>
        </w:rPr>
        <w:t>договора</w:t>
      </w:r>
      <w:r>
        <w:rPr>
          <w:rFonts w:ascii="Times New Roman" w:hAnsi="Times New Roman" w:cs="Times New Roman"/>
          <w:sz w:val="28"/>
          <w:szCs w:val="28"/>
        </w:rPr>
        <w:t xml:space="preserve"> </w:t>
      </w:r>
      <w:r w:rsidRPr="00151F1D">
        <w:rPr>
          <w:rFonts w:ascii="Times New Roman" w:hAnsi="Times New Roman" w:cs="Times New Roman"/>
          <w:sz w:val="28"/>
          <w:szCs w:val="28"/>
        </w:rPr>
        <w:t>в</w:t>
      </w:r>
      <w:r>
        <w:rPr>
          <w:rFonts w:ascii="Times New Roman" w:hAnsi="Times New Roman" w:cs="Times New Roman"/>
          <w:sz w:val="28"/>
          <w:szCs w:val="28"/>
        </w:rPr>
        <w:t xml:space="preserve"> </w:t>
      </w:r>
      <w:r w:rsidRPr="00151F1D">
        <w:rPr>
          <w:rFonts w:ascii="Times New Roman" w:hAnsi="Times New Roman" w:cs="Times New Roman"/>
          <w:sz w:val="28"/>
          <w:szCs w:val="28"/>
        </w:rPr>
        <w:t>части</w:t>
      </w:r>
      <w:r>
        <w:rPr>
          <w:rFonts w:ascii="Times New Roman" w:hAnsi="Times New Roman" w:cs="Times New Roman"/>
          <w:sz w:val="28"/>
          <w:szCs w:val="28"/>
        </w:rPr>
        <w:t xml:space="preserve"> </w:t>
      </w:r>
      <w:r w:rsidRPr="00151F1D">
        <w:rPr>
          <w:rFonts w:ascii="Times New Roman" w:hAnsi="Times New Roman" w:cs="Times New Roman"/>
          <w:sz w:val="28"/>
          <w:szCs w:val="28"/>
        </w:rPr>
        <w:t>(указать</w:t>
      </w:r>
      <w:r>
        <w:rPr>
          <w:rFonts w:ascii="Times New Roman" w:hAnsi="Times New Roman" w:cs="Times New Roman"/>
          <w:sz w:val="28"/>
          <w:szCs w:val="28"/>
        </w:rPr>
        <w:t xml:space="preserve"> </w:t>
      </w:r>
      <w:r w:rsidRPr="00151F1D">
        <w:rPr>
          <w:rFonts w:ascii="Times New Roman" w:hAnsi="Times New Roman" w:cs="Times New Roman"/>
          <w:sz w:val="28"/>
          <w:szCs w:val="28"/>
        </w:rPr>
        <w:t>вносимые</w:t>
      </w:r>
      <w:r>
        <w:rPr>
          <w:rFonts w:ascii="Times New Roman" w:hAnsi="Times New Roman" w:cs="Times New Roman"/>
          <w:sz w:val="28"/>
          <w:szCs w:val="28"/>
        </w:rPr>
        <w:t xml:space="preserve"> </w:t>
      </w:r>
      <w:r w:rsidRPr="00151F1D">
        <w:rPr>
          <w:rFonts w:ascii="Times New Roman" w:hAnsi="Times New Roman" w:cs="Times New Roman"/>
          <w:sz w:val="28"/>
          <w:szCs w:val="28"/>
        </w:rPr>
        <w:t>в</w:t>
      </w:r>
      <w:r>
        <w:rPr>
          <w:rFonts w:ascii="Times New Roman" w:hAnsi="Times New Roman" w:cs="Times New Roman"/>
          <w:sz w:val="28"/>
          <w:szCs w:val="28"/>
        </w:rPr>
        <w:t xml:space="preserve"> </w:t>
      </w:r>
      <w:r w:rsidRPr="00151F1D">
        <w:rPr>
          <w:rFonts w:ascii="Times New Roman" w:hAnsi="Times New Roman" w:cs="Times New Roman"/>
          <w:sz w:val="28"/>
          <w:szCs w:val="28"/>
        </w:rPr>
        <w:t>договор</w:t>
      </w:r>
      <w:r>
        <w:rPr>
          <w:rFonts w:ascii="Times New Roman" w:hAnsi="Times New Roman" w:cs="Times New Roman"/>
          <w:sz w:val="28"/>
          <w:szCs w:val="28"/>
        </w:rPr>
        <w:t xml:space="preserve"> </w:t>
      </w:r>
      <w:r w:rsidRPr="00151F1D">
        <w:rPr>
          <w:rFonts w:ascii="Times New Roman" w:hAnsi="Times New Roman" w:cs="Times New Roman"/>
          <w:sz w:val="28"/>
          <w:szCs w:val="28"/>
        </w:rPr>
        <w:t>изменения</w:t>
      </w:r>
      <w:r>
        <w:rPr>
          <w:rFonts w:ascii="Times New Roman" w:hAnsi="Times New Roman" w:cs="Times New Roman"/>
          <w:sz w:val="28"/>
          <w:szCs w:val="28"/>
        </w:rPr>
        <w:t xml:space="preserve">) </w:t>
      </w:r>
    </w:p>
    <w:p w:rsidR="001E6CC8" w:rsidRPr="000F1D2F"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6CC8" w:rsidRPr="00393F63" w:rsidRDefault="001E6CC8" w:rsidP="001E6CC8">
      <w:pPr>
        <w:pStyle w:val="ConsPlusNonformat"/>
        <w:jc w:val="center"/>
        <w:rPr>
          <w:rFonts w:ascii="Times New Roman" w:hAnsi="Times New Roman" w:cs="Times New Roman"/>
          <w:sz w:val="16"/>
          <w:szCs w:val="16"/>
        </w:rPr>
      </w:pPr>
      <w:r>
        <w:rPr>
          <w:rFonts w:ascii="Times New Roman" w:hAnsi="Times New Roman" w:cs="Times New Roman"/>
          <w:sz w:val="22"/>
          <w:szCs w:val="28"/>
        </w:rPr>
        <w:t xml:space="preserve"> </w:t>
      </w:r>
      <w:r w:rsidRPr="00393F63">
        <w:rPr>
          <w:rFonts w:ascii="Times New Roman" w:hAnsi="Times New Roman" w:cs="Times New Roman"/>
          <w:sz w:val="16"/>
          <w:szCs w:val="16"/>
        </w:rPr>
        <w:t>(например, в части изменения размера оплаты труда)</w:t>
      </w:r>
    </w:p>
    <w:p w:rsidR="001E6CC8" w:rsidRPr="00151F1D" w:rsidRDefault="001E6CC8" w:rsidP="001E6CC8">
      <w:pPr>
        <w:pStyle w:val="ConsPlusNonformat"/>
        <w:ind w:firstLine="709"/>
        <w:jc w:val="both"/>
        <w:rPr>
          <w:rFonts w:ascii="Times New Roman" w:hAnsi="Times New Roman" w:cs="Times New Roman"/>
          <w:sz w:val="28"/>
          <w:szCs w:val="28"/>
        </w:rPr>
      </w:pPr>
      <w:r w:rsidRPr="00151F1D">
        <w:rPr>
          <w:rFonts w:ascii="Times New Roman" w:hAnsi="Times New Roman" w:cs="Times New Roman"/>
          <w:sz w:val="28"/>
          <w:szCs w:val="28"/>
        </w:rPr>
        <w:t>В</w:t>
      </w:r>
      <w:r>
        <w:rPr>
          <w:rFonts w:ascii="Times New Roman" w:hAnsi="Times New Roman" w:cs="Times New Roman"/>
          <w:sz w:val="28"/>
          <w:szCs w:val="28"/>
        </w:rPr>
        <w:t xml:space="preserve"> </w:t>
      </w:r>
      <w:r w:rsidRPr="00151F1D">
        <w:rPr>
          <w:rFonts w:ascii="Times New Roman" w:hAnsi="Times New Roman" w:cs="Times New Roman"/>
          <w:sz w:val="28"/>
          <w:szCs w:val="28"/>
        </w:rPr>
        <w:t>случае Вашего несогласия на работу в соответствии с новыми условиями</w:t>
      </w:r>
      <w:r>
        <w:rPr>
          <w:rFonts w:ascii="Times New Roman" w:hAnsi="Times New Roman" w:cs="Times New Roman"/>
          <w:sz w:val="28"/>
          <w:szCs w:val="28"/>
        </w:rPr>
        <w:t xml:space="preserve"> </w:t>
      </w:r>
      <w:r w:rsidRPr="00151F1D">
        <w:rPr>
          <w:rFonts w:ascii="Times New Roman" w:hAnsi="Times New Roman" w:cs="Times New Roman"/>
          <w:sz w:val="28"/>
          <w:szCs w:val="28"/>
        </w:rPr>
        <w:t>трудового договора Вам будут предложены другие вакантные должности.</w:t>
      </w:r>
    </w:p>
    <w:p w:rsidR="001E6CC8" w:rsidRPr="00151F1D" w:rsidRDefault="001E6CC8" w:rsidP="001E6CC8">
      <w:pPr>
        <w:pStyle w:val="ConsPlusNonformat"/>
        <w:ind w:firstLine="709"/>
        <w:jc w:val="both"/>
        <w:rPr>
          <w:rFonts w:ascii="Times New Roman" w:hAnsi="Times New Roman" w:cs="Times New Roman"/>
          <w:sz w:val="28"/>
          <w:szCs w:val="28"/>
        </w:rPr>
      </w:pPr>
      <w:r w:rsidRPr="00151F1D">
        <w:rPr>
          <w:rFonts w:ascii="Times New Roman" w:hAnsi="Times New Roman" w:cs="Times New Roman"/>
          <w:sz w:val="28"/>
          <w:szCs w:val="28"/>
        </w:rPr>
        <w:t>При</w:t>
      </w:r>
      <w:r>
        <w:rPr>
          <w:rFonts w:ascii="Times New Roman" w:hAnsi="Times New Roman" w:cs="Times New Roman"/>
          <w:sz w:val="28"/>
          <w:szCs w:val="28"/>
        </w:rPr>
        <w:t xml:space="preserve"> </w:t>
      </w:r>
      <w:r w:rsidRPr="00151F1D">
        <w:rPr>
          <w:rFonts w:ascii="Times New Roman" w:hAnsi="Times New Roman" w:cs="Times New Roman"/>
          <w:sz w:val="28"/>
          <w:szCs w:val="28"/>
        </w:rPr>
        <w:t>отказе</w:t>
      </w:r>
      <w:r>
        <w:rPr>
          <w:rFonts w:ascii="Times New Roman" w:hAnsi="Times New Roman" w:cs="Times New Roman"/>
          <w:sz w:val="28"/>
          <w:szCs w:val="28"/>
        </w:rPr>
        <w:t xml:space="preserve"> </w:t>
      </w:r>
      <w:r w:rsidRPr="00151F1D">
        <w:rPr>
          <w:rFonts w:ascii="Times New Roman" w:hAnsi="Times New Roman" w:cs="Times New Roman"/>
          <w:sz w:val="28"/>
          <w:szCs w:val="28"/>
        </w:rPr>
        <w:t>от</w:t>
      </w:r>
      <w:r>
        <w:rPr>
          <w:rFonts w:ascii="Times New Roman" w:hAnsi="Times New Roman" w:cs="Times New Roman"/>
          <w:sz w:val="28"/>
          <w:szCs w:val="28"/>
        </w:rPr>
        <w:t xml:space="preserve"> </w:t>
      </w:r>
      <w:r w:rsidRPr="00151F1D">
        <w:rPr>
          <w:rFonts w:ascii="Times New Roman" w:hAnsi="Times New Roman" w:cs="Times New Roman"/>
          <w:sz w:val="28"/>
          <w:szCs w:val="28"/>
        </w:rPr>
        <w:t>предложенной работы трудовой договор будет прекращен в</w:t>
      </w:r>
      <w:r>
        <w:rPr>
          <w:rFonts w:ascii="Times New Roman" w:hAnsi="Times New Roman" w:cs="Times New Roman"/>
          <w:sz w:val="28"/>
          <w:szCs w:val="28"/>
        </w:rPr>
        <w:t xml:space="preserve"> </w:t>
      </w:r>
      <w:r w:rsidRPr="00151F1D">
        <w:rPr>
          <w:rFonts w:ascii="Times New Roman" w:hAnsi="Times New Roman" w:cs="Times New Roman"/>
          <w:sz w:val="28"/>
          <w:szCs w:val="28"/>
        </w:rPr>
        <w:t xml:space="preserve">соответствии с </w:t>
      </w:r>
      <w:r>
        <w:rPr>
          <w:rFonts w:ascii="Times New Roman" w:hAnsi="Times New Roman" w:cs="Times New Roman"/>
          <w:sz w:val="28"/>
          <w:szCs w:val="28"/>
        </w:rPr>
        <w:t>пунктом 7 части 1 статьи</w:t>
      </w:r>
      <w:r w:rsidRPr="003E633D">
        <w:rPr>
          <w:rFonts w:ascii="Times New Roman" w:hAnsi="Times New Roman" w:cs="Times New Roman"/>
          <w:sz w:val="28"/>
          <w:szCs w:val="28"/>
        </w:rPr>
        <w:t xml:space="preserve"> 77 </w:t>
      </w:r>
      <w:r w:rsidRPr="00151F1D">
        <w:rPr>
          <w:rFonts w:ascii="Times New Roman" w:hAnsi="Times New Roman" w:cs="Times New Roman"/>
          <w:sz w:val="28"/>
          <w:szCs w:val="28"/>
        </w:rPr>
        <w:t>Трудового кодекса Российской Федерации.</w:t>
      </w:r>
    </w:p>
    <w:p w:rsidR="001E6CC8" w:rsidRDefault="001E6CC8" w:rsidP="001E6CC8">
      <w:pPr>
        <w:pStyle w:val="ConsPlusNonformat"/>
        <w:jc w:val="both"/>
        <w:rPr>
          <w:rFonts w:ascii="Times New Roman" w:hAnsi="Times New Roman" w:cs="Times New Roman"/>
          <w:sz w:val="28"/>
          <w:szCs w:val="28"/>
        </w:rPr>
      </w:pPr>
    </w:p>
    <w:p w:rsidR="001E6CC8" w:rsidRDefault="001E6CC8" w:rsidP="001E6CC8">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r>
        <w:rPr>
          <w:rFonts w:ascii="Times New Roman" w:hAnsi="Times New Roman" w:cs="Times New Roman"/>
          <w:sz w:val="24"/>
          <w:szCs w:val="28"/>
        </w:rPr>
        <w:t xml:space="preserve"> </w:t>
      </w:r>
      <w:r>
        <w:rPr>
          <w:rFonts w:ascii="Times New Roman" w:hAnsi="Times New Roman" w:cs="Times New Roman"/>
          <w:sz w:val="28"/>
          <w:szCs w:val="28"/>
        </w:rPr>
        <w:t xml:space="preserve">образования и </w:t>
      </w:r>
    </w:p>
    <w:p w:rsidR="001E6CC8" w:rsidRPr="000F1D2F" w:rsidRDefault="001E6CC8" w:rsidP="001E6CC8">
      <w:pPr>
        <w:pStyle w:val="ConsPlusNonformat"/>
        <w:spacing w:line="240" w:lineRule="exact"/>
        <w:jc w:val="both"/>
        <w:rPr>
          <w:rFonts w:ascii="Times New Roman" w:hAnsi="Times New Roman" w:cs="Times New Roman"/>
          <w:sz w:val="16"/>
          <w:szCs w:val="16"/>
        </w:rPr>
      </w:pPr>
      <w:r>
        <w:rPr>
          <w:rFonts w:ascii="Times New Roman" w:hAnsi="Times New Roman" w:cs="Times New Roman"/>
          <w:sz w:val="28"/>
          <w:szCs w:val="28"/>
        </w:rPr>
        <w:t>молодежной политики администрации</w:t>
      </w:r>
    </w:p>
    <w:p w:rsidR="001E6CC8" w:rsidRDefault="001E6CC8" w:rsidP="001E6CC8">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Благодарненского муниципального округа </w:t>
      </w:r>
    </w:p>
    <w:p w:rsidR="001E6CC8" w:rsidRDefault="001E6CC8" w:rsidP="001E6CC8">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16"/>
          <w:szCs w:val="16"/>
        </w:rPr>
        <w:t xml:space="preserve">(подпись)                </w:t>
      </w:r>
      <w:r w:rsidRPr="000F1D2F">
        <w:rPr>
          <w:rFonts w:ascii="Times New Roman" w:hAnsi="Times New Roman" w:cs="Times New Roman"/>
          <w:sz w:val="28"/>
          <w:szCs w:val="28"/>
        </w:rPr>
        <w:t>И.О.Ф</w:t>
      </w:r>
    </w:p>
    <w:p w:rsidR="001E6CC8"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С уведомлением ознакомлен(а)</w:t>
      </w:r>
      <w:r>
        <w:rPr>
          <w:rFonts w:ascii="Times New Roman" w:hAnsi="Times New Roman" w:cs="Times New Roman"/>
          <w:sz w:val="28"/>
          <w:szCs w:val="28"/>
        </w:rPr>
        <w:t xml:space="preserve">            </w:t>
      </w:r>
      <w:r w:rsidRPr="00151F1D">
        <w:rPr>
          <w:rFonts w:ascii="Times New Roman" w:hAnsi="Times New Roman" w:cs="Times New Roman"/>
          <w:sz w:val="28"/>
          <w:szCs w:val="28"/>
        </w:rPr>
        <w:t>___________________________</w:t>
      </w:r>
    </w:p>
    <w:p w:rsidR="001E6CC8" w:rsidRPr="006D64A9"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4"/>
          <w:szCs w:val="28"/>
        </w:rPr>
        <w:t xml:space="preserve">                                                                                                     </w:t>
      </w:r>
      <w:r w:rsidRPr="006D64A9">
        <w:rPr>
          <w:rFonts w:ascii="Times New Roman" w:hAnsi="Times New Roman" w:cs="Times New Roman"/>
          <w:sz w:val="16"/>
          <w:szCs w:val="16"/>
        </w:rPr>
        <w:t>(подпись)</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151F1D">
        <w:rPr>
          <w:rFonts w:ascii="Times New Roman" w:hAnsi="Times New Roman" w:cs="Times New Roman"/>
          <w:sz w:val="28"/>
          <w:szCs w:val="28"/>
        </w:rPr>
        <w:t xml:space="preserve"> _________ 20___ года</w:t>
      </w:r>
    </w:p>
    <w:p w:rsidR="001E6CC8" w:rsidRPr="00151F1D"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На внесение изменений в трудовой договор</w:t>
      </w:r>
      <w:r>
        <w:rPr>
          <w:rFonts w:ascii="Times New Roman" w:hAnsi="Times New Roman" w:cs="Times New Roman"/>
          <w:sz w:val="28"/>
          <w:szCs w:val="28"/>
        </w:rPr>
        <w:t xml:space="preserve"> </w:t>
      </w:r>
      <w:r w:rsidRPr="00151F1D">
        <w:rPr>
          <w:rFonts w:ascii="Times New Roman" w:hAnsi="Times New Roman" w:cs="Times New Roman"/>
          <w:sz w:val="28"/>
          <w:szCs w:val="28"/>
        </w:rPr>
        <w:t>согласен(а)</w:t>
      </w:r>
      <w:r>
        <w:rPr>
          <w:rFonts w:ascii="Times New Roman" w:hAnsi="Times New Roman" w:cs="Times New Roman"/>
          <w:sz w:val="28"/>
          <w:szCs w:val="28"/>
        </w:rPr>
        <w:t xml:space="preserve"> </w:t>
      </w:r>
      <w:r w:rsidRPr="00151F1D">
        <w:rPr>
          <w:rFonts w:ascii="Times New Roman" w:hAnsi="Times New Roman" w:cs="Times New Roman"/>
          <w:sz w:val="28"/>
          <w:szCs w:val="28"/>
        </w:rPr>
        <w:t>___________________________</w:t>
      </w:r>
    </w:p>
    <w:p w:rsidR="001E6CC8" w:rsidRPr="006D64A9"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4"/>
          <w:szCs w:val="28"/>
        </w:rPr>
        <w:t xml:space="preserve">                    </w:t>
      </w:r>
      <w:r w:rsidRPr="006D64A9">
        <w:rPr>
          <w:rFonts w:ascii="Times New Roman" w:hAnsi="Times New Roman" w:cs="Times New Roman"/>
          <w:sz w:val="16"/>
          <w:szCs w:val="16"/>
        </w:rPr>
        <w:t>(подпись)</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не согласен(а)</w:t>
      </w:r>
      <w:r>
        <w:rPr>
          <w:rFonts w:ascii="Times New Roman" w:hAnsi="Times New Roman" w:cs="Times New Roman"/>
          <w:sz w:val="28"/>
          <w:szCs w:val="28"/>
        </w:rPr>
        <w:t xml:space="preserve"> </w:t>
      </w:r>
      <w:r w:rsidRPr="00151F1D">
        <w:rPr>
          <w:rFonts w:ascii="Times New Roman" w:hAnsi="Times New Roman" w:cs="Times New Roman"/>
          <w:sz w:val="28"/>
          <w:szCs w:val="28"/>
        </w:rPr>
        <w:t>___________________________</w:t>
      </w:r>
    </w:p>
    <w:p w:rsidR="001E6CC8" w:rsidRPr="006D64A9"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4"/>
          <w:szCs w:val="28"/>
        </w:rPr>
        <w:t xml:space="preserve">                                                            </w:t>
      </w:r>
      <w:r w:rsidRPr="006D64A9">
        <w:rPr>
          <w:rFonts w:ascii="Times New Roman" w:hAnsi="Times New Roman" w:cs="Times New Roman"/>
          <w:sz w:val="16"/>
          <w:szCs w:val="16"/>
        </w:rPr>
        <w:t>(подпись)</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151F1D">
        <w:rPr>
          <w:rFonts w:ascii="Times New Roman" w:hAnsi="Times New Roman" w:cs="Times New Roman"/>
          <w:sz w:val="28"/>
          <w:szCs w:val="28"/>
        </w:rPr>
        <w:t xml:space="preserve"> _________ 20___ года</w:t>
      </w:r>
    </w:p>
    <w:p w:rsidR="001E6CC8" w:rsidRDefault="001E6CC8" w:rsidP="001E6CC8">
      <w:pPr>
        <w:spacing w:line="240" w:lineRule="exact"/>
        <w:rPr>
          <w:rFonts w:ascii="Times New Roman" w:eastAsia="Times New Roman" w:hAnsi="Times New Roman" w:cs="Times New Roman"/>
          <w:sz w:val="28"/>
          <w:szCs w:val="24"/>
          <w:lang w:eastAsia="ru-RU"/>
        </w:rPr>
      </w:pPr>
    </w:p>
    <w:tbl>
      <w:tblPr>
        <w:tblW w:w="9640" w:type="dxa"/>
        <w:tblInd w:w="-34" w:type="dxa"/>
        <w:tblLook w:val="01E0" w:firstRow="1" w:lastRow="1" w:firstColumn="1" w:lastColumn="1" w:noHBand="0" w:noVBand="0"/>
      </w:tblPr>
      <w:tblGrid>
        <w:gridCol w:w="7230"/>
        <w:gridCol w:w="2410"/>
      </w:tblGrid>
      <w:tr w:rsidR="001E6CC8" w:rsidRPr="00393F63" w:rsidTr="00B03262">
        <w:trPr>
          <w:trHeight w:val="708"/>
        </w:trPr>
        <w:tc>
          <w:tcPr>
            <w:tcW w:w="7230" w:type="dxa"/>
          </w:tcPr>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w:t>
            </w:r>
            <w:r w:rsidRPr="00393F63">
              <w:rPr>
                <w:rFonts w:ascii="Times New Roman" w:eastAsia="Times New Roman" w:hAnsi="Times New Roman" w:cs="Times New Roman"/>
                <w:sz w:val="28"/>
                <w:szCs w:val="28"/>
                <w:lang w:eastAsia="ru-RU"/>
              </w:rPr>
              <w:t xml:space="preserve"> главы</w:t>
            </w: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администрации</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p>
        </w:tc>
        <w:tc>
          <w:tcPr>
            <w:tcW w:w="2410" w:type="dxa"/>
          </w:tcPr>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Н.Д. Федюнина</w:t>
            </w:r>
          </w:p>
        </w:tc>
      </w:tr>
    </w:tbl>
    <w:p w:rsidR="001E6CC8" w:rsidRDefault="001E6CC8" w:rsidP="001E6CC8">
      <w:pPr>
        <w:spacing w:line="240" w:lineRule="exact"/>
        <w:ind w:left="4536"/>
        <w:jc w:val="center"/>
        <w:rPr>
          <w:rFonts w:ascii="Times New Roman" w:eastAsia="Times New Roman" w:hAnsi="Times New Roman" w:cs="Times New Roman"/>
          <w:sz w:val="28"/>
          <w:szCs w:val="24"/>
          <w:lang w:eastAsia="ru-RU"/>
        </w:rPr>
        <w:sectPr w:rsidR="001E6CC8" w:rsidSect="000F1D2F">
          <w:pgSz w:w="11906" w:h="16838"/>
          <w:pgMar w:top="1418" w:right="567" w:bottom="1134" w:left="1985" w:header="709" w:footer="709" w:gutter="0"/>
          <w:cols w:space="708"/>
          <w:docGrid w:linePitch="360"/>
        </w:sectPr>
      </w:pPr>
    </w:p>
    <w:p w:rsidR="001E6CC8" w:rsidRDefault="001E6CC8" w:rsidP="001E6CC8">
      <w:pPr>
        <w:spacing w:line="240" w:lineRule="exact"/>
        <w:ind w:left="893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УТВЕРЖДЕНА</w:t>
      </w:r>
    </w:p>
    <w:p w:rsidR="001E6CC8" w:rsidRPr="0067754C" w:rsidRDefault="001E6CC8" w:rsidP="001E6CC8">
      <w:pPr>
        <w:spacing w:line="240" w:lineRule="exact"/>
        <w:ind w:left="8931"/>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постановлени</w:t>
      </w:r>
      <w:r>
        <w:rPr>
          <w:rFonts w:ascii="Times New Roman" w:eastAsia="Times New Roman" w:hAnsi="Times New Roman" w:cs="Times New Roman"/>
          <w:sz w:val="28"/>
          <w:szCs w:val="24"/>
          <w:lang w:eastAsia="ru-RU"/>
        </w:rPr>
        <w:t xml:space="preserve">ем </w:t>
      </w:r>
      <w:r w:rsidRPr="0067754C">
        <w:rPr>
          <w:rFonts w:ascii="Times New Roman" w:eastAsia="Times New Roman" w:hAnsi="Times New Roman" w:cs="Times New Roman"/>
          <w:sz w:val="28"/>
          <w:szCs w:val="24"/>
          <w:lang w:eastAsia="ru-RU"/>
        </w:rPr>
        <w:t>администрации</w:t>
      </w:r>
    </w:p>
    <w:p w:rsidR="001E6CC8" w:rsidRPr="0067754C" w:rsidRDefault="001E6CC8" w:rsidP="001E6CC8">
      <w:pPr>
        <w:spacing w:line="240" w:lineRule="exact"/>
        <w:ind w:left="8931"/>
        <w:jc w:val="center"/>
        <w:rPr>
          <w:rFonts w:ascii="Times New Roman" w:eastAsia="Times New Roman" w:hAnsi="Times New Roman" w:cs="Times New Roman"/>
          <w:sz w:val="28"/>
          <w:szCs w:val="24"/>
          <w:lang w:eastAsia="ru-RU"/>
        </w:rPr>
      </w:pPr>
      <w:r w:rsidRPr="0067754C">
        <w:rPr>
          <w:rFonts w:ascii="Times New Roman" w:eastAsia="Times New Roman" w:hAnsi="Times New Roman" w:cs="Times New Roman"/>
          <w:sz w:val="28"/>
          <w:szCs w:val="24"/>
          <w:lang w:eastAsia="ru-RU"/>
        </w:rPr>
        <w:t xml:space="preserve">Благодарненского </w:t>
      </w:r>
      <w:r>
        <w:rPr>
          <w:rFonts w:ascii="Times New Roman" w:eastAsia="Times New Roman" w:hAnsi="Times New Roman" w:cs="Times New Roman"/>
          <w:sz w:val="28"/>
          <w:szCs w:val="24"/>
          <w:lang w:eastAsia="ru-RU"/>
        </w:rPr>
        <w:t>муниципального округа</w:t>
      </w:r>
    </w:p>
    <w:p w:rsidR="001E6CC8" w:rsidRPr="00BB7476" w:rsidRDefault="001E6CC8" w:rsidP="001E6CC8">
      <w:pPr>
        <w:pStyle w:val="ConsPlusTitle"/>
        <w:spacing w:line="240" w:lineRule="exact"/>
        <w:ind w:left="8931"/>
        <w:jc w:val="center"/>
        <w:rPr>
          <w:rFonts w:ascii="Times New Roman" w:hAnsi="Times New Roman" w:cs="Times New Roman"/>
          <w:b w:val="0"/>
          <w:sz w:val="28"/>
          <w:szCs w:val="28"/>
        </w:rPr>
      </w:pPr>
      <w:r w:rsidRPr="00BB7476">
        <w:rPr>
          <w:rFonts w:ascii="Times New Roman" w:hAnsi="Times New Roman" w:cs="Times New Roman"/>
          <w:b w:val="0"/>
          <w:sz w:val="28"/>
          <w:szCs w:val="24"/>
        </w:rPr>
        <w:t>Ставропольского края</w:t>
      </w:r>
    </w:p>
    <w:p w:rsidR="001E6CC8" w:rsidRDefault="001E6CC8" w:rsidP="001E6CC8">
      <w:pPr>
        <w:pStyle w:val="ConsPlusNonformat"/>
        <w:rPr>
          <w:rFonts w:ascii="Times New Roman" w:hAnsi="Times New Roman" w:cs="Times New Roman"/>
          <w:sz w:val="28"/>
          <w:szCs w:val="28"/>
        </w:rPr>
      </w:pPr>
      <w:bookmarkStart w:id="8" w:name="Par2580"/>
      <w:bookmarkEnd w:id="8"/>
    </w:p>
    <w:p w:rsidR="001E6CC8" w:rsidRPr="00151F1D" w:rsidRDefault="001E6CC8" w:rsidP="001E6CC8">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ФОРМА ОЦЕНОЧНОГО</w:t>
      </w:r>
      <w:r w:rsidRPr="00151F1D">
        <w:rPr>
          <w:rFonts w:ascii="Times New Roman" w:hAnsi="Times New Roman" w:cs="Times New Roman"/>
          <w:sz w:val="28"/>
          <w:szCs w:val="28"/>
        </w:rPr>
        <w:t xml:space="preserve"> ЛИСТ</w:t>
      </w:r>
      <w:r>
        <w:rPr>
          <w:rFonts w:ascii="Times New Roman" w:hAnsi="Times New Roman" w:cs="Times New Roman"/>
          <w:sz w:val="28"/>
          <w:szCs w:val="28"/>
        </w:rPr>
        <w:t>А</w:t>
      </w:r>
    </w:p>
    <w:p w:rsidR="001E6CC8" w:rsidRPr="00151F1D" w:rsidRDefault="001E6CC8" w:rsidP="001E6CC8">
      <w:pPr>
        <w:pStyle w:val="ConsPlusNonformat"/>
        <w:jc w:val="center"/>
        <w:rPr>
          <w:rFonts w:ascii="Times New Roman" w:hAnsi="Times New Roman" w:cs="Times New Roman"/>
          <w:sz w:val="28"/>
          <w:szCs w:val="28"/>
        </w:rPr>
      </w:pPr>
      <w:r w:rsidRPr="00151F1D">
        <w:rPr>
          <w:rFonts w:ascii="Times New Roman" w:hAnsi="Times New Roman" w:cs="Times New Roman"/>
          <w:sz w:val="28"/>
          <w:szCs w:val="28"/>
        </w:rPr>
        <w:t>выполнения утвержденных критериев оценки эффективности деятельности руководителя _________________________________________</w:t>
      </w:r>
      <w:r>
        <w:rPr>
          <w:rFonts w:ascii="Times New Roman" w:hAnsi="Times New Roman" w:cs="Times New Roman"/>
          <w:sz w:val="28"/>
          <w:szCs w:val="28"/>
        </w:rPr>
        <w:t>______________________________________________________</w:t>
      </w:r>
    </w:p>
    <w:p w:rsidR="001E6CC8" w:rsidRPr="006D64A9"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4"/>
          <w:szCs w:val="28"/>
        </w:rPr>
        <w:t xml:space="preserve">                                                                                                </w:t>
      </w:r>
      <w:r w:rsidRPr="006D64A9">
        <w:rPr>
          <w:rFonts w:ascii="Times New Roman" w:hAnsi="Times New Roman" w:cs="Times New Roman"/>
          <w:sz w:val="16"/>
          <w:szCs w:val="16"/>
        </w:rPr>
        <w:t>(наименование организации, фамилия, имя, отчество руководителя)</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за период работы __________________________________________</w:t>
      </w:r>
      <w:r>
        <w:rPr>
          <w:rFonts w:ascii="Times New Roman" w:hAnsi="Times New Roman" w:cs="Times New Roman"/>
          <w:sz w:val="28"/>
          <w:szCs w:val="28"/>
        </w:rPr>
        <w:t>_________________________________________</w:t>
      </w:r>
    </w:p>
    <w:p w:rsidR="001E6CC8" w:rsidRPr="006D64A9"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4"/>
          <w:szCs w:val="28"/>
        </w:rPr>
        <w:t xml:space="preserve">                                                                                                         </w:t>
      </w:r>
      <w:r w:rsidRPr="006D64A9">
        <w:rPr>
          <w:rFonts w:ascii="Times New Roman" w:hAnsi="Times New Roman" w:cs="Times New Roman"/>
          <w:sz w:val="16"/>
          <w:szCs w:val="16"/>
        </w:rPr>
        <w:t>(указывается период работы)</w:t>
      </w:r>
    </w:p>
    <w:p w:rsidR="001E6CC8" w:rsidRDefault="001E6CC8" w:rsidP="001E6CC8">
      <w:pPr>
        <w:pStyle w:val="ConsPlusNormal"/>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3794"/>
        <w:gridCol w:w="2268"/>
        <w:gridCol w:w="1701"/>
        <w:gridCol w:w="2551"/>
        <w:gridCol w:w="2268"/>
        <w:gridCol w:w="1843"/>
      </w:tblGrid>
      <w:tr w:rsidR="001E6CC8" w:rsidTr="00B03262">
        <w:tc>
          <w:tcPr>
            <w:tcW w:w="3794" w:type="dxa"/>
          </w:tcPr>
          <w:p w:rsidR="001E6CC8" w:rsidRPr="00151F1D" w:rsidRDefault="001E6CC8" w:rsidP="00B03262">
            <w:pPr>
              <w:pStyle w:val="ConsPlusNormal"/>
              <w:spacing w:line="240" w:lineRule="exact"/>
              <w:jc w:val="center"/>
              <w:rPr>
                <w:rFonts w:ascii="Times New Roman" w:hAnsi="Times New Roman" w:cs="Times New Roman"/>
                <w:sz w:val="28"/>
                <w:szCs w:val="28"/>
              </w:rPr>
            </w:pPr>
            <w:r w:rsidRPr="00151F1D">
              <w:rPr>
                <w:rFonts w:ascii="Times New Roman" w:hAnsi="Times New Roman" w:cs="Times New Roman"/>
                <w:sz w:val="28"/>
                <w:szCs w:val="28"/>
              </w:rPr>
              <w:t>Наименование критерия</w:t>
            </w:r>
          </w:p>
        </w:tc>
        <w:tc>
          <w:tcPr>
            <w:tcW w:w="2268" w:type="dxa"/>
          </w:tcPr>
          <w:p w:rsidR="001E6CC8" w:rsidRPr="00151F1D"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тверждено</w:t>
            </w:r>
          </w:p>
        </w:tc>
        <w:tc>
          <w:tcPr>
            <w:tcW w:w="1701" w:type="dxa"/>
          </w:tcPr>
          <w:p w:rsidR="001E6CC8" w:rsidRPr="00151F1D"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ыполнено</w:t>
            </w:r>
          </w:p>
        </w:tc>
        <w:tc>
          <w:tcPr>
            <w:tcW w:w="2551" w:type="dxa"/>
          </w:tcPr>
          <w:p w:rsidR="001E6CC8" w:rsidRPr="00151F1D"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н</w:t>
            </w:r>
            <w:r w:rsidRPr="00151F1D">
              <w:rPr>
                <w:rFonts w:ascii="Times New Roman" w:hAnsi="Times New Roman" w:cs="Times New Roman"/>
                <w:sz w:val="28"/>
                <w:szCs w:val="28"/>
              </w:rPr>
              <w:t>аименование показателя</w:t>
            </w:r>
          </w:p>
        </w:tc>
        <w:tc>
          <w:tcPr>
            <w:tcW w:w="2268" w:type="dxa"/>
          </w:tcPr>
          <w:p w:rsidR="001E6CC8" w:rsidRPr="00151F1D"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w:t>
            </w:r>
            <w:r w:rsidRPr="00151F1D">
              <w:rPr>
                <w:rFonts w:ascii="Times New Roman" w:hAnsi="Times New Roman" w:cs="Times New Roman"/>
                <w:sz w:val="28"/>
                <w:szCs w:val="28"/>
              </w:rPr>
              <w:t>тверждено</w:t>
            </w:r>
          </w:p>
        </w:tc>
        <w:tc>
          <w:tcPr>
            <w:tcW w:w="1843" w:type="dxa"/>
          </w:tcPr>
          <w:p w:rsidR="001E6CC8" w:rsidRPr="00151F1D" w:rsidRDefault="001E6CC8" w:rsidP="00B03262">
            <w:pPr>
              <w:pStyle w:val="ConsPlusNormal"/>
              <w:spacing w:line="240" w:lineRule="exact"/>
              <w:ind w:left="-234" w:right="-144"/>
              <w:jc w:val="center"/>
              <w:rPr>
                <w:rFonts w:ascii="Times New Roman" w:hAnsi="Times New Roman" w:cs="Times New Roman"/>
                <w:sz w:val="28"/>
                <w:szCs w:val="28"/>
              </w:rPr>
            </w:pPr>
            <w:r>
              <w:rPr>
                <w:rFonts w:ascii="Times New Roman" w:hAnsi="Times New Roman" w:cs="Times New Roman"/>
                <w:sz w:val="28"/>
                <w:szCs w:val="28"/>
              </w:rPr>
              <w:t>в</w:t>
            </w:r>
            <w:r w:rsidRPr="00151F1D">
              <w:rPr>
                <w:rFonts w:ascii="Times New Roman" w:hAnsi="Times New Roman" w:cs="Times New Roman"/>
                <w:sz w:val="28"/>
                <w:szCs w:val="28"/>
              </w:rPr>
              <w:t>ыполнено</w:t>
            </w: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843" w:type="dxa"/>
          </w:tcPr>
          <w:p w:rsidR="001E6CC8" w:rsidRPr="00151F1D" w:rsidRDefault="001E6CC8" w:rsidP="00B03262">
            <w:pPr>
              <w:pStyle w:val="ConsPlusNormal"/>
              <w:jc w:val="center"/>
              <w:rPr>
                <w:rFonts w:ascii="Times New Roman" w:hAnsi="Times New Roman" w:cs="Times New Roman"/>
                <w:sz w:val="28"/>
                <w:szCs w:val="28"/>
              </w:rPr>
            </w:pP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Итого по критерию 1</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1843"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843" w:type="dxa"/>
          </w:tcPr>
          <w:p w:rsidR="001E6CC8" w:rsidRPr="00151F1D" w:rsidRDefault="001E6CC8" w:rsidP="00B03262">
            <w:pPr>
              <w:pStyle w:val="ConsPlusNormal"/>
              <w:jc w:val="center"/>
              <w:rPr>
                <w:rFonts w:ascii="Times New Roman" w:hAnsi="Times New Roman" w:cs="Times New Roman"/>
                <w:sz w:val="28"/>
                <w:szCs w:val="28"/>
              </w:rPr>
            </w:pP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Итого по критерию 2</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1843"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843" w:type="dxa"/>
          </w:tcPr>
          <w:p w:rsidR="001E6CC8" w:rsidRPr="00151F1D" w:rsidRDefault="001E6CC8" w:rsidP="00B03262">
            <w:pPr>
              <w:pStyle w:val="ConsPlusNormal"/>
              <w:jc w:val="center"/>
              <w:rPr>
                <w:rFonts w:ascii="Times New Roman" w:hAnsi="Times New Roman" w:cs="Times New Roman"/>
                <w:sz w:val="28"/>
                <w:szCs w:val="28"/>
              </w:rPr>
            </w:pP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843" w:type="dxa"/>
          </w:tcPr>
          <w:p w:rsidR="001E6CC8" w:rsidRPr="00151F1D" w:rsidRDefault="001E6CC8" w:rsidP="00B03262">
            <w:pPr>
              <w:pStyle w:val="ConsPlusNormal"/>
              <w:jc w:val="center"/>
              <w:rPr>
                <w:rFonts w:ascii="Times New Roman" w:hAnsi="Times New Roman" w:cs="Times New Roman"/>
                <w:sz w:val="28"/>
                <w:szCs w:val="28"/>
              </w:rPr>
            </w:pP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Итого по критерию 3</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1843"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r>
      <w:tr w:rsidR="001E6CC8" w:rsidTr="00B03262">
        <w:tc>
          <w:tcPr>
            <w:tcW w:w="3794" w:type="dxa"/>
          </w:tcPr>
          <w:p w:rsidR="001E6CC8" w:rsidRPr="00151F1D" w:rsidRDefault="001E6CC8" w:rsidP="00B03262">
            <w:pPr>
              <w:pStyle w:val="ConsPlusNormal"/>
              <w:jc w:val="center"/>
              <w:rPr>
                <w:rFonts w:ascii="Times New Roman" w:hAnsi="Times New Roman" w:cs="Times New Roman"/>
                <w:sz w:val="28"/>
                <w:szCs w:val="28"/>
              </w:rPr>
            </w:pP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843" w:type="dxa"/>
          </w:tcPr>
          <w:p w:rsidR="001E6CC8" w:rsidRPr="00151F1D" w:rsidRDefault="001E6CC8" w:rsidP="00B03262">
            <w:pPr>
              <w:pStyle w:val="ConsPlusNormal"/>
              <w:jc w:val="center"/>
              <w:rPr>
                <w:rFonts w:ascii="Times New Roman" w:hAnsi="Times New Roman" w:cs="Times New Roman"/>
                <w:sz w:val="28"/>
                <w:szCs w:val="28"/>
              </w:rPr>
            </w:pPr>
          </w:p>
        </w:tc>
      </w:tr>
      <w:tr w:rsidR="001E6CC8" w:rsidTr="00B03262">
        <w:tc>
          <w:tcPr>
            <w:tcW w:w="3794"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Всего по всем критериям</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p>
        </w:tc>
        <w:tc>
          <w:tcPr>
            <w:tcW w:w="1701" w:type="dxa"/>
          </w:tcPr>
          <w:p w:rsidR="001E6CC8" w:rsidRPr="00151F1D" w:rsidRDefault="001E6CC8" w:rsidP="00B03262">
            <w:pPr>
              <w:pStyle w:val="ConsPlusNormal"/>
              <w:jc w:val="center"/>
              <w:rPr>
                <w:rFonts w:ascii="Times New Roman" w:hAnsi="Times New Roman" w:cs="Times New Roman"/>
                <w:sz w:val="28"/>
                <w:szCs w:val="28"/>
              </w:rPr>
            </w:pPr>
          </w:p>
        </w:tc>
        <w:tc>
          <w:tcPr>
            <w:tcW w:w="2551"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2268"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c>
          <w:tcPr>
            <w:tcW w:w="1843" w:type="dxa"/>
          </w:tcPr>
          <w:p w:rsidR="001E6CC8" w:rsidRPr="00151F1D" w:rsidRDefault="001E6CC8" w:rsidP="00B03262">
            <w:pPr>
              <w:pStyle w:val="ConsPlusNormal"/>
              <w:jc w:val="center"/>
              <w:rPr>
                <w:rFonts w:ascii="Times New Roman" w:hAnsi="Times New Roman" w:cs="Times New Roman"/>
                <w:sz w:val="28"/>
                <w:szCs w:val="28"/>
              </w:rPr>
            </w:pPr>
            <w:r w:rsidRPr="00151F1D">
              <w:rPr>
                <w:rFonts w:ascii="Times New Roman" w:hAnsi="Times New Roman" w:cs="Times New Roman"/>
                <w:sz w:val="28"/>
                <w:szCs w:val="28"/>
              </w:rPr>
              <w:t>X</w:t>
            </w:r>
          </w:p>
        </w:tc>
      </w:tr>
    </w:tbl>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Настоящий оценочный лист составлен в одном экземпляре.</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151F1D">
        <w:rPr>
          <w:rFonts w:ascii="Times New Roman" w:hAnsi="Times New Roman" w:cs="Times New Roman"/>
          <w:sz w:val="28"/>
          <w:szCs w:val="28"/>
        </w:rPr>
        <w:t xml:space="preserve"> ______________ 20____ г.</w:t>
      </w:r>
      <w:r>
        <w:rPr>
          <w:rFonts w:ascii="Times New Roman" w:hAnsi="Times New Roman" w:cs="Times New Roman"/>
          <w:sz w:val="28"/>
          <w:szCs w:val="28"/>
        </w:rPr>
        <w:t xml:space="preserve"> </w:t>
      </w:r>
      <w:r w:rsidRPr="00151F1D">
        <w:rPr>
          <w:rFonts w:ascii="Times New Roman" w:hAnsi="Times New Roman" w:cs="Times New Roman"/>
          <w:sz w:val="28"/>
          <w:szCs w:val="28"/>
        </w:rPr>
        <w:t>(подпись)</w:t>
      </w:r>
      <w:r>
        <w:rPr>
          <w:rFonts w:ascii="Times New Roman" w:hAnsi="Times New Roman" w:cs="Times New Roman"/>
          <w:sz w:val="28"/>
          <w:szCs w:val="28"/>
        </w:rPr>
        <w:t xml:space="preserve"> </w:t>
      </w:r>
      <w:r w:rsidRPr="00151F1D">
        <w:rPr>
          <w:rFonts w:ascii="Times New Roman" w:hAnsi="Times New Roman" w:cs="Times New Roman"/>
          <w:sz w:val="28"/>
          <w:szCs w:val="28"/>
        </w:rPr>
        <w:t>(Ф.И.О. работника)</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151F1D">
        <w:rPr>
          <w:rFonts w:ascii="Times New Roman" w:hAnsi="Times New Roman" w:cs="Times New Roman"/>
          <w:sz w:val="28"/>
          <w:szCs w:val="28"/>
        </w:rPr>
        <w:t>Приня</w:t>
      </w:r>
      <w:r>
        <w:rPr>
          <w:rFonts w:ascii="Times New Roman" w:hAnsi="Times New Roman" w:cs="Times New Roman"/>
          <w:sz w:val="28"/>
          <w:szCs w:val="28"/>
        </w:rPr>
        <w:t>то» «___»</w:t>
      </w:r>
      <w:r w:rsidRPr="00151F1D">
        <w:rPr>
          <w:rFonts w:ascii="Times New Roman" w:hAnsi="Times New Roman" w:cs="Times New Roman"/>
          <w:sz w:val="28"/>
          <w:szCs w:val="28"/>
        </w:rPr>
        <w:t xml:space="preserve"> __________ 20____ г</w:t>
      </w:r>
      <w:r>
        <w:rPr>
          <w:rFonts w:ascii="Times New Roman" w:hAnsi="Times New Roman" w:cs="Times New Roman"/>
          <w:sz w:val="28"/>
          <w:szCs w:val="28"/>
        </w:rPr>
        <w:t>ода</w:t>
      </w:r>
      <w:r w:rsidRPr="00151F1D">
        <w:rPr>
          <w:rFonts w:ascii="Times New Roman" w:hAnsi="Times New Roman" w:cs="Times New Roman"/>
          <w:sz w:val="28"/>
          <w:szCs w:val="28"/>
        </w:rPr>
        <w:t>.</w:t>
      </w:r>
    </w:p>
    <w:p w:rsidR="001E6CC8" w:rsidRPr="000F1D2F" w:rsidRDefault="001E6CC8" w:rsidP="001E6CC8">
      <w:pPr>
        <w:pStyle w:val="ConsPlusNonformat"/>
        <w:jc w:val="both"/>
        <w:rPr>
          <w:rFonts w:ascii="Times New Roman" w:hAnsi="Times New Roman" w:cs="Times New Roman"/>
        </w:rPr>
      </w:pPr>
      <w:r w:rsidRPr="000F1D2F">
        <w:rPr>
          <w:rFonts w:ascii="Times New Roman" w:hAnsi="Times New Roman" w:cs="Times New Roman"/>
        </w:rPr>
        <w:t>Фамилия, имя, отчество и подпись члена комиссии, ответственного за</w:t>
      </w:r>
    </w:p>
    <w:p w:rsidR="001E6CC8" w:rsidRPr="000F1D2F" w:rsidRDefault="001E6CC8" w:rsidP="001E6CC8">
      <w:pPr>
        <w:pStyle w:val="ConsPlusNonformat"/>
        <w:jc w:val="both"/>
        <w:rPr>
          <w:rFonts w:ascii="Times New Roman" w:hAnsi="Times New Roman" w:cs="Times New Roman"/>
        </w:rPr>
      </w:pPr>
      <w:r w:rsidRPr="000F1D2F">
        <w:rPr>
          <w:rFonts w:ascii="Times New Roman" w:hAnsi="Times New Roman" w:cs="Times New Roman"/>
        </w:rPr>
        <w:t>прием оценочных листов и аналитических отчетов от руководителей</w:t>
      </w:r>
    </w:p>
    <w:p w:rsidR="001E6CC8" w:rsidRPr="000F1D2F" w:rsidRDefault="001E6CC8" w:rsidP="001E6CC8">
      <w:pPr>
        <w:pStyle w:val="ConsPlusNonformat"/>
        <w:jc w:val="both"/>
        <w:rPr>
          <w:rFonts w:ascii="Times New Roman" w:hAnsi="Times New Roman" w:cs="Times New Roman"/>
        </w:rPr>
      </w:pPr>
      <w:r w:rsidRPr="000F1D2F">
        <w:rPr>
          <w:rFonts w:ascii="Times New Roman" w:hAnsi="Times New Roman" w:cs="Times New Roman"/>
        </w:rPr>
        <w:t>образовательных организаций.</w:t>
      </w:r>
    </w:p>
    <w:tbl>
      <w:tblPr>
        <w:tblW w:w="9640" w:type="dxa"/>
        <w:tblInd w:w="-34" w:type="dxa"/>
        <w:tblLook w:val="01E0" w:firstRow="1" w:lastRow="1" w:firstColumn="1" w:lastColumn="1" w:noHBand="0" w:noVBand="0"/>
      </w:tblPr>
      <w:tblGrid>
        <w:gridCol w:w="7230"/>
        <w:gridCol w:w="2410"/>
      </w:tblGrid>
      <w:tr w:rsidR="001E6CC8" w:rsidRPr="00393F63" w:rsidTr="00B03262">
        <w:trPr>
          <w:trHeight w:val="708"/>
        </w:trPr>
        <w:tc>
          <w:tcPr>
            <w:tcW w:w="7230" w:type="dxa"/>
          </w:tcPr>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Pr="00E13A86">
              <w:rPr>
                <w:rFonts w:ascii="Times New Roman" w:eastAsia="Times New Roman" w:hAnsi="Times New Roman" w:cs="Times New Roman"/>
                <w:sz w:val="28"/>
                <w:szCs w:val="28"/>
                <w:lang w:eastAsia="ru-RU"/>
              </w:rPr>
              <w:t>аместитель</w:t>
            </w:r>
            <w:r w:rsidRPr="00393F63">
              <w:rPr>
                <w:rFonts w:ascii="Times New Roman" w:eastAsia="Times New Roman" w:hAnsi="Times New Roman" w:cs="Times New Roman"/>
                <w:sz w:val="28"/>
                <w:szCs w:val="28"/>
                <w:lang w:eastAsia="ru-RU"/>
              </w:rPr>
              <w:t xml:space="preserve"> главы</w:t>
            </w: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администрации</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p>
        </w:tc>
        <w:tc>
          <w:tcPr>
            <w:tcW w:w="2410" w:type="dxa"/>
          </w:tcPr>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Н.Д. Федюнина</w:t>
            </w:r>
          </w:p>
        </w:tc>
      </w:tr>
    </w:tbl>
    <w:p w:rsidR="001E6CC8" w:rsidRDefault="001E6CC8" w:rsidP="001E6CC8">
      <w:pPr>
        <w:pStyle w:val="ConsPlusNonformat"/>
        <w:jc w:val="both"/>
        <w:rPr>
          <w:rFonts w:ascii="Times New Roman" w:hAnsi="Times New Roman" w:cs="Times New Roman"/>
          <w:sz w:val="28"/>
          <w:szCs w:val="28"/>
        </w:rPr>
        <w:sectPr w:rsidR="001E6CC8" w:rsidSect="006D64A9">
          <w:pgSz w:w="16838" w:h="11906" w:orient="landscape"/>
          <w:pgMar w:top="1418" w:right="567" w:bottom="1134" w:left="1985"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5"/>
        <w:gridCol w:w="7161"/>
      </w:tblGrid>
      <w:tr w:rsidR="001E6CC8" w:rsidTr="00B03262">
        <w:tc>
          <w:tcPr>
            <w:tcW w:w="7251" w:type="dxa"/>
          </w:tcPr>
          <w:p w:rsidR="001E6CC8" w:rsidRDefault="001E6CC8" w:rsidP="00B03262">
            <w:pPr>
              <w:pStyle w:val="ConsPlusNonformat"/>
              <w:spacing w:line="240" w:lineRule="exact"/>
              <w:jc w:val="right"/>
              <w:rPr>
                <w:rFonts w:ascii="Times New Roman" w:hAnsi="Times New Roman" w:cs="Times New Roman"/>
                <w:sz w:val="28"/>
                <w:szCs w:val="28"/>
              </w:rPr>
            </w:pPr>
          </w:p>
        </w:tc>
        <w:tc>
          <w:tcPr>
            <w:tcW w:w="7251" w:type="dxa"/>
          </w:tcPr>
          <w:p w:rsidR="001E6CC8" w:rsidRDefault="001E6CC8" w:rsidP="00B03262">
            <w:pPr>
              <w:spacing w:line="240" w:lineRule="exact"/>
              <w:ind w:left="-163"/>
              <w:jc w:val="center"/>
              <w:rPr>
                <w:sz w:val="28"/>
                <w:szCs w:val="24"/>
              </w:rPr>
            </w:pPr>
            <w:r>
              <w:rPr>
                <w:sz w:val="28"/>
                <w:szCs w:val="24"/>
              </w:rPr>
              <w:t>УТВЕРЖДЕНА</w:t>
            </w:r>
          </w:p>
          <w:p w:rsidR="001E6CC8" w:rsidRPr="0067754C" w:rsidRDefault="001E6CC8" w:rsidP="00B03262">
            <w:pPr>
              <w:spacing w:line="240" w:lineRule="exact"/>
              <w:ind w:left="-163"/>
              <w:jc w:val="center"/>
              <w:rPr>
                <w:sz w:val="28"/>
                <w:szCs w:val="24"/>
              </w:rPr>
            </w:pPr>
            <w:r w:rsidRPr="0067754C">
              <w:rPr>
                <w:sz w:val="28"/>
                <w:szCs w:val="24"/>
              </w:rPr>
              <w:t>постановлени</w:t>
            </w:r>
            <w:r>
              <w:rPr>
                <w:sz w:val="28"/>
                <w:szCs w:val="24"/>
              </w:rPr>
              <w:t xml:space="preserve">ем </w:t>
            </w:r>
            <w:r w:rsidRPr="0067754C">
              <w:rPr>
                <w:sz w:val="28"/>
                <w:szCs w:val="24"/>
              </w:rPr>
              <w:t>администрации</w:t>
            </w:r>
          </w:p>
          <w:p w:rsidR="001E6CC8" w:rsidRPr="0067754C" w:rsidRDefault="001E6CC8" w:rsidP="00B03262">
            <w:pPr>
              <w:spacing w:line="240" w:lineRule="exact"/>
              <w:ind w:left="-163"/>
              <w:jc w:val="center"/>
              <w:rPr>
                <w:sz w:val="28"/>
                <w:szCs w:val="24"/>
              </w:rPr>
            </w:pPr>
            <w:r w:rsidRPr="0067754C">
              <w:rPr>
                <w:sz w:val="28"/>
                <w:szCs w:val="24"/>
              </w:rPr>
              <w:t xml:space="preserve">Благодарненского </w:t>
            </w:r>
            <w:r>
              <w:rPr>
                <w:sz w:val="28"/>
                <w:szCs w:val="24"/>
              </w:rPr>
              <w:t>муниципального округа</w:t>
            </w:r>
          </w:p>
          <w:p w:rsidR="001E6CC8" w:rsidRPr="00BB7476" w:rsidRDefault="001E6CC8" w:rsidP="00B03262">
            <w:pPr>
              <w:pStyle w:val="ConsPlusTitle"/>
              <w:spacing w:line="240" w:lineRule="exact"/>
              <w:ind w:left="-163"/>
              <w:jc w:val="center"/>
              <w:rPr>
                <w:rFonts w:ascii="Times New Roman" w:hAnsi="Times New Roman" w:cs="Times New Roman"/>
                <w:b w:val="0"/>
                <w:sz w:val="28"/>
                <w:szCs w:val="28"/>
              </w:rPr>
            </w:pPr>
            <w:r w:rsidRPr="00BB7476">
              <w:rPr>
                <w:rFonts w:ascii="Times New Roman" w:hAnsi="Times New Roman" w:cs="Times New Roman"/>
                <w:b w:val="0"/>
                <w:sz w:val="28"/>
                <w:szCs w:val="24"/>
              </w:rPr>
              <w:t>Ставропольского края</w:t>
            </w:r>
          </w:p>
          <w:p w:rsidR="001E6CC8" w:rsidRDefault="001E6CC8" w:rsidP="00B03262">
            <w:pPr>
              <w:pStyle w:val="ConsPlusNonformat"/>
              <w:spacing w:line="240" w:lineRule="exact"/>
              <w:jc w:val="center"/>
              <w:rPr>
                <w:rFonts w:ascii="Times New Roman" w:hAnsi="Times New Roman" w:cs="Times New Roman"/>
                <w:sz w:val="28"/>
                <w:szCs w:val="28"/>
              </w:rPr>
            </w:pPr>
          </w:p>
        </w:tc>
      </w:tr>
    </w:tbl>
    <w:p w:rsidR="001E6CC8" w:rsidRPr="00151F1D" w:rsidRDefault="001E6CC8" w:rsidP="001E6CC8">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ФОРМА СВОДНОГО ОЦЕНОЧНОГО</w:t>
      </w:r>
      <w:r w:rsidRPr="00151F1D">
        <w:rPr>
          <w:rFonts w:ascii="Times New Roman" w:hAnsi="Times New Roman" w:cs="Times New Roman"/>
          <w:sz w:val="28"/>
          <w:szCs w:val="28"/>
        </w:rPr>
        <w:t xml:space="preserve"> ЛИСТ</w:t>
      </w:r>
      <w:r>
        <w:rPr>
          <w:rFonts w:ascii="Times New Roman" w:hAnsi="Times New Roman" w:cs="Times New Roman"/>
          <w:sz w:val="28"/>
          <w:szCs w:val="28"/>
        </w:rPr>
        <w:t>А</w:t>
      </w:r>
    </w:p>
    <w:p w:rsidR="001E6CC8" w:rsidRPr="00151F1D" w:rsidRDefault="001E6CC8" w:rsidP="001E6CC8">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51F1D">
        <w:rPr>
          <w:rFonts w:ascii="Times New Roman" w:hAnsi="Times New Roman" w:cs="Times New Roman"/>
          <w:sz w:val="28"/>
          <w:szCs w:val="28"/>
        </w:rPr>
        <w:t>выполнения утвержденны</w:t>
      </w:r>
      <w:r>
        <w:rPr>
          <w:rFonts w:ascii="Times New Roman" w:hAnsi="Times New Roman" w:cs="Times New Roman"/>
          <w:sz w:val="28"/>
          <w:szCs w:val="28"/>
        </w:rPr>
        <w:t xml:space="preserve">х критериев оценки эффективности </w:t>
      </w:r>
      <w:r w:rsidRPr="00151F1D">
        <w:rPr>
          <w:rFonts w:ascii="Times New Roman" w:hAnsi="Times New Roman" w:cs="Times New Roman"/>
          <w:sz w:val="28"/>
          <w:szCs w:val="28"/>
        </w:rPr>
        <w:t>деятельности руководителей за период работы</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____________________________________________________________________________________________</w:t>
      </w:r>
    </w:p>
    <w:p w:rsidR="001E6CC8" w:rsidRPr="00254A18" w:rsidRDefault="001E6CC8" w:rsidP="001E6CC8">
      <w:pPr>
        <w:pStyle w:val="ConsPlusNonformat"/>
        <w:jc w:val="center"/>
        <w:rPr>
          <w:rFonts w:ascii="Times New Roman" w:hAnsi="Times New Roman" w:cs="Times New Roman"/>
          <w:sz w:val="16"/>
          <w:szCs w:val="16"/>
        </w:rPr>
      </w:pPr>
      <w:r w:rsidRPr="00254A18">
        <w:rPr>
          <w:rFonts w:ascii="Times New Roman" w:hAnsi="Times New Roman" w:cs="Times New Roman"/>
          <w:sz w:val="16"/>
          <w:szCs w:val="16"/>
        </w:rPr>
        <w:t>(указывается период работы)</w:t>
      </w:r>
    </w:p>
    <w:p w:rsidR="001E6CC8" w:rsidRDefault="001E6CC8" w:rsidP="001E6CC8">
      <w:pPr>
        <w:pStyle w:val="ConsPlusNonformat"/>
        <w:jc w:val="center"/>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392"/>
        <w:gridCol w:w="1794"/>
        <w:gridCol w:w="1586"/>
        <w:gridCol w:w="1493"/>
        <w:gridCol w:w="1586"/>
        <w:gridCol w:w="1493"/>
        <w:gridCol w:w="1586"/>
        <w:gridCol w:w="1493"/>
        <w:gridCol w:w="1586"/>
        <w:gridCol w:w="1493"/>
      </w:tblGrid>
      <w:tr w:rsidR="001E6CC8" w:rsidTr="00B03262">
        <w:tc>
          <w:tcPr>
            <w:tcW w:w="392" w:type="dxa"/>
            <w:vMerge w:val="restart"/>
          </w:tcPr>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пп</w:t>
            </w:r>
          </w:p>
        </w:tc>
        <w:tc>
          <w:tcPr>
            <w:tcW w:w="1794" w:type="dxa"/>
            <w:vMerge w:val="restart"/>
          </w:tcPr>
          <w:p w:rsidR="001E6CC8" w:rsidRDefault="001E6CC8" w:rsidP="00B03262">
            <w:pPr>
              <w:pStyle w:val="ConsPlusNonformat"/>
              <w:spacing w:line="240" w:lineRule="exact"/>
              <w:ind w:left="-83" w:right="-49"/>
              <w:jc w:val="center"/>
              <w:rPr>
                <w:rFonts w:ascii="Times New Roman" w:hAnsi="Times New Roman" w:cs="Times New Roman"/>
                <w:sz w:val="28"/>
                <w:szCs w:val="28"/>
              </w:rPr>
            </w:pPr>
            <w:r w:rsidRPr="00151F1D">
              <w:rPr>
                <w:rFonts w:ascii="Times New Roman" w:hAnsi="Times New Roman" w:cs="Times New Roman"/>
                <w:sz w:val="28"/>
                <w:szCs w:val="28"/>
              </w:rPr>
              <w:t>Фамилия, имя, отчество руководителя</w:t>
            </w:r>
          </w:p>
        </w:tc>
        <w:tc>
          <w:tcPr>
            <w:tcW w:w="3079" w:type="dxa"/>
            <w:gridSpan w:val="2"/>
          </w:tcPr>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умма баллов по критерию 1</w:t>
            </w:r>
          </w:p>
        </w:tc>
        <w:tc>
          <w:tcPr>
            <w:tcW w:w="3079" w:type="dxa"/>
            <w:gridSpan w:val="2"/>
          </w:tcPr>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умма баллов по критерию 2</w:t>
            </w:r>
          </w:p>
        </w:tc>
        <w:tc>
          <w:tcPr>
            <w:tcW w:w="3079" w:type="dxa"/>
            <w:gridSpan w:val="2"/>
          </w:tcPr>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151F1D">
              <w:rPr>
                <w:rFonts w:ascii="Times New Roman" w:hAnsi="Times New Roman" w:cs="Times New Roman"/>
                <w:sz w:val="28"/>
                <w:szCs w:val="28"/>
              </w:rPr>
              <w:t>умма баллов по критерию 3</w:t>
            </w:r>
          </w:p>
        </w:tc>
        <w:tc>
          <w:tcPr>
            <w:tcW w:w="3079" w:type="dxa"/>
            <w:gridSpan w:val="2"/>
          </w:tcPr>
          <w:p w:rsidR="001E6CC8" w:rsidRDefault="001E6CC8" w:rsidP="00B0326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151F1D">
              <w:rPr>
                <w:rFonts w:ascii="Times New Roman" w:hAnsi="Times New Roman" w:cs="Times New Roman"/>
                <w:sz w:val="28"/>
                <w:szCs w:val="28"/>
              </w:rPr>
              <w:t>бщая сумма баллов</w:t>
            </w:r>
          </w:p>
        </w:tc>
      </w:tr>
      <w:tr w:rsidR="001E6CC8" w:rsidTr="00B03262">
        <w:tc>
          <w:tcPr>
            <w:tcW w:w="392" w:type="dxa"/>
            <w:vMerge/>
          </w:tcPr>
          <w:p w:rsidR="001E6CC8" w:rsidRDefault="001E6CC8" w:rsidP="00B03262">
            <w:pPr>
              <w:pStyle w:val="ConsPlusNonformat"/>
              <w:jc w:val="center"/>
              <w:rPr>
                <w:rFonts w:ascii="Times New Roman" w:hAnsi="Times New Roman" w:cs="Times New Roman"/>
                <w:sz w:val="28"/>
                <w:szCs w:val="28"/>
              </w:rPr>
            </w:pPr>
          </w:p>
        </w:tc>
        <w:tc>
          <w:tcPr>
            <w:tcW w:w="1794" w:type="dxa"/>
            <w:vMerge/>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Pr="00151F1D" w:rsidRDefault="001E6CC8" w:rsidP="00B03262">
            <w:pPr>
              <w:pStyle w:val="ConsPlusNormal"/>
              <w:ind w:left="-59"/>
              <w:jc w:val="center"/>
              <w:rPr>
                <w:rFonts w:ascii="Times New Roman" w:hAnsi="Times New Roman" w:cs="Times New Roman"/>
                <w:sz w:val="28"/>
                <w:szCs w:val="28"/>
              </w:rPr>
            </w:pPr>
            <w:r w:rsidRPr="00151F1D">
              <w:rPr>
                <w:rFonts w:ascii="Times New Roman" w:hAnsi="Times New Roman" w:cs="Times New Roman"/>
                <w:sz w:val="28"/>
                <w:szCs w:val="28"/>
              </w:rPr>
              <w:t>утверждено</w:t>
            </w:r>
          </w:p>
        </w:tc>
        <w:tc>
          <w:tcPr>
            <w:tcW w:w="1493" w:type="dxa"/>
          </w:tcPr>
          <w:p w:rsidR="001E6CC8" w:rsidRPr="00151F1D" w:rsidRDefault="001E6CC8" w:rsidP="00B03262">
            <w:pPr>
              <w:pStyle w:val="ConsPlusNormal"/>
              <w:ind w:left="-86"/>
              <w:jc w:val="center"/>
              <w:rPr>
                <w:rFonts w:ascii="Times New Roman" w:hAnsi="Times New Roman" w:cs="Times New Roman"/>
                <w:sz w:val="28"/>
                <w:szCs w:val="28"/>
              </w:rPr>
            </w:pPr>
            <w:r w:rsidRPr="00151F1D">
              <w:rPr>
                <w:rFonts w:ascii="Times New Roman" w:hAnsi="Times New Roman" w:cs="Times New Roman"/>
                <w:sz w:val="28"/>
                <w:szCs w:val="28"/>
              </w:rPr>
              <w:t>выполнено</w:t>
            </w:r>
          </w:p>
        </w:tc>
        <w:tc>
          <w:tcPr>
            <w:tcW w:w="1586" w:type="dxa"/>
          </w:tcPr>
          <w:p w:rsidR="001E6CC8" w:rsidRPr="00151F1D" w:rsidRDefault="001E6CC8" w:rsidP="00B03262">
            <w:pPr>
              <w:pStyle w:val="ConsPlusNormal"/>
              <w:ind w:left="-162" w:right="-28"/>
              <w:jc w:val="center"/>
              <w:rPr>
                <w:rFonts w:ascii="Times New Roman" w:hAnsi="Times New Roman" w:cs="Times New Roman"/>
                <w:sz w:val="28"/>
                <w:szCs w:val="28"/>
              </w:rPr>
            </w:pPr>
            <w:r w:rsidRPr="00151F1D">
              <w:rPr>
                <w:rFonts w:ascii="Times New Roman" w:hAnsi="Times New Roman" w:cs="Times New Roman"/>
                <w:sz w:val="28"/>
                <w:szCs w:val="28"/>
              </w:rPr>
              <w:t>утверждено</w:t>
            </w:r>
          </w:p>
        </w:tc>
        <w:tc>
          <w:tcPr>
            <w:tcW w:w="1493" w:type="dxa"/>
          </w:tcPr>
          <w:p w:rsidR="001E6CC8" w:rsidRPr="00151F1D" w:rsidRDefault="001E6CC8" w:rsidP="00B03262">
            <w:pPr>
              <w:pStyle w:val="ConsPlusNormal"/>
              <w:ind w:left="-47"/>
              <w:jc w:val="center"/>
              <w:rPr>
                <w:rFonts w:ascii="Times New Roman" w:hAnsi="Times New Roman" w:cs="Times New Roman"/>
                <w:sz w:val="28"/>
                <w:szCs w:val="28"/>
              </w:rPr>
            </w:pPr>
            <w:r w:rsidRPr="00151F1D">
              <w:rPr>
                <w:rFonts w:ascii="Times New Roman" w:hAnsi="Times New Roman" w:cs="Times New Roman"/>
                <w:sz w:val="28"/>
                <w:szCs w:val="28"/>
              </w:rPr>
              <w:t>выполнено</w:t>
            </w:r>
          </w:p>
        </w:tc>
        <w:tc>
          <w:tcPr>
            <w:tcW w:w="1586" w:type="dxa"/>
          </w:tcPr>
          <w:p w:rsidR="001E6CC8" w:rsidRPr="00151F1D" w:rsidRDefault="001E6CC8" w:rsidP="00B03262">
            <w:pPr>
              <w:pStyle w:val="ConsPlusNormal"/>
              <w:ind w:left="-122"/>
              <w:jc w:val="center"/>
              <w:rPr>
                <w:rFonts w:ascii="Times New Roman" w:hAnsi="Times New Roman" w:cs="Times New Roman"/>
                <w:sz w:val="28"/>
                <w:szCs w:val="28"/>
              </w:rPr>
            </w:pPr>
            <w:r w:rsidRPr="00151F1D">
              <w:rPr>
                <w:rFonts w:ascii="Times New Roman" w:hAnsi="Times New Roman" w:cs="Times New Roman"/>
                <w:sz w:val="28"/>
                <w:szCs w:val="28"/>
              </w:rPr>
              <w:t>утверждено</w:t>
            </w:r>
          </w:p>
        </w:tc>
        <w:tc>
          <w:tcPr>
            <w:tcW w:w="1493" w:type="dxa"/>
          </w:tcPr>
          <w:p w:rsidR="001E6CC8" w:rsidRPr="00151F1D" w:rsidRDefault="001E6CC8" w:rsidP="00B03262">
            <w:pPr>
              <w:pStyle w:val="ConsPlusNormal"/>
              <w:ind w:left="-149"/>
              <w:jc w:val="center"/>
              <w:rPr>
                <w:rFonts w:ascii="Times New Roman" w:hAnsi="Times New Roman" w:cs="Times New Roman"/>
                <w:sz w:val="28"/>
                <w:szCs w:val="28"/>
              </w:rPr>
            </w:pPr>
            <w:r w:rsidRPr="00151F1D">
              <w:rPr>
                <w:rFonts w:ascii="Times New Roman" w:hAnsi="Times New Roman" w:cs="Times New Roman"/>
                <w:sz w:val="28"/>
                <w:szCs w:val="28"/>
              </w:rPr>
              <w:t>выполнено</w:t>
            </w:r>
          </w:p>
        </w:tc>
        <w:tc>
          <w:tcPr>
            <w:tcW w:w="1586" w:type="dxa"/>
          </w:tcPr>
          <w:p w:rsidR="001E6CC8" w:rsidRPr="00151F1D" w:rsidRDefault="001E6CC8" w:rsidP="00B03262">
            <w:pPr>
              <w:pStyle w:val="ConsPlusNormal"/>
              <w:ind w:left="-83"/>
              <w:jc w:val="center"/>
              <w:rPr>
                <w:rFonts w:ascii="Times New Roman" w:hAnsi="Times New Roman" w:cs="Times New Roman"/>
                <w:sz w:val="28"/>
                <w:szCs w:val="28"/>
              </w:rPr>
            </w:pPr>
            <w:r w:rsidRPr="00151F1D">
              <w:rPr>
                <w:rFonts w:ascii="Times New Roman" w:hAnsi="Times New Roman" w:cs="Times New Roman"/>
                <w:sz w:val="28"/>
                <w:szCs w:val="28"/>
              </w:rPr>
              <w:t>утверждено</w:t>
            </w:r>
          </w:p>
        </w:tc>
        <w:tc>
          <w:tcPr>
            <w:tcW w:w="1493" w:type="dxa"/>
          </w:tcPr>
          <w:p w:rsidR="001E6CC8" w:rsidRPr="00151F1D" w:rsidRDefault="001E6CC8" w:rsidP="00B03262">
            <w:pPr>
              <w:pStyle w:val="ConsPlusNormal"/>
              <w:ind w:left="-109"/>
              <w:jc w:val="center"/>
              <w:rPr>
                <w:rFonts w:ascii="Times New Roman" w:hAnsi="Times New Roman" w:cs="Times New Roman"/>
                <w:sz w:val="28"/>
                <w:szCs w:val="28"/>
              </w:rPr>
            </w:pPr>
            <w:r w:rsidRPr="00151F1D">
              <w:rPr>
                <w:rFonts w:ascii="Times New Roman" w:hAnsi="Times New Roman" w:cs="Times New Roman"/>
                <w:sz w:val="28"/>
                <w:szCs w:val="28"/>
              </w:rPr>
              <w:t>выполнено</w:t>
            </w:r>
          </w:p>
        </w:tc>
      </w:tr>
      <w:tr w:rsidR="001E6CC8" w:rsidTr="00B03262">
        <w:tc>
          <w:tcPr>
            <w:tcW w:w="392" w:type="dxa"/>
          </w:tcPr>
          <w:p w:rsidR="001E6CC8" w:rsidRDefault="001E6CC8" w:rsidP="00B03262">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1794"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r>
      <w:tr w:rsidR="001E6CC8" w:rsidTr="00B03262">
        <w:tc>
          <w:tcPr>
            <w:tcW w:w="392" w:type="dxa"/>
          </w:tcPr>
          <w:p w:rsidR="001E6CC8" w:rsidRDefault="001E6CC8" w:rsidP="00B03262">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1794"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r>
      <w:tr w:rsidR="001E6CC8" w:rsidTr="00B03262">
        <w:tc>
          <w:tcPr>
            <w:tcW w:w="392" w:type="dxa"/>
          </w:tcPr>
          <w:p w:rsidR="001E6CC8" w:rsidRDefault="001E6CC8" w:rsidP="00B03262">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1794"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r>
      <w:tr w:rsidR="001E6CC8" w:rsidTr="00B03262">
        <w:tc>
          <w:tcPr>
            <w:tcW w:w="392" w:type="dxa"/>
          </w:tcPr>
          <w:p w:rsidR="001E6CC8" w:rsidRDefault="001E6CC8" w:rsidP="00B03262">
            <w:pPr>
              <w:pStyle w:val="ConsPlusNonformat"/>
              <w:jc w:val="center"/>
              <w:rPr>
                <w:rFonts w:ascii="Times New Roman" w:hAnsi="Times New Roman" w:cs="Times New Roman"/>
                <w:sz w:val="28"/>
                <w:szCs w:val="28"/>
              </w:rPr>
            </w:pPr>
          </w:p>
        </w:tc>
        <w:tc>
          <w:tcPr>
            <w:tcW w:w="1794" w:type="dxa"/>
          </w:tcPr>
          <w:p w:rsidR="001E6CC8" w:rsidRDefault="001E6CC8" w:rsidP="00B03262">
            <w:pPr>
              <w:pStyle w:val="ConsPlusNonformat"/>
              <w:rPr>
                <w:rFonts w:ascii="Times New Roman" w:hAnsi="Times New Roman" w:cs="Times New Roman"/>
                <w:sz w:val="28"/>
                <w:szCs w:val="28"/>
              </w:rPr>
            </w:pPr>
            <w:r>
              <w:rPr>
                <w:rFonts w:ascii="Times New Roman" w:hAnsi="Times New Roman" w:cs="Times New Roman"/>
                <w:sz w:val="28"/>
                <w:szCs w:val="28"/>
              </w:rPr>
              <w:t>Всего</w:t>
            </w: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c>
          <w:tcPr>
            <w:tcW w:w="1586" w:type="dxa"/>
          </w:tcPr>
          <w:p w:rsidR="001E6CC8" w:rsidRDefault="001E6CC8" w:rsidP="00B03262">
            <w:pPr>
              <w:pStyle w:val="ConsPlusNonformat"/>
              <w:jc w:val="center"/>
              <w:rPr>
                <w:rFonts w:ascii="Times New Roman" w:hAnsi="Times New Roman" w:cs="Times New Roman"/>
                <w:sz w:val="28"/>
                <w:szCs w:val="28"/>
              </w:rPr>
            </w:pPr>
          </w:p>
        </w:tc>
        <w:tc>
          <w:tcPr>
            <w:tcW w:w="1493" w:type="dxa"/>
          </w:tcPr>
          <w:p w:rsidR="001E6CC8" w:rsidRDefault="001E6CC8" w:rsidP="00B03262">
            <w:pPr>
              <w:pStyle w:val="ConsPlusNonformat"/>
              <w:jc w:val="center"/>
              <w:rPr>
                <w:rFonts w:ascii="Times New Roman" w:hAnsi="Times New Roman" w:cs="Times New Roman"/>
                <w:sz w:val="28"/>
                <w:szCs w:val="28"/>
              </w:rPr>
            </w:pPr>
          </w:p>
        </w:tc>
      </w:tr>
    </w:tbl>
    <w:p w:rsidR="001E6CC8" w:rsidRPr="00151F1D" w:rsidRDefault="001E6CC8" w:rsidP="001E6CC8">
      <w:pPr>
        <w:pStyle w:val="ConsPlusNormal"/>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Настоящий сводный оценочный лист составлен в одном экземпляре.</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Председатель комиссии</w:t>
      </w:r>
      <w:r>
        <w:rPr>
          <w:rFonts w:ascii="Times New Roman" w:hAnsi="Times New Roman" w:cs="Times New Roman"/>
          <w:sz w:val="28"/>
          <w:szCs w:val="28"/>
        </w:rPr>
        <w:t xml:space="preserve"> </w:t>
      </w:r>
      <w:r w:rsidRPr="00151F1D">
        <w:rPr>
          <w:rFonts w:ascii="Times New Roman" w:hAnsi="Times New Roman" w:cs="Times New Roman"/>
          <w:sz w:val="28"/>
          <w:szCs w:val="28"/>
        </w:rPr>
        <w:t>(Ф.И.О.)</w:t>
      </w:r>
    </w:p>
    <w:p w:rsidR="001E6CC8" w:rsidRPr="00254A18" w:rsidRDefault="001E6CC8" w:rsidP="001E6CC8">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sidRPr="00254A18">
        <w:rPr>
          <w:rFonts w:ascii="Times New Roman" w:hAnsi="Times New Roman" w:cs="Times New Roman"/>
          <w:sz w:val="16"/>
          <w:szCs w:val="16"/>
        </w:rPr>
        <w:t>(подпись)</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Члены комиссии:</w:t>
      </w:r>
      <w:r>
        <w:rPr>
          <w:rFonts w:ascii="Times New Roman" w:hAnsi="Times New Roman" w:cs="Times New Roman"/>
          <w:sz w:val="28"/>
          <w:szCs w:val="28"/>
        </w:rPr>
        <w:t xml:space="preserve"> </w:t>
      </w:r>
      <w:r w:rsidRPr="00151F1D">
        <w:rPr>
          <w:rFonts w:ascii="Times New Roman" w:hAnsi="Times New Roman" w:cs="Times New Roman"/>
          <w:sz w:val="28"/>
          <w:szCs w:val="28"/>
        </w:rPr>
        <w:t>(Ф.И.О.)</w:t>
      </w:r>
    </w:p>
    <w:p w:rsidR="001E6CC8" w:rsidRPr="00151F1D" w:rsidRDefault="001E6CC8" w:rsidP="001E6CC8">
      <w:pPr>
        <w:pStyle w:val="ConsPlusNonformat"/>
        <w:jc w:val="both"/>
        <w:rPr>
          <w:rFonts w:ascii="Times New Roman" w:hAnsi="Times New Roman" w:cs="Times New Roman"/>
          <w:sz w:val="28"/>
          <w:szCs w:val="28"/>
        </w:rPr>
      </w:pPr>
    </w:p>
    <w:p w:rsidR="001E6CC8"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151F1D">
        <w:rPr>
          <w:rFonts w:ascii="Times New Roman" w:hAnsi="Times New Roman" w:cs="Times New Roman"/>
          <w:sz w:val="28"/>
          <w:szCs w:val="28"/>
        </w:rPr>
        <w:t xml:space="preserve"> __________ 20____ г</w:t>
      </w:r>
      <w:r>
        <w:rPr>
          <w:rFonts w:ascii="Times New Roman" w:hAnsi="Times New Roman" w:cs="Times New Roman"/>
          <w:sz w:val="28"/>
          <w:szCs w:val="28"/>
        </w:rPr>
        <w:t>ода</w:t>
      </w:r>
      <w:r w:rsidRPr="00151F1D">
        <w:rPr>
          <w:rFonts w:ascii="Times New Roman" w:hAnsi="Times New Roman" w:cs="Times New Roman"/>
          <w:sz w:val="28"/>
          <w:szCs w:val="28"/>
        </w:rPr>
        <w:t>.</w:t>
      </w:r>
    </w:p>
    <w:p w:rsidR="001E6CC8" w:rsidRDefault="001E6CC8" w:rsidP="001E6CC8">
      <w:pPr>
        <w:pStyle w:val="ConsPlusNonformat"/>
        <w:jc w:val="both"/>
        <w:rPr>
          <w:rFonts w:ascii="Times New Roman" w:hAnsi="Times New Roman" w:cs="Times New Roman"/>
          <w:sz w:val="28"/>
          <w:szCs w:val="28"/>
        </w:rPr>
      </w:pPr>
    </w:p>
    <w:tbl>
      <w:tblPr>
        <w:tblW w:w="11766" w:type="dxa"/>
        <w:tblInd w:w="-34" w:type="dxa"/>
        <w:tblLook w:val="01E0" w:firstRow="1" w:lastRow="1" w:firstColumn="1" w:lastColumn="1" w:noHBand="0" w:noVBand="0"/>
      </w:tblPr>
      <w:tblGrid>
        <w:gridCol w:w="7230"/>
        <w:gridCol w:w="4536"/>
      </w:tblGrid>
      <w:tr w:rsidR="001E6CC8" w:rsidRPr="00393F63" w:rsidTr="00B03262">
        <w:trPr>
          <w:trHeight w:val="708"/>
        </w:trPr>
        <w:tc>
          <w:tcPr>
            <w:tcW w:w="7230" w:type="dxa"/>
          </w:tcPr>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Pr="00E13A86">
              <w:rPr>
                <w:rFonts w:ascii="Times New Roman" w:eastAsia="Times New Roman" w:hAnsi="Times New Roman" w:cs="Times New Roman"/>
                <w:sz w:val="28"/>
                <w:szCs w:val="28"/>
                <w:lang w:eastAsia="ru-RU"/>
              </w:rPr>
              <w:t>аместитель</w:t>
            </w:r>
            <w:r w:rsidRPr="00393F63">
              <w:rPr>
                <w:rFonts w:ascii="Times New Roman" w:eastAsia="Times New Roman" w:hAnsi="Times New Roman" w:cs="Times New Roman"/>
                <w:sz w:val="28"/>
                <w:szCs w:val="28"/>
                <w:lang w:eastAsia="ru-RU"/>
              </w:rPr>
              <w:t xml:space="preserve"> главы</w:t>
            </w: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администрации</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муниципального округа</w:t>
            </w:r>
          </w:p>
          <w:p w:rsidR="001E6CC8" w:rsidRPr="00393F63" w:rsidRDefault="001E6CC8" w:rsidP="00B03262">
            <w:pPr>
              <w:spacing w:line="240" w:lineRule="exact"/>
              <w:jc w:val="left"/>
              <w:rPr>
                <w:rFonts w:ascii="Times New Roman" w:eastAsia="Times New Roman" w:hAnsi="Times New Roman" w:cs="Times New Roman"/>
                <w:sz w:val="28"/>
                <w:szCs w:val="28"/>
                <w:lang w:eastAsia="ru-RU"/>
              </w:rPr>
            </w:pPr>
            <w:r w:rsidRPr="00393F63">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p>
        </w:tc>
        <w:tc>
          <w:tcPr>
            <w:tcW w:w="4536" w:type="dxa"/>
          </w:tcPr>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p>
          <w:p w:rsidR="001E6CC8" w:rsidRPr="00393F63" w:rsidRDefault="001E6CC8" w:rsidP="00B03262">
            <w:pPr>
              <w:spacing w:line="240" w:lineRule="exact"/>
              <w:ind w:left="-5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3F63">
              <w:rPr>
                <w:rFonts w:ascii="Times New Roman" w:eastAsia="Times New Roman" w:hAnsi="Times New Roman" w:cs="Times New Roman"/>
                <w:sz w:val="28"/>
                <w:szCs w:val="28"/>
                <w:lang w:eastAsia="ru-RU"/>
              </w:rPr>
              <w:t>Н.Д. Федюнина</w:t>
            </w:r>
          </w:p>
        </w:tc>
      </w:tr>
    </w:tbl>
    <w:p w:rsidR="001E6CC8" w:rsidRDefault="001E6CC8" w:rsidP="001E6CC8"/>
    <w:p w:rsidR="001E6CC8" w:rsidRDefault="001E6CC8" w:rsidP="001E6CC8"/>
    <w:p w:rsidR="001E6CC8" w:rsidRDefault="001E6CC8" w:rsidP="001E6CC8"/>
    <w:p w:rsidR="001E6CC8" w:rsidRDefault="001E6CC8" w:rsidP="001E6CC8"/>
    <w:p w:rsidR="001E6CC8" w:rsidRDefault="001E6CC8" w:rsidP="001E6CC8"/>
    <w:p w:rsidR="001E6CC8" w:rsidRDefault="001E6CC8" w:rsidP="001E6CC8">
      <w:pPr>
        <w:sectPr w:rsidR="001E6CC8" w:rsidSect="00BD1663">
          <w:pgSz w:w="16838" w:h="11906" w:orient="landscape"/>
          <w:pgMar w:top="1418" w:right="567" w:bottom="1134" w:left="1985"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5671"/>
      </w:tblGrid>
      <w:tr w:rsidR="001E6CC8" w:rsidTr="00B03262">
        <w:tc>
          <w:tcPr>
            <w:tcW w:w="3794" w:type="dxa"/>
          </w:tcPr>
          <w:p w:rsidR="001E6CC8" w:rsidRDefault="001E6CC8" w:rsidP="00B03262">
            <w:pPr>
              <w:pStyle w:val="ConsPlusNormal"/>
              <w:spacing w:line="240" w:lineRule="exact"/>
              <w:jc w:val="both"/>
              <w:rPr>
                <w:rFonts w:ascii="Times New Roman" w:hAnsi="Times New Roman" w:cs="Times New Roman"/>
                <w:sz w:val="28"/>
                <w:szCs w:val="28"/>
              </w:rPr>
            </w:pPr>
          </w:p>
        </w:tc>
        <w:tc>
          <w:tcPr>
            <w:tcW w:w="5776" w:type="dxa"/>
          </w:tcPr>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УТВЕРЖДЕНА</w:t>
            </w:r>
          </w:p>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Благодарненского муниципального округа Ставропольского края</w:t>
            </w:r>
          </w:p>
          <w:p w:rsidR="001E6CC8" w:rsidRDefault="001E6CC8" w:rsidP="00B03262">
            <w:pPr>
              <w:pStyle w:val="ConsPlusNormal"/>
              <w:spacing w:line="240" w:lineRule="exact"/>
              <w:jc w:val="center"/>
              <w:rPr>
                <w:rFonts w:ascii="Times New Roman" w:hAnsi="Times New Roman" w:cs="Times New Roman"/>
                <w:sz w:val="28"/>
                <w:szCs w:val="28"/>
              </w:rPr>
            </w:pPr>
          </w:p>
        </w:tc>
      </w:tr>
    </w:tbl>
    <w:p w:rsidR="001E6CC8" w:rsidRPr="00151F1D" w:rsidRDefault="001E6CC8" w:rsidP="001E6CC8">
      <w:pPr>
        <w:pStyle w:val="ConsPlusNormal"/>
        <w:jc w:val="both"/>
        <w:rPr>
          <w:rFonts w:ascii="Times New Roman" w:hAnsi="Times New Roman" w:cs="Times New Roman"/>
          <w:sz w:val="28"/>
          <w:szCs w:val="28"/>
        </w:rPr>
      </w:pPr>
    </w:p>
    <w:p w:rsidR="001E6CC8" w:rsidRPr="00151F1D" w:rsidRDefault="001E6CC8" w:rsidP="001E6CC8">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ФОРМА </w:t>
      </w:r>
      <w:r w:rsidRPr="00151F1D">
        <w:rPr>
          <w:rFonts w:ascii="Times New Roman" w:hAnsi="Times New Roman" w:cs="Times New Roman"/>
          <w:sz w:val="28"/>
          <w:szCs w:val="28"/>
        </w:rPr>
        <w:t>ПРОТОКОЛ</w:t>
      </w:r>
      <w:r>
        <w:rPr>
          <w:rFonts w:ascii="Times New Roman" w:hAnsi="Times New Roman" w:cs="Times New Roman"/>
          <w:sz w:val="28"/>
          <w:szCs w:val="28"/>
        </w:rPr>
        <w:t>А</w:t>
      </w:r>
    </w:p>
    <w:p w:rsidR="001E6CC8" w:rsidRPr="00151F1D" w:rsidRDefault="001E6CC8" w:rsidP="001E6CC8">
      <w:pPr>
        <w:pStyle w:val="ConsPlusNonformat"/>
        <w:spacing w:line="240" w:lineRule="exact"/>
        <w:jc w:val="both"/>
        <w:rPr>
          <w:rFonts w:ascii="Times New Roman" w:hAnsi="Times New Roman" w:cs="Times New Roman"/>
          <w:sz w:val="28"/>
          <w:szCs w:val="28"/>
        </w:rPr>
      </w:pPr>
      <w:r w:rsidRPr="00151F1D">
        <w:rPr>
          <w:rFonts w:ascii="Times New Roman" w:hAnsi="Times New Roman" w:cs="Times New Roman"/>
          <w:sz w:val="28"/>
          <w:szCs w:val="28"/>
        </w:rPr>
        <w:t>утверждения сводного оценочного листа выполнения</w:t>
      </w:r>
      <w:r>
        <w:rPr>
          <w:rFonts w:ascii="Times New Roman" w:hAnsi="Times New Roman" w:cs="Times New Roman"/>
          <w:sz w:val="28"/>
          <w:szCs w:val="28"/>
        </w:rPr>
        <w:t xml:space="preserve"> </w:t>
      </w:r>
      <w:r w:rsidRPr="00151F1D">
        <w:rPr>
          <w:rFonts w:ascii="Times New Roman" w:hAnsi="Times New Roman" w:cs="Times New Roman"/>
          <w:sz w:val="28"/>
          <w:szCs w:val="28"/>
        </w:rPr>
        <w:t>утвержденных критериев оценки эффективности</w:t>
      </w:r>
      <w:r>
        <w:rPr>
          <w:rFonts w:ascii="Times New Roman" w:hAnsi="Times New Roman" w:cs="Times New Roman"/>
          <w:sz w:val="28"/>
          <w:szCs w:val="28"/>
        </w:rPr>
        <w:t xml:space="preserve"> </w:t>
      </w:r>
      <w:r w:rsidRPr="00151F1D">
        <w:rPr>
          <w:rFonts w:ascii="Times New Roman" w:hAnsi="Times New Roman" w:cs="Times New Roman"/>
          <w:sz w:val="28"/>
          <w:szCs w:val="28"/>
        </w:rPr>
        <w:t>деятельности руководителей за период работы</w:t>
      </w:r>
      <w:r>
        <w:rPr>
          <w:rFonts w:ascii="Times New Roman" w:hAnsi="Times New Roman" w:cs="Times New Roman"/>
          <w:sz w:val="28"/>
          <w:szCs w:val="28"/>
        </w:rPr>
        <w:t xml:space="preserve">  </w:t>
      </w:r>
      <w:r w:rsidRPr="00151F1D">
        <w:rPr>
          <w:rFonts w:ascii="Times New Roman" w:hAnsi="Times New Roman" w:cs="Times New Roman"/>
          <w:sz w:val="28"/>
          <w:szCs w:val="28"/>
        </w:rPr>
        <w:t>с ________________ по _____________</w:t>
      </w:r>
    </w:p>
    <w:p w:rsidR="001E6CC8" w:rsidRPr="00151F1D"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___________ 20___ года № </w:t>
      </w:r>
      <w:r w:rsidRPr="00151F1D">
        <w:rPr>
          <w:rFonts w:ascii="Times New Roman" w:hAnsi="Times New Roman" w:cs="Times New Roman"/>
          <w:sz w:val="28"/>
          <w:szCs w:val="28"/>
        </w:rPr>
        <w:t>_____</w:t>
      </w:r>
    </w:p>
    <w:p w:rsidR="001E6CC8" w:rsidRPr="00151F1D" w:rsidRDefault="001E6CC8" w:rsidP="001E6CC8">
      <w:pPr>
        <w:pStyle w:val="ConsPlusNonformat"/>
        <w:jc w:val="both"/>
        <w:rPr>
          <w:rFonts w:ascii="Times New Roman" w:hAnsi="Times New Roman" w:cs="Times New Roman"/>
          <w:sz w:val="28"/>
          <w:szCs w:val="28"/>
        </w:rPr>
      </w:pPr>
    </w:p>
    <w:p w:rsidR="001E6CC8"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51F1D">
        <w:rPr>
          <w:rFonts w:ascii="Times New Roman" w:hAnsi="Times New Roman" w:cs="Times New Roman"/>
          <w:sz w:val="28"/>
          <w:szCs w:val="28"/>
        </w:rPr>
        <w:t>1. На заседании комиссии присутствовали:</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51F1D">
        <w:rPr>
          <w:rFonts w:ascii="Times New Roman" w:hAnsi="Times New Roman" w:cs="Times New Roman"/>
          <w:sz w:val="28"/>
          <w:szCs w:val="28"/>
        </w:rPr>
        <w:t>Председатель комиссии</w:t>
      </w:r>
      <w:r>
        <w:rPr>
          <w:rFonts w:ascii="Times New Roman" w:hAnsi="Times New Roman" w:cs="Times New Roman"/>
          <w:sz w:val="28"/>
          <w:szCs w:val="28"/>
        </w:rPr>
        <w:t>:</w:t>
      </w:r>
    </w:p>
    <w:tbl>
      <w:tblPr>
        <w:tblStyle w:val="a6"/>
        <w:tblW w:w="0" w:type="auto"/>
        <w:tblLook w:val="04A0" w:firstRow="1" w:lastRow="0" w:firstColumn="1" w:lastColumn="0" w:noHBand="0" w:noVBand="1"/>
      </w:tblPr>
      <w:tblGrid>
        <w:gridCol w:w="4665"/>
        <w:gridCol w:w="4679"/>
      </w:tblGrid>
      <w:tr w:rsidR="001E6CC8" w:rsidTr="00B03262">
        <w:tc>
          <w:tcPr>
            <w:tcW w:w="4785"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Ф.И.О.</w:t>
            </w:r>
          </w:p>
        </w:tc>
        <w:tc>
          <w:tcPr>
            <w:tcW w:w="4785" w:type="dxa"/>
          </w:tcPr>
          <w:p w:rsidR="001E6CC8" w:rsidRPr="00151F1D"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олжность</w:t>
            </w:r>
          </w:p>
        </w:tc>
      </w:tr>
    </w:tbl>
    <w:p w:rsidR="001E6CC8" w:rsidRDefault="001E6CC8" w:rsidP="001E6CC8">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Секретарь комиссии</w:t>
      </w:r>
      <w:r>
        <w:rPr>
          <w:rFonts w:ascii="Times New Roman" w:hAnsi="Times New Roman" w:cs="Times New Roman"/>
          <w:sz w:val="28"/>
          <w:szCs w:val="28"/>
        </w:rPr>
        <w:t>:</w:t>
      </w:r>
    </w:p>
    <w:tbl>
      <w:tblPr>
        <w:tblStyle w:val="a6"/>
        <w:tblW w:w="0" w:type="auto"/>
        <w:tblLook w:val="04A0" w:firstRow="1" w:lastRow="0" w:firstColumn="1" w:lastColumn="0" w:noHBand="0" w:noVBand="1"/>
      </w:tblPr>
      <w:tblGrid>
        <w:gridCol w:w="4665"/>
        <w:gridCol w:w="4679"/>
      </w:tblGrid>
      <w:tr w:rsidR="001E6CC8" w:rsidRPr="00151F1D" w:rsidTr="00B03262">
        <w:tc>
          <w:tcPr>
            <w:tcW w:w="4785" w:type="dxa"/>
          </w:tcPr>
          <w:p w:rsidR="001E6CC8" w:rsidRPr="00151F1D" w:rsidRDefault="001E6CC8" w:rsidP="00B03262">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Ф.И.О.</w:t>
            </w:r>
          </w:p>
        </w:tc>
        <w:tc>
          <w:tcPr>
            <w:tcW w:w="4785" w:type="dxa"/>
          </w:tcPr>
          <w:p w:rsidR="001E6CC8" w:rsidRPr="00151F1D"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Pr="00151F1D">
              <w:rPr>
                <w:rFonts w:ascii="Times New Roman" w:hAnsi="Times New Roman" w:cs="Times New Roman"/>
                <w:sz w:val="28"/>
                <w:szCs w:val="28"/>
              </w:rPr>
              <w:t>олжность</w:t>
            </w:r>
          </w:p>
        </w:tc>
      </w:tr>
    </w:tbl>
    <w:p w:rsidR="001E6CC8" w:rsidRDefault="001E6CC8" w:rsidP="001E6CC8">
      <w:pPr>
        <w:pStyle w:val="ConsPlusNormal"/>
        <w:jc w:val="both"/>
        <w:rPr>
          <w:rFonts w:ascii="Times New Roman" w:hAnsi="Times New Roman" w:cs="Times New Roman"/>
          <w:sz w:val="28"/>
          <w:szCs w:val="28"/>
        </w:rPr>
      </w:pPr>
      <w:r w:rsidRPr="00151F1D">
        <w:rPr>
          <w:rFonts w:ascii="Times New Roman" w:hAnsi="Times New Roman" w:cs="Times New Roman"/>
          <w:sz w:val="28"/>
          <w:szCs w:val="28"/>
        </w:rPr>
        <w:t>Члены комиссии:</w:t>
      </w:r>
    </w:p>
    <w:tbl>
      <w:tblPr>
        <w:tblStyle w:val="a6"/>
        <w:tblW w:w="0" w:type="auto"/>
        <w:tblLook w:val="04A0" w:firstRow="1" w:lastRow="0" w:firstColumn="1" w:lastColumn="0" w:noHBand="0" w:noVBand="1"/>
      </w:tblPr>
      <w:tblGrid>
        <w:gridCol w:w="944"/>
        <w:gridCol w:w="5269"/>
        <w:gridCol w:w="3131"/>
      </w:tblGrid>
      <w:tr w:rsidR="001E6CC8" w:rsidTr="00B03262">
        <w:tc>
          <w:tcPr>
            <w:tcW w:w="959" w:type="dxa"/>
          </w:tcPr>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пп</w:t>
            </w:r>
          </w:p>
        </w:tc>
        <w:tc>
          <w:tcPr>
            <w:tcW w:w="5421" w:type="dxa"/>
          </w:tcPr>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Ф.И.О.</w:t>
            </w:r>
          </w:p>
        </w:tc>
        <w:tc>
          <w:tcPr>
            <w:tcW w:w="3190" w:type="dxa"/>
          </w:tcPr>
          <w:p w:rsidR="001E6CC8" w:rsidRDefault="001E6CC8" w:rsidP="00B03262">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должность</w:t>
            </w:r>
          </w:p>
        </w:tc>
      </w:tr>
      <w:tr w:rsidR="001E6CC8" w:rsidTr="00B03262">
        <w:tc>
          <w:tcPr>
            <w:tcW w:w="959" w:type="dxa"/>
          </w:tcPr>
          <w:p w:rsidR="001E6CC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421" w:type="dxa"/>
          </w:tcPr>
          <w:p w:rsidR="001E6CC8" w:rsidRDefault="001E6CC8" w:rsidP="00B03262">
            <w:pPr>
              <w:pStyle w:val="ConsPlusNormal"/>
              <w:jc w:val="center"/>
              <w:rPr>
                <w:rFonts w:ascii="Times New Roman" w:hAnsi="Times New Roman" w:cs="Times New Roman"/>
                <w:sz w:val="28"/>
                <w:szCs w:val="28"/>
              </w:rPr>
            </w:pPr>
          </w:p>
        </w:tc>
        <w:tc>
          <w:tcPr>
            <w:tcW w:w="3190" w:type="dxa"/>
          </w:tcPr>
          <w:p w:rsidR="001E6CC8" w:rsidRDefault="001E6CC8" w:rsidP="00B03262">
            <w:pPr>
              <w:pStyle w:val="ConsPlusNormal"/>
              <w:jc w:val="center"/>
              <w:rPr>
                <w:rFonts w:ascii="Times New Roman" w:hAnsi="Times New Roman" w:cs="Times New Roman"/>
                <w:sz w:val="28"/>
                <w:szCs w:val="28"/>
              </w:rPr>
            </w:pPr>
          </w:p>
        </w:tc>
      </w:tr>
      <w:tr w:rsidR="001E6CC8" w:rsidTr="00B03262">
        <w:tc>
          <w:tcPr>
            <w:tcW w:w="959" w:type="dxa"/>
          </w:tcPr>
          <w:p w:rsidR="001E6CC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421" w:type="dxa"/>
          </w:tcPr>
          <w:p w:rsidR="001E6CC8" w:rsidRDefault="001E6CC8" w:rsidP="00B03262">
            <w:pPr>
              <w:pStyle w:val="ConsPlusNormal"/>
              <w:jc w:val="center"/>
              <w:rPr>
                <w:rFonts w:ascii="Times New Roman" w:hAnsi="Times New Roman" w:cs="Times New Roman"/>
                <w:sz w:val="28"/>
                <w:szCs w:val="28"/>
              </w:rPr>
            </w:pPr>
          </w:p>
        </w:tc>
        <w:tc>
          <w:tcPr>
            <w:tcW w:w="3190" w:type="dxa"/>
          </w:tcPr>
          <w:p w:rsidR="001E6CC8" w:rsidRDefault="001E6CC8" w:rsidP="00B03262">
            <w:pPr>
              <w:pStyle w:val="ConsPlusNormal"/>
              <w:jc w:val="center"/>
              <w:rPr>
                <w:rFonts w:ascii="Times New Roman" w:hAnsi="Times New Roman" w:cs="Times New Roman"/>
                <w:sz w:val="28"/>
                <w:szCs w:val="28"/>
              </w:rPr>
            </w:pPr>
          </w:p>
        </w:tc>
      </w:tr>
      <w:tr w:rsidR="001E6CC8" w:rsidTr="00B03262">
        <w:tc>
          <w:tcPr>
            <w:tcW w:w="959" w:type="dxa"/>
          </w:tcPr>
          <w:p w:rsidR="001E6CC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421" w:type="dxa"/>
          </w:tcPr>
          <w:p w:rsidR="001E6CC8" w:rsidRDefault="001E6CC8" w:rsidP="00B03262">
            <w:pPr>
              <w:pStyle w:val="ConsPlusNormal"/>
              <w:jc w:val="center"/>
              <w:rPr>
                <w:rFonts w:ascii="Times New Roman" w:hAnsi="Times New Roman" w:cs="Times New Roman"/>
                <w:sz w:val="28"/>
                <w:szCs w:val="28"/>
              </w:rPr>
            </w:pPr>
          </w:p>
        </w:tc>
        <w:tc>
          <w:tcPr>
            <w:tcW w:w="3190" w:type="dxa"/>
          </w:tcPr>
          <w:p w:rsidR="001E6CC8" w:rsidRDefault="001E6CC8" w:rsidP="00B03262">
            <w:pPr>
              <w:pStyle w:val="ConsPlusNormal"/>
              <w:jc w:val="center"/>
              <w:rPr>
                <w:rFonts w:ascii="Times New Roman" w:hAnsi="Times New Roman" w:cs="Times New Roman"/>
                <w:sz w:val="28"/>
                <w:szCs w:val="28"/>
              </w:rPr>
            </w:pPr>
          </w:p>
        </w:tc>
      </w:tr>
      <w:tr w:rsidR="001E6CC8" w:rsidTr="00B03262">
        <w:tc>
          <w:tcPr>
            <w:tcW w:w="959" w:type="dxa"/>
          </w:tcPr>
          <w:p w:rsidR="001E6CC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421" w:type="dxa"/>
          </w:tcPr>
          <w:p w:rsidR="001E6CC8" w:rsidRDefault="001E6CC8" w:rsidP="00B03262">
            <w:pPr>
              <w:pStyle w:val="ConsPlusNormal"/>
              <w:jc w:val="center"/>
              <w:rPr>
                <w:rFonts w:ascii="Times New Roman" w:hAnsi="Times New Roman" w:cs="Times New Roman"/>
                <w:sz w:val="28"/>
                <w:szCs w:val="28"/>
              </w:rPr>
            </w:pPr>
          </w:p>
        </w:tc>
        <w:tc>
          <w:tcPr>
            <w:tcW w:w="3190" w:type="dxa"/>
          </w:tcPr>
          <w:p w:rsidR="001E6CC8" w:rsidRDefault="001E6CC8" w:rsidP="00B03262">
            <w:pPr>
              <w:pStyle w:val="ConsPlusNormal"/>
              <w:jc w:val="center"/>
              <w:rPr>
                <w:rFonts w:ascii="Times New Roman" w:hAnsi="Times New Roman" w:cs="Times New Roman"/>
                <w:sz w:val="28"/>
                <w:szCs w:val="28"/>
              </w:rPr>
            </w:pPr>
          </w:p>
        </w:tc>
      </w:tr>
      <w:tr w:rsidR="001E6CC8" w:rsidTr="00B03262">
        <w:tc>
          <w:tcPr>
            <w:tcW w:w="959" w:type="dxa"/>
          </w:tcPr>
          <w:p w:rsidR="001E6CC8" w:rsidRDefault="001E6CC8" w:rsidP="00B03262">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421" w:type="dxa"/>
          </w:tcPr>
          <w:p w:rsidR="001E6CC8" w:rsidRDefault="001E6CC8" w:rsidP="00B03262">
            <w:pPr>
              <w:pStyle w:val="ConsPlusNormal"/>
              <w:jc w:val="center"/>
              <w:rPr>
                <w:rFonts w:ascii="Times New Roman" w:hAnsi="Times New Roman" w:cs="Times New Roman"/>
                <w:sz w:val="28"/>
                <w:szCs w:val="28"/>
              </w:rPr>
            </w:pPr>
          </w:p>
        </w:tc>
        <w:tc>
          <w:tcPr>
            <w:tcW w:w="3190" w:type="dxa"/>
          </w:tcPr>
          <w:p w:rsidR="001E6CC8" w:rsidRDefault="001E6CC8" w:rsidP="00B03262">
            <w:pPr>
              <w:pStyle w:val="ConsPlusNormal"/>
              <w:jc w:val="center"/>
              <w:rPr>
                <w:rFonts w:ascii="Times New Roman" w:hAnsi="Times New Roman" w:cs="Times New Roman"/>
                <w:sz w:val="28"/>
                <w:szCs w:val="28"/>
              </w:rPr>
            </w:pPr>
          </w:p>
        </w:tc>
      </w:tr>
    </w:tbl>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Число</w:t>
      </w:r>
      <w:r>
        <w:rPr>
          <w:rFonts w:ascii="Times New Roman" w:hAnsi="Times New Roman" w:cs="Times New Roman"/>
          <w:sz w:val="28"/>
          <w:szCs w:val="28"/>
        </w:rPr>
        <w:t xml:space="preserve"> </w:t>
      </w:r>
      <w:r w:rsidRPr="00151F1D">
        <w:rPr>
          <w:rFonts w:ascii="Times New Roman" w:hAnsi="Times New Roman" w:cs="Times New Roman"/>
          <w:sz w:val="28"/>
          <w:szCs w:val="28"/>
        </w:rPr>
        <w:t>членов</w:t>
      </w:r>
      <w:r>
        <w:rPr>
          <w:rFonts w:ascii="Times New Roman" w:hAnsi="Times New Roman" w:cs="Times New Roman"/>
          <w:sz w:val="28"/>
          <w:szCs w:val="28"/>
        </w:rPr>
        <w:t xml:space="preserve"> </w:t>
      </w:r>
      <w:r w:rsidRPr="00151F1D">
        <w:rPr>
          <w:rFonts w:ascii="Times New Roman" w:hAnsi="Times New Roman" w:cs="Times New Roman"/>
          <w:sz w:val="28"/>
          <w:szCs w:val="28"/>
        </w:rPr>
        <w:t>комиссии,</w:t>
      </w:r>
      <w:r>
        <w:rPr>
          <w:rFonts w:ascii="Times New Roman" w:hAnsi="Times New Roman" w:cs="Times New Roman"/>
          <w:sz w:val="28"/>
          <w:szCs w:val="28"/>
        </w:rPr>
        <w:t xml:space="preserve"> </w:t>
      </w:r>
      <w:r w:rsidRPr="00151F1D">
        <w:rPr>
          <w:rFonts w:ascii="Times New Roman" w:hAnsi="Times New Roman" w:cs="Times New Roman"/>
          <w:sz w:val="28"/>
          <w:szCs w:val="28"/>
        </w:rPr>
        <w:t>принимающих</w:t>
      </w:r>
      <w:r>
        <w:rPr>
          <w:rFonts w:ascii="Times New Roman" w:hAnsi="Times New Roman" w:cs="Times New Roman"/>
          <w:sz w:val="28"/>
          <w:szCs w:val="28"/>
        </w:rPr>
        <w:t xml:space="preserve"> </w:t>
      </w:r>
      <w:r w:rsidRPr="00151F1D">
        <w:rPr>
          <w:rFonts w:ascii="Times New Roman" w:hAnsi="Times New Roman" w:cs="Times New Roman"/>
          <w:sz w:val="28"/>
          <w:szCs w:val="28"/>
        </w:rPr>
        <w:t>участие</w:t>
      </w:r>
      <w:r>
        <w:rPr>
          <w:rFonts w:ascii="Times New Roman" w:hAnsi="Times New Roman" w:cs="Times New Roman"/>
          <w:sz w:val="28"/>
          <w:szCs w:val="28"/>
        </w:rPr>
        <w:t xml:space="preserve"> </w:t>
      </w:r>
      <w:r w:rsidRPr="00151F1D">
        <w:rPr>
          <w:rFonts w:ascii="Times New Roman" w:hAnsi="Times New Roman" w:cs="Times New Roman"/>
          <w:sz w:val="28"/>
          <w:szCs w:val="28"/>
        </w:rPr>
        <w:t>в</w:t>
      </w:r>
      <w:r>
        <w:rPr>
          <w:rFonts w:ascii="Times New Roman" w:hAnsi="Times New Roman" w:cs="Times New Roman"/>
          <w:sz w:val="28"/>
          <w:szCs w:val="28"/>
        </w:rPr>
        <w:t xml:space="preserve"> </w:t>
      </w:r>
      <w:r w:rsidRPr="00151F1D">
        <w:rPr>
          <w:rFonts w:ascii="Times New Roman" w:hAnsi="Times New Roman" w:cs="Times New Roman"/>
          <w:sz w:val="28"/>
          <w:szCs w:val="28"/>
        </w:rPr>
        <w:t>заседании</w:t>
      </w:r>
      <w:r>
        <w:rPr>
          <w:rFonts w:ascii="Times New Roman" w:hAnsi="Times New Roman" w:cs="Times New Roman"/>
          <w:sz w:val="28"/>
          <w:szCs w:val="28"/>
        </w:rPr>
        <w:t xml:space="preserve"> </w:t>
      </w:r>
      <w:r w:rsidRPr="00151F1D">
        <w:rPr>
          <w:rFonts w:ascii="Times New Roman" w:hAnsi="Times New Roman" w:cs="Times New Roman"/>
          <w:sz w:val="28"/>
          <w:szCs w:val="28"/>
        </w:rPr>
        <w:t>комиссии,</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составляет _______ человек.</w:t>
      </w:r>
    </w:p>
    <w:p w:rsidR="001E6CC8" w:rsidRPr="00151F1D"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51F1D">
        <w:rPr>
          <w:rFonts w:ascii="Times New Roman" w:hAnsi="Times New Roman" w:cs="Times New Roman"/>
          <w:sz w:val="28"/>
          <w:szCs w:val="28"/>
        </w:rPr>
        <w:t>2. Повестка дня:</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51F1D">
        <w:rPr>
          <w:rFonts w:ascii="Times New Roman" w:hAnsi="Times New Roman" w:cs="Times New Roman"/>
          <w:sz w:val="28"/>
          <w:szCs w:val="28"/>
        </w:rPr>
        <w:t>1.</w:t>
      </w:r>
      <w:r>
        <w:rPr>
          <w:rFonts w:ascii="Times New Roman" w:hAnsi="Times New Roman" w:cs="Times New Roman"/>
          <w:sz w:val="28"/>
          <w:szCs w:val="28"/>
        </w:rPr>
        <w:t xml:space="preserve"> </w:t>
      </w:r>
      <w:r w:rsidRPr="00151F1D">
        <w:rPr>
          <w:rFonts w:ascii="Times New Roman" w:hAnsi="Times New Roman" w:cs="Times New Roman"/>
          <w:sz w:val="28"/>
          <w:szCs w:val="28"/>
        </w:rPr>
        <w:t>Утверждение</w:t>
      </w:r>
      <w:r>
        <w:rPr>
          <w:rFonts w:ascii="Times New Roman" w:hAnsi="Times New Roman" w:cs="Times New Roman"/>
          <w:sz w:val="28"/>
          <w:szCs w:val="28"/>
        </w:rPr>
        <w:t xml:space="preserve"> </w:t>
      </w:r>
      <w:r w:rsidRPr="00151F1D">
        <w:rPr>
          <w:rFonts w:ascii="Times New Roman" w:hAnsi="Times New Roman" w:cs="Times New Roman"/>
          <w:sz w:val="28"/>
          <w:szCs w:val="28"/>
        </w:rPr>
        <w:t>сводного</w:t>
      </w:r>
      <w:r>
        <w:rPr>
          <w:rFonts w:ascii="Times New Roman" w:hAnsi="Times New Roman" w:cs="Times New Roman"/>
          <w:sz w:val="28"/>
          <w:szCs w:val="28"/>
        </w:rPr>
        <w:t xml:space="preserve"> </w:t>
      </w:r>
      <w:r w:rsidRPr="00151F1D">
        <w:rPr>
          <w:rFonts w:ascii="Times New Roman" w:hAnsi="Times New Roman" w:cs="Times New Roman"/>
          <w:sz w:val="28"/>
          <w:szCs w:val="28"/>
        </w:rPr>
        <w:t>оценочного</w:t>
      </w:r>
      <w:r>
        <w:rPr>
          <w:rFonts w:ascii="Times New Roman" w:hAnsi="Times New Roman" w:cs="Times New Roman"/>
          <w:sz w:val="28"/>
          <w:szCs w:val="28"/>
        </w:rPr>
        <w:t xml:space="preserve"> </w:t>
      </w:r>
      <w:r w:rsidRPr="00151F1D">
        <w:rPr>
          <w:rFonts w:ascii="Times New Roman" w:hAnsi="Times New Roman" w:cs="Times New Roman"/>
          <w:sz w:val="28"/>
          <w:szCs w:val="28"/>
        </w:rPr>
        <w:t>листа</w:t>
      </w:r>
      <w:r>
        <w:rPr>
          <w:rFonts w:ascii="Times New Roman" w:hAnsi="Times New Roman" w:cs="Times New Roman"/>
          <w:sz w:val="28"/>
          <w:szCs w:val="28"/>
        </w:rPr>
        <w:t xml:space="preserve"> </w:t>
      </w:r>
      <w:r w:rsidRPr="00151F1D">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151F1D">
        <w:rPr>
          <w:rFonts w:ascii="Times New Roman" w:hAnsi="Times New Roman" w:cs="Times New Roman"/>
          <w:sz w:val="28"/>
          <w:szCs w:val="28"/>
        </w:rPr>
        <w:t>утвержденных</w:t>
      </w:r>
    </w:p>
    <w:p w:rsidR="001E6CC8" w:rsidRPr="00151F1D" w:rsidRDefault="001E6CC8" w:rsidP="001E6CC8">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критериев</w:t>
      </w:r>
      <w:r>
        <w:rPr>
          <w:rFonts w:ascii="Times New Roman" w:hAnsi="Times New Roman" w:cs="Times New Roman"/>
          <w:sz w:val="28"/>
          <w:szCs w:val="28"/>
        </w:rPr>
        <w:t xml:space="preserve"> </w:t>
      </w:r>
      <w:r w:rsidRPr="00151F1D">
        <w:rPr>
          <w:rFonts w:ascii="Times New Roman" w:hAnsi="Times New Roman" w:cs="Times New Roman"/>
          <w:sz w:val="28"/>
          <w:szCs w:val="28"/>
        </w:rPr>
        <w:t>оценки эффективности деятельности руководителей за период работы</w:t>
      </w:r>
      <w:r>
        <w:rPr>
          <w:rFonts w:ascii="Times New Roman" w:hAnsi="Times New Roman" w:cs="Times New Roman"/>
          <w:sz w:val="28"/>
          <w:szCs w:val="28"/>
        </w:rPr>
        <w:t xml:space="preserve"> </w:t>
      </w:r>
      <w:r w:rsidRPr="00151F1D">
        <w:rPr>
          <w:rFonts w:ascii="Times New Roman" w:hAnsi="Times New Roman" w:cs="Times New Roman"/>
          <w:sz w:val="28"/>
          <w:szCs w:val="28"/>
        </w:rPr>
        <w:t>с ________________ по _____________.</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r w:rsidRPr="00151F1D">
        <w:rPr>
          <w:rFonts w:ascii="Times New Roman" w:hAnsi="Times New Roman" w:cs="Times New Roman"/>
          <w:sz w:val="28"/>
          <w:szCs w:val="28"/>
        </w:rPr>
        <w:t>. СЛУШАЛИ:</w:t>
      </w:r>
    </w:p>
    <w:p w:rsidR="001E6CC8" w:rsidRPr="00151F1D"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ind w:firstLine="709"/>
        <w:jc w:val="both"/>
        <w:rPr>
          <w:rFonts w:ascii="Times New Roman" w:hAnsi="Times New Roman" w:cs="Times New Roman"/>
          <w:sz w:val="28"/>
          <w:szCs w:val="28"/>
        </w:rPr>
      </w:pPr>
      <w:r w:rsidRPr="00151F1D">
        <w:rPr>
          <w:rFonts w:ascii="Times New Roman" w:hAnsi="Times New Roman" w:cs="Times New Roman"/>
          <w:sz w:val="28"/>
          <w:szCs w:val="28"/>
        </w:rPr>
        <w:t>РЕШИЛИ:</w:t>
      </w:r>
    </w:p>
    <w:p w:rsidR="001E6CC8" w:rsidRDefault="001E6CC8" w:rsidP="001E6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151F1D">
        <w:rPr>
          <w:rFonts w:ascii="Times New Roman" w:hAnsi="Times New Roman" w:cs="Times New Roman"/>
          <w:sz w:val="28"/>
          <w:szCs w:val="28"/>
        </w:rPr>
        <w:t>о</w:t>
      </w:r>
      <w:r>
        <w:rPr>
          <w:rFonts w:ascii="Times New Roman" w:hAnsi="Times New Roman" w:cs="Times New Roman"/>
          <w:sz w:val="28"/>
          <w:szCs w:val="28"/>
        </w:rPr>
        <w:t xml:space="preserve"> </w:t>
      </w:r>
      <w:r w:rsidRPr="00151F1D">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151F1D">
        <w:rPr>
          <w:rFonts w:ascii="Times New Roman" w:hAnsi="Times New Roman" w:cs="Times New Roman"/>
          <w:sz w:val="28"/>
          <w:szCs w:val="28"/>
        </w:rPr>
        <w:t>рассмотрения</w:t>
      </w:r>
      <w:r>
        <w:rPr>
          <w:rFonts w:ascii="Times New Roman" w:hAnsi="Times New Roman" w:cs="Times New Roman"/>
          <w:sz w:val="28"/>
          <w:szCs w:val="28"/>
        </w:rPr>
        <w:t xml:space="preserve"> </w:t>
      </w:r>
      <w:r w:rsidRPr="00151F1D">
        <w:rPr>
          <w:rFonts w:ascii="Times New Roman" w:hAnsi="Times New Roman" w:cs="Times New Roman"/>
          <w:sz w:val="28"/>
          <w:szCs w:val="28"/>
        </w:rPr>
        <w:t>оценочных листов выполнения утверж</w:t>
      </w:r>
      <w:r>
        <w:rPr>
          <w:rFonts w:ascii="Times New Roman" w:hAnsi="Times New Roman" w:cs="Times New Roman"/>
          <w:sz w:val="28"/>
          <w:szCs w:val="28"/>
        </w:rPr>
        <w:t xml:space="preserve">денных </w:t>
      </w:r>
      <w:r w:rsidRPr="00151F1D">
        <w:rPr>
          <w:rFonts w:ascii="Times New Roman" w:hAnsi="Times New Roman" w:cs="Times New Roman"/>
          <w:sz w:val="28"/>
          <w:szCs w:val="28"/>
        </w:rPr>
        <w:t xml:space="preserve">критериев оценки эффективности деятельности </w:t>
      </w:r>
      <w:r>
        <w:rPr>
          <w:rFonts w:ascii="Times New Roman" w:hAnsi="Times New Roman" w:cs="Times New Roman"/>
          <w:sz w:val="28"/>
          <w:szCs w:val="28"/>
        </w:rPr>
        <w:t xml:space="preserve">руководителей утвердить сводный </w:t>
      </w:r>
      <w:r w:rsidRPr="00151F1D">
        <w:rPr>
          <w:rFonts w:ascii="Times New Roman" w:hAnsi="Times New Roman" w:cs="Times New Roman"/>
          <w:sz w:val="28"/>
          <w:szCs w:val="28"/>
        </w:rPr>
        <w:t>оценочный</w:t>
      </w:r>
      <w:r>
        <w:rPr>
          <w:rFonts w:ascii="Times New Roman" w:hAnsi="Times New Roman" w:cs="Times New Roman"/>
          <w:sz w:val="28"/>
          <w:szCs w:val="28"/>
        </w:rPr>
        <w:t xml:space="preserve"> </w:t>
      </w:r>
      <w:r w:rsidRPr="00151F1D">
        <w:rPr>
          <w:rFonts w:ascii="Times New Roman" w:hAnsi="Times New Roman" w:cs="Times New Roman"/>
          <w:sz w:val="28"/>
          <w:szCs w:val="28"/>
        </w:rPr>
        <w:t>лист</w:t>
      </w:r>
      <w:r>
        <w:rPr>
          <w:rFonts w:ascii="Times New Roman" w:hAnsi="Times New Roman" w:cs="Times New Roman"/>
          <w:sz w:val="28"/>
          <w:szCs w:val="28"/>
        </w:rPr>
        <w:t xml:space="preserve"> </w:t>
      </w:r>
      <w:r w:rsidRPr="00151F1D">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151F1D">
        <w:rPr>
          <w:rFonts w:ascii="Times New Roman" w:hAnsi="Times New Roman" w:cs="Times New Roman"/>
          <w:sz w:val="28"/>
          <w:szCs w:val="28"/>
        </w:rPr>
        <w:t>утвержденных</w:t>
      </w:r>
      <w:r>
        <w:rPr>
          <w:rFonts w:ascii="Times New Roman" w:hAnsi="Times New Roman" w:cs="Times New Roman"/>
          <w:sz w:val="28"/>
          <w:szCs w:val="28"/>
        </w:rPr>
        <w:t xml:space="preserve"> </w:t>
      </w:r>
      <w:r w:rsidRPr="00151F1D">
        <w:rPr>
          <w:rFonts w:ascii="Times New Roman" w:hAnsi="Times New Roman" w:cs="Times New Roman"/>
          <w:sz w:val="28"/>
          <w:szCs w:val="28"/>
        </w:rPr>
        <w:t>к</w:t>
      </w:r>
      <w:r>
        <w:rPr>
          <w:rFonts w:ascii="Times New Roman" w:hAnsi="Times New Roman" w:cs="Times New Roman"/>
          <w:sz w:val="28"/>
          <w:szCs w:val="28"/>
        </w:rPr>
        <w:t>ритериев оценки эффективности д</w:t>
      </w:r>
      <w:r w:rsidRPr="00151F1D">
        <w:rPr>
          <w:rFonts w:ascii="Times New Roman" w:hAnsi="Times New Roman" w:cs="Times New Roman"/>
          <w:sz w:val="28"/>
          <w:szCs w:val="28"/>
        </w:rPr>
        <w:t>еятельности</w:t>
      </w:r>
      <w:r>
        <w:rPr>
          <w:rFonts w:ascii="Times New Roman" w:hAnsi="Times New Roman" w:cs="Times New Roman"/>
          <w:sz w:val="28"/>
          <w:szCs w:val="28"/>
        </w:rPr>
        <w:t xml:space="preserve"> </w:t>
      </w:r>
      <w:r w:rsidRPr="00151F1D">
        <w:rPr>
          <w:rFonts w:ascii="Times New Roman" w:hAnsi="Times New Roman" w:cs="Times New Roman"/>
          <w:sz w:val="28"/>
          <w:szCs w:val="28"/>
        </w:rPr>
        <w:t>руководителей</w:t>
      </w:r>
      <w:r>
        <w:rPr>
          <w:rFonts w:ascii="Times New Roman" w:hAnsi="Times New Roman" w:cs="Times New Roman"/>
          <w:sz w:val="28"/>
          <w:szCs w:val="28"/>
        </w:rPr>
        <w:t xml:space="preserve"> </w:t>
      </w:r>
      <w:r w:rsidRPr="00151F1D">
        <w:rPr>
          <w:rFonts w:ascii="Times New Roman" w:hAnsi="Times New Roman" w:cs="Times New Roman"/>
          <w:sz w:val="28"/>
          <w:szCs w:val="28"/>
        </w:rPr>
        <w:t>за</w:t>
      </w:r>
      <w:r>
        <w:rPr>
          <w:rFonts w:ascii="Times New Roman" w:hAnsi="Times New Roman" w:cs="Times New Roman"/>
          <w:sz w:val="28"/>
          <w:szCs w:val="28"/>
        </w:rPr>
        <w:t xml:space="preserve"> </w:t>
      </w:r>
      <w:r w:rsidRPr="00151F1D">
        <w:rPr>
          <w:rFonts w:ascii="Times New Roman" w:hAnsi="Times New Roman" w:cs="Times New Roman"/>
          <w:sz w:val="28"/>
          <w:szCs w:val="28"/>
        </w:rPr>
        <w:t>перио</w:t>
      </w:r>
      <w:r>
        <w:rPr>
          <w:rFonts w:ascii="Times New Roman" w:hAnsi="Times New Roman" w:cs="Times New Roman"/>
          <w:sz w:val="28"/>
          <w:szCs w:val="28"/>
        </w:rPr>
        <w:t>д работы с _________ по ________________</w:t>
      </w:r>
      <w:r w:rsidRPr="00151F1D">
        <w:rPr>
          <w:rFonts w:ascii="Times New Roman" w:hAnsi="Times New Roman" w:cs="Times New Roman"/>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691"/>
        <w:gridCol w:w="2213"/>
        <w:gridCol w:w="314"/>
        <w:gridCol w:w="3097"/>
      </w:tblGrid>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r w:rsidRPr="00151F1D">
              <w:rPr>
                <w:rFonts w:ascii="Times New Roman" w:hAnsi="Times New Roman" w:cs="Times New Roman"/>
                <w:sz w:val="28"/>
                <w:szCs w:val="28"/>
              </w:rPr>
              <w:t>Председатель комиссии</w:t>
            </w:r>
            <w:r>
              <w:rPr>
                <w:rFonts w:ascii="Times New Roman" w:hAnsi="Times New Roman" w:cs="Times New Roman"/>
                <w:sz w:val="28"/>
                <w:szCs w:val="28"/>
              </w:rPr>
              <w:t xml:space="preserve"> </w:t>
            </w: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tcBorders>
          </w:tcPr>
          <w:p w:rsidR="001E6CC8" w:rsidRPr="00BD1663" w:rsidRDefault="001E6CC8" w:rsidP="00B03262">
            <w:pPr>
              <w:pStyle w:val="ConsPlusNonformat"/>
              <w:jc w:val="center"/>
              <w:rPr>
                <w:rFonts w:ascii="Times New Roman" w:hAnsi="Times New Roman" w:cs="Times New Roman"/>
                <w:sz w:val="16"/>
                <w:szCs w:val="16"/>
              </w:rPr>
            </w:pPr>
            <w:r w:rsidRPr="00BD1663">
              <w:rPr>
                <w:rFonts w:ascii="Times New Roman" w:hAnsi="Times New Roman" w:cs="Times New Roman"/>
                <w:sz w:val="16"/>
                <w:szCs w:val="16"/>
              </w:rPr>
              <w:t>подпись</w:t>
            </w: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tcBorders>
          </w:tcPr>
          <w:p w:rsidR="001E6CC8" w:rsidRPr="00BD1663" w:rsidRDefault="001E6CC8" w:rsidP="00B03262">
            <w:pPr>
              <w:pStyle w:val="ConsPlusNonformat"/>
              <w:jc w:val="center"/>
              <w:rPr>
                <w:rFonts w:ascii="Times New Roman" w:hAnsi="Times New Roman" w:cs="Times New Roman"/>
                <w:sz w:val="16"/>
                <w:szCs w:val="16"/>
              </w:rPr>
            </w:pPr>
            <w:r w:rsidRPr="00BD1663">
              <w:rPr>
                <w:rFonts w:ascii="Times New Roman" w:hAnsi="Times New Roman" w:cs="Times New Roman"/>
                <w:sz w:val="16"/>
                <w:szCs w:val="16"/>
              </w:rPr>
              <w:t>Ф.И.О.</w:t>
            </w: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подпись</w:t>
            </w: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Ф.И.О.</w:t>
            </w: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bottom w:val="single" w:sz="4" w:space="0" w:color="auto"/>
            </w:tcBorders>
          </w:tcPr>
          <w:p w:rsidR="001E6CC8" w:rsidRDefault="001E6CC8" w:rsidP="00B03262">
            <w:pPr>
              <w:pStyle w:val="ConsPlusNonformat"/>
              <w:jc w:val="both"/>
              <w:rPr>
                <w:rFonts w:ascii="Times New Roman" w:hAnsi="Times New Roman" w:cs="Times New Roman"/>
                <w:sz w:val="28"/>
                <w:szCs w:val="28"/>
              </w:rPr>
            </w:pP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подпись</w:t>
            </w: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Ф.И.О.</w:t>
            </w: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подпись</w:t>
            </w: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Ф.И.О.</w:t>
            </w: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подпись</w:t>
            </w: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bottom w:val="single" w:sz="4" w:space="0" w:color="auto"/>
            </w:tcBorders>
          </w:tcPr>
          <w:p w:rsidR="001E6CC8" w:rsidRDefault="001E6CC8" w:rsidP="00B03262">
            <w:pPr>
              <w:pStyle w:val="ConsPlusNonformat"/>
              <w:jc w:val="center"/>
              <w:rPr>
                <w:rFonts w:ascii="Times New Roman" w:hAnsi="Times New Roman" w:cs="Times New Roman"/>
                <w:sz w:val="28"/>
                <w:szCs w:val="28"/>
              </w:rPr>
            </w:pPr>
            <w:r w:rsidRPr="00BD1663">
              <w:rPr>
                <w:rFonts w:ascii="Times New Roman" w:hAnsi="Times New Roman" w:cs="Times New Roman"/>
                <w:sz w:val="16"/>
                <w:szCs w:val="16"/>
              </w:rPr>
              <w:t>Ф.И.О.</w:t>
            </w:r>
          </w:p>
        </w:tc>
      </w:tr>
      <w:tr w:rsidR="001E6CC8" w:rsidTr="00B03262">
        <w:tc>
          <w:tcPr>
            <w:tcW w:w="3085" w:type="dxa"/>
          </w:tcPr>
          <w:p w:rsidR="001E6CC8" w:rsidRDefault="001E6CC8" w:rsidP="00B03262">
            <w:pPr>
              <w:pStyle w:val="ConsPlusNonformat"/>
              <w:jc w:val="both"/>
              <w:rPr>
                <w:rFonts w:ascii="Times New Roman" w:hAnsi="Times New Roman" w:cs="Times New Roman"/>
                <w:sz w:val="28"/>
                <w:szCs w:val="28"/>
              </w:rPr>
            </w:pPr>
          </w:p>
        </w:tc>
        <w:tc>
          <w:tcPr>
            <w:tcW w:w="709" w:type="dxa"/>
          </w:tcPr>
          <w:p w:rsidR="001E6CC8" w:rsidRDefault="001E6CC8" w:rsidP="00B03262">
            <w:pPr>
              <w:pStyle w:val="ConsPlusNonformat"/>
              <w:jc w:val="both"/>
              <w:rPr>
                <w:rFonts w:ascii="Times New Roman" w:hAnsi="Times New Roman" w:cs="Times New Roman"/>
                <w:sz w:val="28"/>
                <w:szCs w:val="28"/>
              </w:rPr>
            </w:pPr>
          </w:p>
        </w:tc>
        <w:tc>
          <w:tcPr>
            <w:tcW w:w="2268" w:type="dxa"/>
            <w:tcBorders>
              <w:top w:val="single" w:sz="4" w:space="0" w:color="auto"/>
            </w:tcBorders>
          </w:tcPr>
          <w:p w:rsidR="001E6CC8" w:rsidRPr="00BD1663" w:rsidRDefault="001E6CC8" w:rsidP="00B03262">
            <w:pPr>
              <w:pStyle w:val="ConsPlusNonformat"/>
              <w:jc w:val="center"/>
              <w:rPr>
                <w:rFonts w:ascii="Times New Roman" w:hAnsi="Times New Roman" w:cs="Times New Roman"/>
                <w:sz w:val="16"/>
                <w:szCs w:val="16"/>
              </w:rPr>
            </w:pPr>
          </w:p>
        </w:tc>
        <w:tc>
          <w:tcPr>
            <w:tcW w:w="318" w:type="dxa"/>
          </w:tcPr>
          <w:p w:rsidR="001E6CC8" w:rsidRDefault="001E6CC8" w:rsidP="00B03262">
            <w:pPr>
              <w:pStyle w:val="ConsPlusNonformat"/>
              <w:jc w:val="both"/>
              <w:rPr>
                <w:rFonts w:ascii="Times New Roman" w:hAnsi="Times New Roman" w:cs="Times New Roman"/>
                <w:sz w:val="28"/>
                <w:szCs w:val="28"/>
              </w:rPr>
            </w:pPr>
          </w:p>
        </w:tc>
        <w:tc>
          <w:tcPr>
            <w:tcW w:w="3190" w:type="dxa"/>
            <w:tcBorders>
              <w:top w:val="single" w:sz="4" w:space="0" w:color="auto"/>
            </w:tcBorders>
          </w:tcPr>
          <w:p w:rsidR="001E6CC8" w:rsidRPr="00BD1663" w:rsidRDefault="001E6CC8" w:rsidP="00B03262">
            <w:pPr>
              <w:pStyle w:val="ConsPlusNonformat"/>
              <w:jc w:val="center"/>
              <w:rPr>
                <w:rFonts w:ascii="Times New Roman" w:hAnsi="Times New Roman" w:cs="Times New Roman"/>
                <w:sz w:val="16"/>
                <w:szCs w:val="16"/>
              </w:rPr>
            </w:pPr>
          </w:p>
        </w:tc>
      </w:tr>
    </w:tbl>
    <w:p w:rsidR="001E6CC8"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p>
    <w:p w:rsidR="001E6CC8" w:rsidRPr="00151F1D" w:rsidRDefault="001E6CC8" w:rsidP="001E6CC8">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года</w:t>
      </w:r>
    </w:p>
    <w:p w:rsidR="001E6CC8" w:rsidRDefault="001E6CC8" w:rsidP="001E6CC8">
      <w:pPr>
        <w:pStyle w:val="ConsPlusNormal"/>
        <w:ind w:firstLine="709"/>
        <w:jc w:val="both"/>
        <w:rPr>
          <w:rFonts w:ascii="Times New Roman" w:hAnsi="Times New Roman" w:cs="Times New Roman"/>
          <w:sz w:val="28"/>
          <w:szCs w:val="28"/>
        </w:rPr>
      </w:pPr>
    </w:p>
    <w:p w:rsidR="001E6CC8" w:rsidRDefault="001E6CC8" w:rsidP="001E6CC8">
      <w:pPr>
        <w:pStyle w:val="ConsPlusNormal"/>
        <w:ind w:firstLine="709"/>
        <w:jc w:val="both"/>
        <w:rPr>
          <w:rFonts w:ascii="Times New Roman" w:hAnsi="Times New Roman" w:cs="Times New Roman"/>
          <w:sz w:val="28"/>
          <w:szCs w:val="28"/>
        </w:rPr>
      </w:pPr>
    </w:p>
    <w:p w:rsidR="001E6CC8" w:rsidRDefault="001E6CC8" w:rsidP="001E6CC8">
      <w:pPr>
        <w:pStyle w:val="ConsPlusNormal"/>
        <w:ind w:firstLine="709"/>
        <w:jc w:val="both"/>
        <w:rPr>
          <w:rFonts w:ascii="Times New Roman" w:hAnsi="Times New Roman" w:cs="Times New Roman"/>
          <w:sz w:val="28"/>
          <w:szCs w:val="28"/>
        </w:rPr>
      </w:pPr>
    </w:p>
    <w:p w:rsidR="001E6CC8" w:rsidRPr="006C723E" w:rsidRDefault="001E6CC8" w:rsidP="001E6CC8">
      <w:pPr>
        <w:spacing w:line="24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w:t>
      </w:r>
      <w:r w:rsidRPr="00E13A86">
        <w:rPr>
          <w:rFonts w:ascii="Times New Roman" w:eastAsia="Times New Roman" w:hAnsi="Times New Roman" w:cs="Times New Roman"/>
          <w:sz w:val="28"/>
          <w:szCs w:val="28"/>
          <w:lang w:eastAsia="ru-RU"/>
        </w:rPr>
        <w:t>аместитель</w:t>
      </w:r>
      <w:r w:rsidRPr="006C723E">
        <w:rPr>
          <w:rFonts w:ascii="Times New Roman" w:eastAsia="Times New Roman" w:hAnsi="Times New Roman" w:cs="Times New Roman"/>
          <w:sz w:val="28"/>
          <w:szCs w:val="28"/>
          <w:lang w:eastAsia="ru-RU"/>
        </w:rPr>
        <w:t xml:space="preserve"> главы администрации</w:t>
      </w:r>
    </w:p>
    <w:p w:rsidR="001E6CC8" w:rsidRPr="006C723E" w:rsidRDefault="001E6CC8" w:rsidP="001E6CC8">
      <w:pPr>
        <w:spacing w:line="240" w:lineRule="exact"/>
        <w:jc w:val="left"/>
        <w:rPr>
          <w:rFonts w:ascii="Times New Roman" w:eastAsia="Times New Roman" w:hAnsi="Times New Roman" w:cs="Times New Roman"/>
          <w:sz w:val="28"/>
          <w:szCs w:val="28"/>
          <w:lang w:eastAsia="ru-RU"/>
        </w:rPr>
      </w:pPr>
      <w:r w:rsidRPr="006C723E">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bCs/>
          <w:sz w:val="28"/>
          <w:szCs w:val="28"/>
          <w:lang w:eastAsia="ru-RU"/>
        </w:rPr>
        <w:t>муниципального округа</w:t>
      </w:r>
    </w:p>
    <w:p w:rsidR="001E6CC8" w:rsidRDefault="001E6CC8" w:rsidP="001E6CC8">
      <w:pPr>
        <w:spacing w:line="240" w:lineRule="exact"/>
        <w:jc w:val="left"/>
        <w:rPr>
          <w:rFonts w:ascii="Times New Roman" w:hAnsi="Times New Roman" w:cs="Times New Roman"/>
          <w:sz w:val="28"/>
          <w:szCs w:val="28"/>
        </w:rPr>
      </w:pPr>
      <w:r w:rsidRPr="006C723E">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w:t>
      </w:r>
      <w:r w:rsidRPr="006C723E">
        <w:rPr>
          <w:rFonts w:ascii="Times New Roman" w:eastAsia="Times New Roman" w:hAnsi="Times New Roman" w:cs="Times New Roman"/>
          <w:sz w:val="28"/>
          <w:szCs w:val="28"/>
          <w:lang w:eastAsia="ru-RU"/>
        </w:rPr>
        <w:t>Н.Д. Федюнина</w:t>
      </w:r>
    </w:p>
    <w:p w:rsidR="001E6CC8" w:rsidRDefault="001E6CC8"/>
    <w:p w:rsidR="001E6CC8" w:rsidRDefault="001E6CC8"/>
    <w:sectPr w:rsidR="001E6CC8" w:rsidSect="00C44D65">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4E" w:rsidRDefault="00A23A4E" w:rsidP="00C44D65">
      <w:pPr>
        <w:spacing w:line="240" w:lineRule="auto"/>
      </w:pPr>
      <w:r>
        <w:separator/>
      </w:r>
    </w:p>
  </w:endnote>
  <w:endnote w:type="continuationSeparator" w:id="0">
    <w:p w:rsidR="00A23A4E" w:rsidRDefault="00A23A4E" w:rsidP="00C44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4E" w:rsidRDefault="00A23A4E" w:rsidP="00C44D65">
      <w:pPr>
        <w:spacing w:line="240" w:lineRule="auto"/>
      </w:pPr>
      <w:r>
        <w:separator/>
      </w:r>
    </w:p>
  </w:footnote>
  <w:footnote w:type="continuationSeparator" w:id="0">
    <w:p w:rsidR="00A23A4E" w:rsidRDefault="00A23A4E" w:rsidP="00C44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320A"/>
    <w:multiLevelType w:val="multilevel"/>
    <w:tmpl w:val="CDFE062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18"/>
    <w:rsid w:val="0005328F"/>
    <w:rsid w:val="000D2628"/>
    <w:rsid w:val="001A260D"/>
    <w:rsid w:val="001E6CC8"/>
    <w:rsid w:val="002200FF"/>
    <w:rsid w:val="00383318"/>
    <w:rsid w:val="003C4198"/>
    <w:rsid w:val="00402D7F"/>
    <w:rsid w:val="006825A9"/>
    <w:rsid w:val="00696602"/>
    <w:rsid w:val="00895019"/>
    <w:rsid w:val="008A4AF0"/>
    <w:rsid w:val="009757CF"/>
    <w:rsid w:val="00A23A4E"/>
    <w:rsid w:val="00C44D65"/>
    <w:rsid w:val="00CB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EABF8-ABE0-444E-9E12-B720F246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18"/>
    <w:pPr>
      <w:spacing w:after="0"/>
      <w:jc w:val="both"/>
    </w:pPr>
  </w:style>
  <w:style w:type="paragraph" w:styleId="1">
    <w:name w:val="heading 1"/>
    <w:basedOn w:val="a"/>
    <w:next w:val="a"/>
    <w:link w:val="10"/>
    <w:uiPriority w:val="9"/>
    <w:qFormat/>
    <w:rsid w:val="0038331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18"/>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rsid w:val="003833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833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33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3833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33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3833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833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8331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383318"/>
    <w:rPr>
      <w:color w:val="0563C1" w:themeColor="hyperlink"/>
      <w:u w:val="single"/>
    </w:rPr>
  </w:style>
  <w:style w:type="paragraph" w:styleId="a4">
    <w:name w:val="Balloon Text"/>
    <w:basedOn w:val="a"/>
    <w:link w:val="a5"/>
    <w:uiPriority w:val="99"/>
    <w:semiHidden/>
    <w:unhideWhenUsed/>
    <w:rsid w:val="0038331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318"/>
    <w:rPr>
      <w:rFonts w:ascii="Tahoma" w:hAnsi="Tahoma" w:cs="Tahoma"/>
      <w:sz w:val="16"/>
      <w:szCs w:val="16"/>
    </w:rPr>
  </w:style>
  <w:style w:type="table" w:styleId="a6">
    <w:name w:val="Table Grid"/>
    <w:basedOn w:val="a1"/>
    <w:rsid w:val="00383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8"/>
    <w:uiPriority w:val="99"/>
    <w:rsid w:val="00383318"/>
    <w:rPr>
      <w:rFonts w:eastAsiaTheme="minorEastAsia" w:cs="Times New Roman"/>
      <w:lang w:eastAsia="ru-RU"/>
    </w:rPr>
  </w:style>
  <w:style w:type="paragraph" w:styleId="a8">
    <w:name w:val="header"/>
    <w:basedOn w:val="a"/>
    <w:link w:val="a7"/>
    <w:uiPriority w:val="99"/>
    <w:unhideWhenUsed/>
    <w:rsid w:val="00383318"/>
    <w:pPr>
      <w:tabs>
        <w:tab w:val="center" w:pos="4677"/>
        <w:tab w:val="right" w:pos="9355"/>
      </w:tabs>
      <w:spacing w:after="200" w:line="276" w:lineRule="auto"/>
      <w:jc w:val="left"/>
    </w:pPr>
    <w:rPr>
      <w:rFonts w:eastAsiaTheme="minorEastAsia" w:cs="Times New Roman"/>
      <w:lang w:eastAsia="ru-RU"/>
    </w:rPr>
  </w:style>
  <w:style w:type="character" w:customStyle="1" w:styleId="11">
    <w:name w:val="Верхний колонтитул Знак1"/>
    <w:basedOn w:val="a0"/>
    <w:uiPriority w:val="99"/>
    <w:semiHidden/>
    <w:rsid w:val="00383318"/>
  </w:style>
  <w:style w:type="character" w:customStyle="1" w:styleId="a9">
    <w:name w:val="Нижний колонтитул Знак"/>
    <w:basedOn w:val="a0"/>
    <w:link w:val="aa"/>
    <w:uiPriority w:val="99"/>
    <w:rsid w:val="00383318"/>
    <w:rPr>
      <w:rFonts w:eastAsiaTheme="minorEastAsia" w:cs="Times New Roman"/>
      <w:lang w:eastAsia="ru-RU"/>
    </w:rPr>
  </w:style>
  <w:style w:type="paragraph" w:styleId="aa">
    <w:name w:val="footer"/>
    <w:basedOn w:val="a"/>
    <w:link w:val="a9"/>
    <w:uiPriority w:val="99"/>
    <w:unhideWhenUsed/>
    <w:rsid w:val="00383318"/>
    <w:pPr>
      <w:tabs>
        <w:tab w:val="center" w:pos="4677"/>
        <w:tab w:val="right" w:pos="9355"/>
      </w:tabs>
      <w:spacing w:after="200" w:line="276" w:lineRule="auto"/>
      <w:jc w:val="left"/>
    </w:pPr>
    <w:rPr>
      <w:rFonts w:eastAsiaTheme="minorEastAsia" w:cs="Times New Roman"/>
      <w:lang w:eastAsia="ru-RU"/>
    </w:rPr>
  </w:style>
  <w:style w:type="character" w:customStyle="1" w:styleId="12">
    <w:name w:val="Нижний колонтитул Знак1"/>
    <w:basedOn w:val="a0"/>
    <w:uiPriority w:val="99"/>
    <w:semiHidden/>
    <w:rsid w:val="00383318"/>
  </w:style>
  <w:style w:type="paragraph" w:customStyle="1" w:styleId="ab">
    <w:name w:val="Нормальный (таблица)"/>
    <w:basedOn w:val="a"/>
    <w:next w:val="a"/>
    <w:uiPriority w:val="99"/>
    <w:rsid w:val="00383318"/>
    <w:pPr>
      <w:widowControl w:val="0"/>
      <w:autoSpaceDE w:val="0"/>
      <w:autoSpaceDN w:val="0"/>
      <w:adjustRightInd w:val="0"/>
      <w:spacing w:line="240" w:lineRule="auto"/>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uiPriority w:val="99"/>
    <w:rsid w:val="00383318"/>
    <w:pPr>
      <w:widowControl w:val="0"/>
      <w:autoSpaceDE w:val="0"/>
      <w:autoSpaceDN w:val="0"/>
      <w:adjustRightInd w:val="0"/>
      <w:spacing w:line="240" w:lineRule="auto"/>
      <w:jc w:val="left"/>
    </w:pPr>
    <w:rPr>
      <w:rFonts w:ascii="Times New Roman CYR" w:eastAsia="Times New Roman" w:hAnsi="Times New Roman CYR" w:cs="Times New Roman CYR"/>
      <w:sz w:val="24"/>
      <w:szCs w:val="24"/>
      <w:lang w:eastAsia="ru-RU"/>
    </w:rPr>
  </w:style>
  <w:style w:type="table" w:customStyle="1" w:styleId="2">
    <w:name w:val="Сетка таблицы2"/>
    <w:basedOn w:val="a1"/>
    <w:next w:val="a6"/>
    <w:rsid w:val="00383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83318"/>
    <w:rPr>
      <w:sz w:val="16"/>
      <w:szCs w:val="16"/>
    </w:rPr>
  </w:style>
  <w:style w:type="paragraph" w:styleId="ae">
    <w:name w:val="annotation text"/>
    <w:basedOn w:val="a"/>
    <w:link w:val="af"/>
    <w:uiPriority w:val="99"/>
    <w:semiHidden/>
    <w:unhideWhenUsed/>
    <w:rsid w:val="00383318"/>
    <w:pPr>
      <w:spacing w:line="240" w:lineRule="auto"/>
    </w:pPr>
    <w:rPr>
      <w:sz w:val="20"/>
      <w:szCs w:val="20"/>
    </w:rPr>
  </w:style>
  <w:style w:type="character" w:customStyle="1" w:styleId="af">
    <w:name w:val="Текст примечания Знак"/>
    <w:basedOn w:val="a0"/>
    <w:link w:val="ae"/>
    <w:uiPriority w:val="99"/>
    <w:semiHidden/>
    <w:rsid w:val="00383318"/>
    <w:rPr>
      <w:sz w:val="20"/>
      <w:szCs w:val="20"/>
    </w:rPr>
  </w:style>
  <w:style w:type="paragraph" w:styleId="af0">
    <w:name w:val="annotation subject"/>
    <w:basedOn w:val="ae"/>
    <w:next w:val="ae"/>
    <w:link w:val="af1"/>
    <w:uiPriority w:val="99"/>
    <w:semiHidden/>
    <w:unhideWhenUsed/>
    <w:rsid w:val="00383318"/>
    <w:rPr>
      <w:b/>
      <w:bCs/>
    </w:rPr>
  </w:style>
  <w:style w:type="character" w:customStyle="1" w:styleId="af1">
    <w:name w:val="Тема примечания Знак"/>
    <w:basedOn w:val="af"/>
    <w:link w:val="af0"/>
    <w:uiPriority w:val="99"/>
    <w:semiHidden/>
    <w:rsid w:val="00383318"/>
    <w:rPr>
      <w:b/>
      <w:bCs/>
      <w:sz w:val="20"/>
      <w:szCs w:val="20"/>
    </w:rPr>
  </w:style>
  <w:style w:type="table" w:customStyle="1" w:styleId="21">
    <w:name w:val="Сетка таблицы21"/>
    <w:basedOn w:val="a1"/>
    <w:next w:val="a6"/>
    <w:rsid w:val="001E6C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8774</Words>
  <Characters>50017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Атамас</dc:creator>
  <cp:keywords/>
  <dc:description/>
  <cp:lastModifiedBy>Номеровченко</cp:lastModifiedBy>
  <cp:revision>7</cp:revision>
  <cp:lastPrinted>2024-04-16T07:29:00Z</cp:lastPrinted>
  <dcterms:created xsi:type="dcterms:W3CDTF">2024-04-04T07:28:00Z</dcterms:created>
  <dcterms:modified xsi:type="dcterms:W3CDTF">2024-05-15T06:15:00Z</dcterms:modified>
</cp:coreProperties>
</file>